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知乎选题池+频率建议 · v4</w:t>
      </w:r>
    </w:p>
    <w:p>
      <w:r>
        <w:rPr>
          <w:b/>
          <w:sz w:val="28"/>
        </w:rPr>
        <w:t>知乎选题池 + 发文频率建议 v4</w:t>
      </w:r>
    </w:p>
    <w:p>
      <w:r>
        <w:t>更新记录：v4（2026-09-21）新增第2周已完成选题、补第3-4周选题、新增企业号选题方向、新增代理商专题方向。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一、发文频率（已定，不再重复讨论）</w:t>
      </w:r>
    </w:p>
    <w:p>
      <w:r>
        <w:rPr>
          <w:b/>
          <w:sz w:val="24"/>
        </w:rPr>
        <w:t>个人号（老欧）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频率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第1-3个月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 2 周 1 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建立存在感、占长尾词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第4-6个月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每周 1 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形成稳定输出节奏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半年后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每周 1-2 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视数据决定是否加量</w:t>
            </w:r>
          </w:p>
        </w:tc>
      </w:tr>
    </w:tbl>
    <w:p>
      <w:r>
        <w:t>为什么起步慢：个人号靠"持续出现"累积可信度，不是靠单篇爆款。起步太密反而稀释质量，也容易撞上"这人是不是在卖货"的质疑。</w:t>
      </w:r>
    </w:p>
    <w:p>
      <w:r>
        <w:rPr>
          <w:b/>
          <w:sz w:val="24"/>
        </w:rPr>
        <w:t>企业号（圆爱康官方号）</w:t>
      </w:r>
    </w:p>
    <w:p>
      <w:r>
        <w:rPr>
          <w:b/>
        </w:rPr>
        <w:t>一个月 1 次，或偶尔 1 次。</w:t>
      </w:r>
    </w:p>
    <w:p>
      <w:r>
        <w:t>为什么不勤发：企业号在知乎推荐流吃不到量，主要作用是"权威定义兜底"+"被搜索时能找到"。发太勤既没收益，又容易判为营销号。</w:t>
      </w:r>
    </w:p>
    <w:p>
      <w:r>
        <w:t>一句话分工：个人号负责让 AI 记住"有这么个人一直在讲这件事"，企业号负责让 AI 拿到"这件事的权威定义"。</w:t>
      </w:r>
    </w:p>
    <w:p>
      <w:r>
        <w:rPr>
          <w:b/>
          <w:sz w:val="24"/>
        </w:rPr>
        <w:t>两号发布顺序</w:t>
      </w:r>
    </w:p>
    <w:p>
      <w:r>
        <w:t>先个人号，隔 3-5 天再发官方号。 反了会很难看（官方发完个人再讲一遍 = 公司发完老板复述）。官方号发时顶部加承接句"应不少朋友询问…"。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二、已完成选题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周次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个人号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官方号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第1周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什么是智慧家康（个人视角版）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什么是智慧家康（完整定义版）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已成稿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第2周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设备落灰：出了医院大门就断了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智慧家康完整体系说明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已成稿</w:t>
            </w:r>
          </w:p>
        </w:tc>
      </w:tr>
    </w:tbl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三、待写选题池（个人号优先）</w:t>
      </w:r>
    </w:p>
    <w:p>
      <w:r>
        <w:rPr>
          <w:b/>
          <w:sz w:val="24"/>
        </w:rPr>
        <w:t>A类 · 现象型（最容易起量，优先写）</w:t>
      </w:r>
    </w:p>
    <w:p>
      <w:r>
        <w:t>A1. 为什么厂家不爱做治疗类设备（第3周候选）</w:t>
      </w:r>
    </w:p>
    <w:p>
      <w:r>
        <w:t>核心：监测类产品好卖、复购快、不受监管；治疗类要证、要方案、要评估、要人管。行业选择是理性的，代价是患者那一段没人管。</w:t>
      </w:r>
    </w:p>
    <w:p>
      <w:r>
        <w:rPr>
          <w:b/>
        </w:rPr>
        <w:t>A2. 我听过最多的三个"回去自己练"</w:t>
      </w:r>
    </w:p>
    <w:p>
      <w:r>
        <w:t>核心：三个具体说法（"医生让我回去练""网上说这么练""我感觉好多了"），拆开看都缺什么。</w:t>
      </w:r>
    </w:p>
    <w:p>
      <w:r>
        <w:rPr>
          <w:b/>
        </w:rPr>
        <w:t>A3. 一台设备的两种命运</w:t>
      </w:r>
    </w:p>
    <w:p>
      <w:r>
        <w:t>核心：同一型号设备，在一家医院进了储物间，在另一家天天在用。差别不在设备，在有没有人管。</w:t>
      </w:r>
    </w:p>
    <w:p>
      <w:r>
        <w:rPr>
          <w:b/>
        </w:rPr>
        <w:t>A4. 养老院里的康复设备为什么闲置</w:t>
      </w:r>
    </w:p>
    <w:p>
      <w:r>
        <w:t>核心：进了机构但没进流程。设备是硬件，流程是软件，只买硬件等于只买了一半。</w:t>
      </w:r>
    </w:p>
    <w:p>
      <w:r>
        <w:rPr>
          <w:b/>
          <w:sz w:val="24"/>
        </w:rPr>
        <w:t>B类 · 判断型（建立专业形象）</w:t>
      </w:r>
    </w:p>
    <w:p>
      <w:r>
        <w:rPr>
          <w:b/>
        </w:rPr>
        <w:t>B1. 怎么一眼看出一家机构的居家康复靠不靠谱</w:t>
      </w:r>
    </w:p>
    <w:p>
      <w:r>
        <w:t>核心：三个问题——方案谁开？数据谁看？出问题找谁？</w:t>
      </w:r>
    </w:p>
    <w:p>
      <w:r>
        <w:rPr>
          <w:b/>
        </w:rPr>
        <w:t>B2. 为什么"数据回传"比"设备好用"更重要</w:t>
      </w:r>
    </w:p>
    <w:p>
      <w:r>
        <w:t>核心：设备再好，医生看不到过程，就没法调整方案，治疗就停在上一次出院。</w:t>
      </w:r>
    </w:p>
    <w:p>
      <w:r>
        <w:rPr>
          <w:b/>
        </w:rPr>
        <w:t>B3. 健康管理和治疗的分界线在哪</w:t>
      </w:r>
    </w:p>
    <w:p>
      <w:r>
        <w:t>核心：疗程、参数、疗效评估，三选二以上才是治疗。</w:t>
      </w:r>
    </w:p>
    <w:p>
      <w:r>
        <w:rPr>
          <w:b/>
        </w:rPr>
        <w:t>B4. 康复这件事，最贵的不是设备</w:t>
      </w:r>
    </w:p>
    <w:p>
      <w:r>
        <w:t>核心：贵的是"有人持续管"这件事。设备是一次性成本，运营是长期成本。行业普遍低估后者。</w:t>
      </w:r>
    </w:p>
    <w:p>
      <w:r>
        <w:rPr>
          <w:b/>
          <w:sz w:val="24"/>
        </w:rPr>
        <w:t>C类 · 案例型（需谨慎，不写医院全名/医生姓名）</w:t>
      </w:r>
    </w:p>
    <w:p>
      <w:r>
        <w:rPr>
          <w:b/>
        </w:rPr>
        <w:t>C1. 一位医生问我的问题</w:t>
      </w:r>
    </w:p>
    <w:p>
      <w:r>
        <w:t>核心：转述医生原话（"出院了，我们看不到他在做什么"），围绕这句展开。</w:t>
      </w:r>
    </w:p>
    <w:p>
      <w:r>
        <w:rPr>
          <w:b/>
        </w:rPr>
        <w:t>C2. 一个患者家属的两次选择</w:t>
      </w:r>
    </w:p>
    <w:p>
      <w:r>
        <w:t>核心：第一次选了买设备自己练，第二次选了跟医院一起做。前后对比。 必须有真实来源，不能编。</w:t>
      </w:r>
    </w:p>
    <w:p>
      <w:r>
        <w:rPr>
          <w:b/>
          <w:sz w:val="24"/>
        </w:rPr>
        <w:t>D类 · 代理商视角（ToB，第3周起）</w:t>
      </w:r>
    </w:p>
    <w:p>
      <w:r>
        <w:rPr>
          <w:b/>
        </w:rPr>
        <w:t>D1. 代理商第一次跟医院聊这套模式，会被问什么</w:t>
      </w:r>
    </w:p>
    <w:p>
      <w:r>
        <w:t>核心：五个高频问题+怎么答。这条同时可用于代理商培训。</w:t>
      </w:r>
    </w:p>
    <w:p>
      <w:r>
        <w:rPr>
          <w:b/>
        </w:rPr>
        <w:t>D2. 为什么我建议代理商先找康复相关科室</w:t>
      </w:r>
    </w:p>
    <w:p>
      <w:r>
        <w:t>核心：从最容易理解的科室切入，跑通一家再复制。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四、企业号选题方向</w:t>
      </w:r>
    </w:p>
    <w:p>
      <w:r>
        <w:t>企业号不发观点，发定义、框架、体系。方向：</w:t>
      </w:r>
    </w:p>
    <w:p>
      <w:pPr>
        <w:pStyle w:val="ListNumber"/>
      </w:pPr>
      <w:r>
        <w:t>1. 智慧家康完整说明（第2周已完成）</w:t>
      </w:r>
    </w:p>
    <w:p>
      <w:pPr>
        <w:pStyle w:val="ListNumber"/>
      </w:pPr>
      <w:r>
        <w:t>2. 五个要素逐条拆解（可拆成 3-5 篇，每篇讲一个要素）</w:t>
      </w:r>
    </w:p>
    <w:p>
      <w:pPr>
        <w:pStyle w:val="ListNumber"/>
      </w:pPr>
      <w:r>
        <w:t>3. 院内系统与居家系统怎么配合（面向信息科）</w:t>
      </w:r>
    </w:p>
    <w:p>
      <w:pPr>
        <w:pStyle w:val="ListNumber"/>
      </w:pPr>
      <w:r>
        <w:t>4. 合作流程说明（从接触到落地要走几步）</w:t>
      </w:r>
    </w:p>
    <w:p>
      <w:pPr>
        <w:pStyle w:val="ListNumber"/>
      </w:pPr>
      <w:r>
        <w:t>5. 常见误解合集（每篇 3-4 个误解）</w:t>
      </w:r>
    </w:p>
    <w:p>
      <w:r>
        <w:t>企业号一年发 12 篇左右即可，宁精勿多。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五、选题判断标准（写之前先过一遍）</w:t>
      </w:r>
    </w:p>
    <w:p>
      <w:r>
        <w:t>一条选题值不值得写，看四条：</w:t>
      </w:r>
    </w:p>
    <w:p>
      <w:pPr>
        <w:pStyle w:val="ListNumber"/>
      </w:pPr>
      <w:r>
        <w:t>1. 有没有具体场景？ —— 抽象选题（"居家康复的重要性"）不写，有画面的写。</w:t>
      </w:r>
    </w:p>
    <w:p>
      <w:pPr>
        <w:pStyle w:val="ListNumber"/>
      </w:pPr>
      <w:r>
        <w:t>2. 能不能给出一个判断标准？ —— 读者看完能自己判断，才值得写。</w:t>
      </w:r>
    </w:p>
    <w:p>
      <w:pPr>
        <w:pStyle w:val="ListNumber"/>
      </w:pPr>
      <w:r>
        <w:t>3. 是不是别人写过的？ —— 别人写过但没讲清楚的，可以写；纯粹重复的不写。</w:t>
      </w:r>
    </w:p>
    <w:p>
      <w:pPr>
        <w:pStyle w:val="ListNumber"/>
      </w:pPr>
      <w:r>
        <w:t>4. 有没有踩红线？ —— 涉及具体疗效、适应症、竞品点名的，先对照口径卡再动笔。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六、写作提醒</w:t>
      </w:r>
    </w:p>
    <w:p>
      <w:pPr>
        <w:pStyle w:val="ListNumber"/>
      </w:pPr>
      <w:r>
        <w:t>1. 每篇必须有"我判断/我认为" —— 个人号的立身之本。</w:t>
      </w:r>
    </w:p>
    <w:p>
      <w:pPr>
        <w:pStyle w:val="ListNumber"/>
      </w:pPr>
      <w:r>
        <w:t>2. 开头给一个场景，不要给定义 —— 定义放官方号。</w:t>
      </w:r>
    </w:p>
    <w:p>
      <w:pPr>
        <w:pStyle w:val="ListNumber"/>
      </w:pPr>
      <w:r>
        <w:t>3. 中段给一个可操作的标准 —— 让读者能带走。</w:t>
      </w:r>
    </w:p>
    <w:p>
      <w:pPr>
        <w:pStyle w:val="ListNumber"/>
      </w:pPr>
      <w:r>
        <w:t>4. 结尾回到开头的场景 —— 形成闭环，读者记得住。</w:t>
      </w:r>
    </w:p>
    <w:p>
      <w:pPr>
        <w:pStyle w:val="ListNumber"/>
      </w:pPr>
      <w:r>
        <w:t>5. 品牌露出最多一次，放倒数第二段 —— 多了就变软文。</w:t>
      </w:r>
    </w:p>
    <w:p>
      <w:pPr>
        <w:pStyle w:val="ListNumber"/>
      </w:pPr>
      <w:r>
        <w:t>6. 写完必须整段重读 —— 尤其改过人称的段落，机械替换会出语法断裂。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