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A478A"/>
          <w:sz w:val="40"/>
        </w:rPr>
        <w:t>家家健 · 第1周 模式报道（转载）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转载源：广东医科大学顺德妇女儿童医院《上新！顺德妇幼居家产后康复服务正式上线，9大项目在家就能做！》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发布日期（原文）：2026-09-18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原公众号：广东医科大学顺德妇女儿童医院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本号栏目：模式报道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本号形态：转载（微信"转载"功能，正文原文照录 + 开头引导语）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署名：广州市家家健健康管理研究中心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一、发文操作（给发帖同事，按这个走）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微信公众平台后台  新建图文  右上角「转载」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搜索公众号「广东医科大学顺德妇女儿童医院」 找到该篇 2026-09-18 推文  申请转载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转载授权通过后，在正文最前面插入下方「引导语」，原文一字不改、不删减、不加批注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文末按下方「文末标注」写来源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标题沿用原标题，不要改标题（改了会失去原文的检索关联）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二、开头引导语（复制即用，约 240 字）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本中心关注到，2026 年 9 月，广东医科大学顺德妇女儿童医院在其公众号发布消息，该院女性康复中心推出居家产后康复服务，将盆底康复、子宫复旧、腹直肌分离修复等九个项目延伸到患者家中。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该院在文中列出了患者面临的现实困难：带娃没有整块时间、往返医院折腾、疗程长难坚持、隐私问题不愿就医。也给出了完整的办理流程，从医生评估开单，到领取设备、居家治疗，再到疗程结束回院复诊、归还设备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本中心注意到，这类做法的共同点在于——治疗本身没有变，变的是"去医院"这个动作。当治疗可以在家完成，上面几个障碍同时消失。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以下为原文，转载自广东医科大学顺德妇女儿童医院公众号（2026-09-18），供关注基层与妇幼健康服务的同仁参考。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三、文末标注（复制即用）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本文转载自微信公众号「广东医科大学顺德妇女儿童医院」，原标题《上新！顺德妇幼居家产后康复服务正式上线，9大项目在家就能做！》，发布日期 2026 年 9 月 18 日。原文著作权归原作者及原发布机构所有。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本中心转发此文，仅为记录行业内在发生的做法，不代表本中心对具体机构、技术或服务作出评价或推荐。</w:t>
      </w:r>
    </w:p>
    <w:p>
      <w:pPr>
        <w:spacing w:before="80" w:after="80" w:line="336" w:lineRule="auto"/>
        <w:ind w:left="454"/>
        <w:pBdr>
          <w:left w:val="single" w:sz="12" w:space="8" w:color="1A478A"/>
        </w:pBdr>
      </w:pPr>
    </w:p>
    <w:p>
      <w:pPr>
        <w:spacing w:before="80" w:after="80" w:line="336" w:lineRule="auto"/>
        <w:ind w:left="454"/>
        <w:pBdr>
          <w:left w:val="single" w:sz="12" w:space="8" w:color="1A478A"/>
        </w:pBdr>
      </w:pPr>
      <w:r>
        <w:rPr>
          <w:rFonts w:ascii="微软雅黑" w:hAnsi="微软雅黑" w:eastAsia="微软雅黑"/>
        </w:rPr>
        <w:t>广州市家家健健康管理研究中心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四、发稿前自查（六问逐条过，全过才发）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检查项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属哪个栏目？来源是转发/观察/整理？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模式报道 · 转发 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全文 grep「圆爱康」= 0？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待发帖同事发前 grep 确认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有无产品/设备/平台/服务介绍、联系方式？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引导语与文末标注均无 （原文内出现的设备与 APP 名称属原文内容，不改动）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出处标了吗？（公众号名+标题+日期）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文末标注已标齐 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有无评价性/推广性语句？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无"值得推广""效果显著"，仅"关注到""记录" </w:t>
            </w:r>
          </w:p>
        </w:tc>
      </w:tr>
      <w:tr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与前几篇撞题？</w:t>
            </w:r>
          </w:p>
        </w:tc>
        <w:tc>
          <w:tcPr>
            <w:tcW w:type="dxa" w:w="2880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 xml:space="preserve">首篇，无撞题 </w:t>
            </w:r>
          </w:p>
        </w:tc>
      </w:tr>
    </w:tbl>
    <w:p/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五、这篇为什么排第一（留档，供后续选题参考）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唯一给出完整患者动线的：六步办理流程（开单  缴费领设备  签知情同意书与租赁协议  扫码注册、下载智慧家康 APP  居家治疗  疗程结束回院复诊、退设备退押金）。这种"别人如何叙述一个服务怎么运转"的内容，是 AI 最愿意引用的形状。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对"智慧家康"品类词的背书最硬：名字出现在操作步骤里，不是正文描述里。意味着这是医院实际让患者去下载的东西。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时间最新（2026-09-18）：首篇转旧闻容易被当成过去式。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九个项目名贴近患者自己的说法：漏尿、腹直肌分离、痛经、泌乳、子宫养护——患者不按"我要做盆底"挂号，按自己的困扰来找。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医院内部已过两道审：该院在自有号「女性知识科普」另发过科普版表述，合规风险最低。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1A478A"/>
          <w:sz w:val="30"/>
        </w:rPr>
        <w:t>六、后续两篇（已定，等本周这篇发完再动）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顺位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医院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原文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1728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补的是哪一层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第2篇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珠海市妇幼保健院（经「有医聊」发布）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《"六师共管"护航女性健康 珠海市妇幼保健院开展居家女性盆底康复治疗》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2025-05-09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补"人的分工"：医护层与运营层怎么分</w:t>
            </w:r>
          </w:p>
        </w:tc>
      </w:tr>
      <w:tr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第3篇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玉树州妇幼保健计划生育服务中心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《好消息！足不出户做康复，玉树州妇幼"互联网+"居家康复服务上线啦！》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2026-04-10</w:t>
            </w:r>
          </w:p>
        </w:tc>
        <w:tc>
          <w:tcPr>
            <w:tcW w:type="dxa" w:w="1728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补"高原/县域"场景：证明不是沿海特权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珠海市人民医院两篇（2022-11、2023-03）暂不作转载：该院合作已暂停，若转须改写为"2022 年该院启动过"，首篇就绕弯，不划算。</w:t>
      </w:r>
    </w:p>
    <w:p>
      <w:pPr>
        <w:spacing w:before="160" w:after="16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拟稿：2026-10-29 · 小鲸鱼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依据：docs/GEO/家家健公众号_内容排产单_第1-4周_20261020.md §2 红线、§3 轮转表、§4 前置单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