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743B6">
      <w:pPr>
        <w:spacing w:line="360" w:lineRule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冠心病11问</w:t>
      </w:r>
      <w:bookmarkStart w:id="0" w:name="_GoBack"/>
      <w:bookmarkEnd w:id="0"/>
    </w:p>
    <w:p w14:paraId="4DA981E3"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问：冠心病的全称及表现？</w:t>
      </w:r>
    </w:p>
    <w:p w14:paraId="3875A4D5">
      <w:pPr>
        <w:numPr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</w:t>
      </w:r>
      <w:r>
        <w:rPr>
          <w:rFonts w:hint="eastAsia" w:ascii="宋体" w:hAnsi="宋体" w:eastAsia="宋体" w:cs="宋体"/>
          <w:sz w:val="24"/>
          <w:szCs w:val="24"/>
        </w:rPr>
        <w:t>冠心病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全名</w:t>
      </w:r>
      <w:r>
        <w:rPr>
          <w:rFonts w:hint="eastAsia" w:ascii="宋体" w:hAnsi="宋体" w:eastAsia="宋体" w:cs="宋体"/>
          <w:sz w:val="24"/>
          <w:szCs w:val="24"/>
        </w:rPr>
        <w:t>冠状动脉粥样硬化性心脏病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症状表现多样，很多人印象中可能只有“胸痛”，但实际上它的症状可以从完全无感觉，到牙痛、胃痛，甚至直接表现为呼吸困难或猝死。</w:t>
      </w:r>
    </w:p>
    <w:p w14:paraId="13487A7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34583636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问：冠心病症状分型？</w:t>
      </w:r>
    </w:p>
    <w:p w14:paraId="0ADB1257"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</w:t>
      </w:r>
      <w:r>
        <w:rPr>
          <w:rFonts w:hint="eastAsia" w:ascii="宋体" w:hAnsi="宋体" w:eastAsia="宋体" w:cs="宋体"/>
          <w:sz w:val="24"/>
          <w:szCs w:val="24"/>
        </w:rPr>
        <w:t>冠心病的症状分为典型症状、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</w:t>
      </w:r>
      <w:r>
        <w:rPr>
          <w:rFonts w:hint="eastAsia" w:ascii="宋体" w:hAnsi="宋体" w:eastAsia="宋体" w:cs="宋体"/>
          <w:sz w:val="24"/>
          <w:szCs w:val="24"/>
        </w:rPr>
        <w:t>典型症状以及不同类型的冠心病特有表现。</w:t>
      </w:r>
    </w:p>
    <w:p w14:paraId="3E33040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6C6BA998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问：冠心病典型症状？</w:t>
      </w:r>
    </w:p>
    <w:p w14:paraId="78D670D1"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</w:t>
      </w:r>
      <w:r>
        <w:rPr>
          <w:rFonts w:hint="eastAsia" w:ascii="宋体" w:hAnsi="宋体" w:eastAsia="宋体" w:cs="宋体"/>
          <w:sz w:val="24"/>
          <w:szCs w:val="24"/>
        </w:rPr>
        <w:t xml:space="preserve"> 典型症状：心绞痛 (Angina Pectoris)</w:t>
      </w:r>
    </w:p>
    <w:p w14:paraId="3F7F3F1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这是最常见的表现，通常由体力劳动或情绪激动诱发。</w:t>
      </w:r>
    </w:p>
    <w:p w14:paraId="4D4128C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5EC9FAE6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4、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问：冠心病心绞痛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可以通过以下 4 个维度来识别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？</w:t>
      </w:r>
    </w:p>
    <w:p w14:paraId="3A36F21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疼痛部位：主要在胸骨后方（胸口正中间），可波及心前区（左胸），范围约有手掌大小。它不是某一个具体的“点”疼，而是“一片”。</w:t>
      </w:r>
    </w:p>
    <w:p w14:paraId="3E28879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疼痛性质： 常描述为压榨感、紧缩感、闷胀或像有重物压在胸口，有时像颈部被掐住（扼制感）。它通常不是针刺样或刀扎样的锐痛。</w:t>
      </w:r>
    </w:p>
    <w:p w14:paraId="7E9BD1B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放射痛：疼痛常放射到左肩、左臂内侧（直到无名指和小指），也可能放射到颈部、咽部、下颌部（下巴）或上腹部。</w:t>
      </w:r>
    </w:p>
    <w:p w14:paraId="3E9EFF3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持续时间与缓解：通常持续 3~5 分钟，一般不超过 15 分钟。停止活动或舌下含服硝酸甘油后，通常在几分钟内缓解。</w:t>
      </w:r>
    </w:p>
    <w:p w14:paraId="4F28DE5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5EB633AF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问：冠心病不典型（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隐形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症状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包括哪些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？</w:t>
      </w:r>
    </w:p>
    <w:p w14:paraId="6FDA3F07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</w:t>
      </w:r>
      <w:r>
        <w:rPr>
          <w:rFonts w:hint="eastAsia" w:ascii="宋体" w:hAnsi="宋体" w:eastAsia="宋体" w:cs="宋体"/>
          <w:sz w:val="24"/>
          <w:szCs w:val="24"/>
        </w:rPr>
        <w:t>很多患者（尤其是老年人或糖尿病患者）可能没有明显的胸痛，这被称为“无症状性心肌缺血”或“不典型症状”。如果你出现以下情况，也要警惕冠心病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817E2E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4180B59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呼吸困难（气短）：活动后觉得喘不上气，甚至夜间不能平卧，这可能是缺血性心肌病导致心力衰竭的表现。</w:t>
      </w:r>
    </w:p>
    <w:p w14:paraId="64EAB20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消化道症状：不明原因的上腹痛、恶心、呕吐、腹胀。这容易被误诊为胃病，特别是疼痛放射到上腹部时。</w:t>
      </w:r>
    </w:p>
    <w:p w14:paraId="3C83ED8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咽喉部不适： 感觉嗓子发紧、烧灼感，像吃了辣椒一样，但并没有吃辣，这可能是心绞痛放射到咽部的表现。</w:t>
      </w:r>
    </w:p>
    <w:p w14:paraId="73298BF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全身症状：不明原因的乏力、头晕、晕厥、面色苍白。</w:t>
      </w:r>
    </w:p>
    <w:p w14:paraId="594AC16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牙痛/下颌痛： 这种牙痛往往找不到具体的坏牙，且多在劳累或情绪激动时出现，休息后缓解。</w:t>
      </w:r>
    </w:p>
    <w:p w14:paraId="620CE64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2C854F27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6、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问：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不同类型冠心病的特殊症状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有哪些？</w:t>
      </w:r>
    </w:p>
    <w:p w14:paraId="7B292D4B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</w:t>
      </w:r>
      <w:r>
        <w:rPr>
          <w:rFonts w:hint="eastAsia" w:ascii="宋体" w:hAnsi="宋体" w:eastAsia="宋体" w:cs="宋体"/>
          <w:sz w:val="24"/>
          <w:szCs w:val="24"/>
        </w:rPr>
        <w:t>冠心病分为多种类型，不同类型的症状严重程度和表现方式有很大区别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包括</w:t>
      </w:r>
    </w:p>
    <w:p w14:paraId="4545077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稳定型心绞痛 (劳力性心绞痛)</w:t>
      </w:r>
    </w:p>
    <w:p w14:paraId="1066758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不稳定型心绞痛</w:t>
      </w:r>
    </w:p>
    <w:p w14:paraId="5280C34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心肌梗死 (急性心梗)</w:t>
      </w:r>
    </w:p>
    <w:p w14:paraId="501D1F16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B343A15">
      <w:pPr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问：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稳定心绞痛特点及表现？</w:t>
      </w:r>
    </w:p>
    <w:p w14:paraId="6A2AE0C8">
      <w:pPr>
        <w:numPr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</w:t>
      </w:r>
      <w:r>
        <w:rPr>
          <w:rFonts w:hint="eastAsia" w:ascii="宋体" w:hAnsi="宋体" w:eastAsia="宋体" w:cs="宋体"/>
          <w:sz w:val="24"/>
          <w:szCs w:val="24"/>
        </w:rPr>
        <w:t>稳定型心绞痛 (劳力性心绞痛)</w:t>
      </w:r>
    </w:p>
    <w:p w14:paraId="04878DE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特点：“守规矩”。发作通常由明确的诱因引起（如快走、爬坡、生气、饱餐、受寒）。</w:t>
      </w:r>
    </w:p>
    <w:p w14:paraId="50190A9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表现：症状稳定，发作的频率、部位、严重程度在一段时间内（如1个月以上）基本不变。</w:t>
      </w:r>
    </w:p>
    <w:p w14:paraId="1D54705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3273F619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不稳定心绞痛特点及表现？</w:t>
      </w:r>
    </w:p>
    <w:p w14:paraId="09833423"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</w:t>
      </w:r>
      <w:r>
        <w:rPr>
          <w:rFonts w:hint="eastAsia" w:ascii="宋体" w:hAnsi="宋体" w:eastAsia="宋体" w:cs="宋体"/>
          <w:sz w:val="24"/>
          <w:szCs w:val="24"/>
        </w:rPr>
        <w:t>不稳定型心绞痛</w:t>
      </w:r>
    </w:p>
    <w:p w14:paraId="08B010B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特点： “变卦了”。原本有心绞痛的人，突然发现发作更频繁、疼痛更剧烈、持续时间更长；或者以前休息时不疼，现在休息时也疼了。</w:t>
      </w:r>
    </w:p>
    <w:p w14:paraId="47DA865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表现：这是一个危险信号，意味着斑块不稳定，可能即将发生心肌梗死。</w:t>
      </w:r>
    </w:p>
    <w:p w14:paraId="5FD3C81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7F2A5DDD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心肌梗死特点及表现？</w:t>
      </w:r>
    </w:p>
    <w:p w14:paraId="5D100AA8"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</w:t>
      </w:r>
      <w:r>
        <w:rPr>
          <w:rFonts w:hint="eastAsia" w:ascii="宋体" w:hAnsi="宋体" w:eastAsia="宋体" w:cs="宋体"/>
          <w:sz w:val="24"/>
          <w:szCs w:val="24"/>
        </w:rPr>
        <w:t>心肌梗死 (急性心梗)</w:t>
      </w:r>
    </w:p>
    <w:p w14:paraId="431DFC0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特点： “更痛、更久、更凶险”。</w:t>
      </w:r>
    </w:p>
    <w:p w14:paraId="2510123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表现：</w:t>
      </w:r>
    </w:p>
    <w:p w14:paraId="4193A7A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疼痛程度更重：呈剧烈的压榨感、刀割样疼痛，伴有**濒死感**（觉得快要死了）、大汗淋漓。</w:t>
      </w:r>
    </w:p>
    <w:p w14:paraId="556D503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持续时间长：持续数小时或更久。</w:t>
      </w:r>
    </w:p>
    <w:p w14:paraId="773C584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药物无效：休息和含服硝酸甘油不能缓解。</w:t>
      </w:r>
    </w:p>
    <w:p w14:paraId="1F4BCD7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全身症状：可能出现发热（体温约38°C）、恶心、呕吐、甚至休克（血压低、皮肤湿冷、意识模糊）。</w:t>
      </w:r>
    </w:p>
    <w:p w14:paraId="72760BD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79D43BC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080A805E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、问：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心绞痛 vs. 心肌梗死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对照表</w:t>
      </w:r>
    </w:p>
    <w:p w14:paraId="6A904F1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416628F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为了方便你区分，我整理了这个对比表：</w:t>
      </w:r>
    </w:p>
    <w:p w14:paraId="78DFB8C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4729C58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特征 | 稳定型心绞痛 | 急性心肌梗死 |</w:t>
      </w:r>
    </w:p>
    <w:p w14:paraId="21E8D86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73E7347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疼痛程度| 压榨感、闷痛 | 剧烈疼痛，有濒死感 |</w:t>
      </w:r>
    </w:p>
    <w:p w14:paraId="0875E7A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持续时间 | 3-5 分钟，&lt; 15 分钟 | 持续数小时&gt; 30 分钟 |</w:t>
      </w:r>
    </w:p>
    <w:p w14:paraId="6E699D6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诱因 | 劳累、激动、受寒 | 常在安静休息时发生 |</w:t>
      </w:r>
    </w:p>
    <w:p w14:paraId="51DF491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缓解方式 | 休息、硝酸甘油有效 | 休息、硝酸甘油无效 |</w:t>
      </w:r>
    </w:p>
    <w:p w14:paraId="3663E66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伴随症状 | 可能仅有气短或乏力 | 大汗淋漓、恶心呕吐、休克 |</w:t>
      </w:r>
    </w:p>
    <w:p w14:paraId="5282ACF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7279E79D"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11、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出现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冠心病的症状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该如何处理？</w:t>
      </w:r>
    </w:p>
    <w:p w14:paraId="0A346BFA"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答：冠心病</w:t>
      </w:r>
      <w:r>
        <w:rPr>
          <w:rFonts w:hint="eastAsia" w:ascii="宋体" w:hAnsi="宋体" w:eastAsia="宋体" w:cs="宋体"/>
          <w:sz w:val="24"/>
          <w:szCs w:val="24"/>
        </w:rPr>
        <w:t>千变万化，“痛”不是唯一的标准。</w:t>
      </w:r>
    </w:p>
    <w:p w14:paraId="2FDDADF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不要死抠症状： 如果你感觉胸部不适（不管是闷、痛、烧心还是嗓子紧），且在活动后加重，休息后减轻，就要考虑心脏问题。</w:t>
      </w:r>
    </w:p>
    <w:p w14:paraId="354B734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警惕高危人群： 如果你是老年人、糖尿病患者或长期吸烟者，身体对疼痛的敏感度可能降低，更容易出现“无痛性心梗”或以胃痛、乏力为首发症状，需要格外小心。</w:t>
      </w:r>
    </w:p>
    <w:p w14:paraId="1475A8F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及时就医： 如果你或身边的人出现上述疑似症状，特别是症状持续不缓解，请立即拨打急救电话不要自行驾车去医院，以免途中发生意外。</w:t>
      </w:r>
    </w:p>
    <w:p w14:paraId="0F08FF7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5CC38BB5"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DA3E4A"/>
    <w:multiLevelType w:val="singleLevel"/>
    <w:tmpl w:val="ABDA3E4A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4F03083F"/>
    <w:multiLevelType w:val="singleLevel"/>
    <w:tmpl w:val="4F03083F"/>
    <w:lvl w:ilvl="0" w:tentative="0">
      <w:start w:val="7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A87CB3"/>
    <w:rsid w:val="2D364B93"/>
    <w:rsid w:val="337056A6"/>
    <w:rsid w:val="3A667047"/>
    <w:rsid w:val="5C441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1651</Words>
  <Characters>1806</Characters>
  <Lines>0</Lines>
  <Paragraphs>0</Paragraphs>
  <TotalTime>22</TotalTime>
  <ScaleCrop>false</ScaleCrop>
  <LinksUpToDate>false</LinksUpToDate>
  <CharactersWithSpaces>1981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2026-01-08T02:12:00Z</dcterms:created>
  <dc:creator>DELL</dc:creator>
  <cp:lastModifiedBy>彭莎</cp:lastModifiedBy>
  <dcterms:modified xsi:type="dcterms:W3CDTF">2026-01-08T03:18:01Z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eyJoZGlkIjoiNDliMDZjNWM5OGIwMjhhZTgwNmYxOTZhMWE0Mzg1MzciLCJ1c2VySWQiOiIzODU2OTUwNTUifQ==</vt:lpwstr>
  </property>
  <property fmtid="{D5CDD505-2E9C-101B-9397-08002B2CF9AE}" pid="4" name="ICV">
    <vt:lpwstr>C2ACF2CE9409468AB7315A84DB67F5EF_12</vt:lpwstr>
  </property>
</Properties>
</file>