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「不评估，不给练」硬立场 v1.0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日期：2026-10-27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定性：sandy 2026-10-27 拍定 —— 这是一条对外的硬立场，不只是内部流程说明。 原话：「不评估，不给练，这一点是可以的。把它写进去吧。」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用途：认知康复线（成人神经内科 / 儿童 ADHD）对外全部物料、话术、GEO 内容、科室会、销售应答的统一入口立场。凡讲"我们这套训练怎么用"，开口第一句就是这条。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一、立场原句（对外统一这几句，不再自创变体）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场合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主句（八字）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不评估，不给练。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展开句（一句说清为什么）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没做评估，就没有认知轮廓图，也就不知道要练哪一域、从几级起步——练了也不算康复，只是做题。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讲完整流程时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先评估  出认知轮廓图（哪一域弱、弱到什么程度） 系统给各任务建议起始难度  医生一键开训  患者在家练  训练记录回传医生端  医生据此调难度与任务。中间任何一环断掉，这条链就不成立。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遇到"能不能先练着看"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不建议。先评估，评估结果说话——这也正是我们和别人不一样的地方。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与原口径的关系：原来的「无评估，不康复」是学术理念（讲系统怎么设计）；「不评估，不给练」是对外的硬立场（讲我们的规矩）。两者并存：理念句用于学术/共识引述，立场句用于所有对外开口。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二、为什么这条能当硬立场（三条支撑，讲给医生听）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合规上站得住：器械注册证面适用范围是「适用于轻度认知障碍的辅助康复训练，不具备自动诊断功能」（粤械注准20232070187）。"不具备诊断功能"恰恰意味着必须先有医生的评估与诊断，训练才有落点——不评估就开练，等于绕开了这个前提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临床上站得住：认知训练是分域做的（DSM-V 六大认知域），卒中后、MCI、AD 各人弱的域不同；不评估就统一发题，等于给所有人穿同一双鞋。业内共识反复强调"先评定、后训练、再复评"。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差异化上站得住：市面上卖"刷题 App / 益智小游戏"的不评估、不记录、不回传；我们是评估—开训—回传—调整的闭环。这条立场本身就是我们的护城河——敢说"不给练"，说明我们卖的不是软件账号，是一套有医生的流程。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三、落地到各环节（这条立场出现在哪、怎么写）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 / 套餐表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套餐是「时长容器」，评估前置是硬条件，不是可选项。医生动作 = 先完成评估、看轮廓图，再选套餐编号。 评估环节是否单列必购项（原截图顶部露出"必购/共2次/600"）仍是待定项，但"必须先评估"这个前提已定死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保留金句条「无评估，不康复」；新增/替换为「不评估，不给练」作为模块一的立场标，与"评估驱动"并列出现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「评估前置」页的标题就是这句；讲解顺序＝立场  三条支撑  闭环图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口径与话术卡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进"核心三句话"；进自检表（凡出稿必查这一句有没有出现）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 内容 / 公众号 / 知乎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认知康复相关稿的固定收口句之一；卒中、AD、MCI 人群稿必须出现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销售应答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客户问"能不能只买系统不评估"  「不评估，不给练」+ 三条支撑，不退让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 ADHD 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同一条立场（儿童版同样是评估驱动：ADHD 在评估阶段即被识别，依评估结果匹配训练方案）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 三条不能说过头的（守边界）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不等于"我们的评估能诊断"——证面写明"不具备自动诊断功能"。评估是医生做的、系统辅助的，诊断权在医院和执业医师。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不等于"练了一定有效"——立场句管的是"该不该练、怎么开始"，不承诺结果。疗效表述仍受原红线约束（不写有效 rates、不承诺改善）。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不等于"拒绝收人"——评估出来不适合（如重度/极重度认知障碍，系统本身不纳入适用人群）就不开训，这是对患者负责，也是合规。话术落点＝「评估完如果不适合练，我们会明说」。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五、与原口径的冲突检查（已核）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与 2026-10-21 定的「永久停用『医生核定』」不冲突：本立场讲的是评估前置（评估与诊断由医生把关），不是"训练方案由医生核定"。对外禁说"训练方案由医生核定"，只说"评估与诊断由医生把关"。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与"训练内容由医生在系统内排、我方不预设"一致。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与"一律自费、不走医保"无关联，不触碰支付口径。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与"经颅磁"无冲突：本立场只针对认知训练模块；经颅磁按注册证适用范围与医嘱执行。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不再使用"难度非医生手动设定，由评估生成、经医生核定"这句完整表述（"医生核定"四字已停用） 改写为「难度由评估生成，医生在系统内可调」。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六、自检（出稿前打勾）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认知训练相关内容，是否出现「不评估，不给练」这一句？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讲流程时，评估是否在开训之前（而不是"边练边评估"）？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有没有把"评估"写成我们能诊断？（应写"评估与诊断由医生把关"）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有没有出现"医生核定"？（应已停用）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有没有借这条立场暗示疗效？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本文档结束 · 2026-10-27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