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743B6">
      <w:pPr>
        <w:spacing w:line="360" w:lineRule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关于互联网+AI智能盆地居家康复项目7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t>问</w:t>
      </w:r>
    </w:p>
    <w:p w14:paraId="4717FB82">
      <w:pPr>
        <w:spacing w:line="360" w:lineRule="auto"/>
        <w:rPr>
          <w:rFonts w:hint="eastAsia"/>
          <w:b/>
          <w:bCs/>
          <w:sz w:val="32"/>
          <w:szCs w:val="32"/>
          <w:lang w:val="en-US" w:eastAsia="zh-CN"/>
        </w:rPr>
      </w:pPr>
    </w:p>
    <w:p w14:paraId="4DA981E3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问：互联网</w:t>
      </w:r>
      <w:r>
        <w:rPr>
          <w:rFonts w:hint="eastAsia"/>
          <w:b/>
          <w:bCs/>
          <w:sz w:val="24"/>
          <w:szCs w:val="24"/>
          <w:lang w:val="en-US" w:eastAsia="zh-CN"/>
        </w:rPr>
        <w:t>AI智能盆地居家康复设备押金是多少？</w:t>
      </w:r>
    </w:p>
    <w:p w14:paraId="3875A4D5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答：押金收取2000元，待机器返回投入方，押金自动原路返回。</w:t>
      </w:r>
    </w:p>
    <w:p w14:paraId="13487A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458363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问：互联网</w:t>
      </w:r>
      <w:r>
        <w:rPr>
          <w:rFonts w:hint="eastAsia"/>
          <w:b/>
          <w:bCs/>
          <w:sz w:val="24"/>
          <w:szCs w:val="24"/>
          <w:lang w:val="en-US" w:eastAsia="zh-CN"/>
        </w:rPr>
        <w:t>AI智能盆地居家康复设备押金由谁来收取？</w:t>
      </w:r>
    </w:p>
    <w:p w14:paraId="0ADB1257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答：盆地康复设备押金由投入方、代理商或厂家（也就是设备所有方）来收取？</w:t>
      </w:r>
    </w:p>
    <w:p w14:paraId="3E33040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C6BA99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问：互联网</w:t>
      </w:r>
      <w:r>
        <w:rPr>
          <w:rFonts w:hint="eastAsia"/>
          <w:b/>
          <w:bCs/>
          <w:sz w:val="24"/>
          <w:szCs w:val="24"/>
          <w:lang w:val="en-US" w:eastAsia="zh-CN"/>
        </w:rPr>
        <w:t>AI智能AI智能盆地居家康复项目押金由投入方收取，怎么保证院方的利益不受损害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？</w:t>
      </w:r>
    </w:p>
    <w:p w14:paraId="316EA2CD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AI智能AI智能盆地居家康复项目押金由投入方收取从法律层面符合规定，但保证院方会担心的利益受到损害（如：投入方跑路等因素），基于此项院方可以和投入方签署协议，并且收取一定数量的保证金，这样可以保证三方利益不受损失。</w:t>
      </w:r>
    </w:p>
    <w:p w14:paraId="4D4128C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C9FAE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问：互联网</w:t>
      </w:r>
      <w:r>
        <w:rPr>
          <w:rFonts w:hint="eastAsia"/>
          <w:b/>
          <w:bCs/>
          <w:sz w:val="24"/>
          <w:szCs w:val="24"/>
          <w:lang w:val="en-US" w:eastAsia="zh-CN"/>
        </w:rPr>
        <w:t>AI智能盆地居家康复设备押金患者可享受的福利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3E9EFF3F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答：基于目前大众使用的支付方式，如微信、淘宝等平台均有积分换取福利等方式，患者可享有积分减免部分押金等福利。</w:t>
      </w:r>
    </w:p>
    <w:p w14:paraId="4F28DE5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B633A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问：互联网</w:t>
      </w:r>
      <w:r>
        <w:rPr>
          <w:rFonts w:hint="eastAsia"/>
          <w:b/>
          <w:bCs/>
          <w:sz w:val="24"/>
          <w:szCs w:val="24"/>
          <w:lang w:val="en-US" w:eastAsia="zh-CN"/>
        </w:rPr>
        <w:t>AI智能盆地居家康复项目收取的费用名目是什么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5E411073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AI智能AI智能盆地居家康复项目收取的费用名目是服务费和远程检测费（编码为：011108000010000）。</w:t>
      </w:r>
    </w:p>
    <w:p w14:paraId="55FA639E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EE1B8D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问：互联网</w:t>
      </w:r>
      <w:r>
        <w:rPr>
          <w:rFonts w:hint="eastAsia"/>
          <w:b/>
          <w:bCs/>
          <w:sz w:val="24"/>
          <w:szCs w:val="24"/>
          <w:lang w:val="en-US" w:eastAsia="zh-CN"/>
        </w:rPr>
        <w:t>AI智能盆地居家康复项目进院招标模式？</w:t>
      </w:r>
    </w:p>
    <w:p w14:paraId="5280C34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0" distR="0">
            <wp:extent cx="5676265" cy="37807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494" cy="378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8BB5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A3E4A"/>
    <w:multiLevelType w:val="singleLevel"/>
    <w:tmpl w:val="ABDA3E4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F2D26"/>
    <w:rsid w:val="0A581614"/>
    <w:rsid w:val="1EA87CB3"/>
    <w:rsid w:val="2D364B93"/>
    <w:rsid w:val="337056A6"/>
    <w:rsid w:val="3A667047"/>
    <w:rsid w:val="5C44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1657</Words>
  <Characters>1686</Characters>
  <Lines>0</Lines>
  <Paragraphs>0</Paragraphs>
  <TotalTime>3</TotalTime>
  <ScaleCrop>false</ScaleCrop>
  <LinksUpToDate>false</LinksUpToDate>
  <CharactersWithSpaces>1766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2026-01-08T02:12:00Z</dcterms:created>
  <dc:creator>DELL</dc:creator>
  <cp:lastModifiedBy>彭莎</cp:lastModifiedBy>
  <dcterms:modified xsi:type="dcterms:W3CDTF">2026-01-08T06:09:39Z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eyJoZGlkIjoiNDliMDZjNWM5OGIwMjhhZTgwNmYxOTZhMWE0Mzg1MzciLCJ1c2VySWQiOiIzODU2OTUwNTUifQ==</vt:lpwstr>
  </property>
  <property fmtid="{D5CDD505-2E9C-101B-9397-08002B2CF9AE}" pid="4" name="ICV">
    <vt:lpwstr>C2ACF2CE9409468AB7315A84DB67F5EF_12</vt:lpwstr>
  </property>
</Properties>
</file>