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心脏康复服务包（郑大二附院·试运行版）套餐勾选表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 · 2026-09-23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用法：行 = 服务项目，列 = 套餐。属于哪个套餐就在对应格打勾（√）。左侧固定项所有套餐都有，右侧院内项目由医院按自身条件勾选。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一、套餐总表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服务项目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套餐一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套餐二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套餐三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套餐四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【居家核心·固定项】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心脏超声波治疗仪（居家租赁·每日1次×30分钟）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医生远程服务（评估解读·方案制定与调整）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治疗数据落医生端（随时可见·需要时打包给医院）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六师共管（医生/康复师/护士＋客服/督导/工程师）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【居家运动疗法·配套交付】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运动动作套组（按心功能分级给套组）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动作视频跟做（患者端自动连播）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训练时长与完成度回传医生端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客服按节点跟进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【院内可选模块·医院勾选】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体外反搏 EECP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心肺运动试验 CPET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六分钟步行试验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心脏彩超／射血分数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动态心电图 Holter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运动负荷心电图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血脂血糖等化验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心理状态量表（焦虑抑郁筛查）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睡眠呼吸评估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ADL 日常生活能力评估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躯体化症状评估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便秘评估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营养体重管理处方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运动处方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√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【疗程与价格】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居家治疗次数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40次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60次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套餐价格（元）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1980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2980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3580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〔待定〕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二、怎么用这张表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给医院看：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先看左半边「居家核心」——这部分是圆爱康提供，四个套餐都有，不用勾。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再看右半边「院内可选模块」——医院有什么就在哪一行打勾，没有的留空，不强制。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勾完之后，哪一列勾得最满，那个套餐就是这家医院最适合上的。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给销售用：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医院说"我们有 EECP 没 CPET"  直接看表，告诉他能拼出什么套餐。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医院说"我们什么都没有，只想做居家"  指「居家核心」四行，照样能落地。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核心原则：院内模块可有可无，居家部分始终成立。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三、当前勾选情况说明（按郑大二附院现有版本）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上表的勾选是按郑大二附院试运行版填的，供参考。实际使用时由医院自行勾选。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基础居家套餐（20次），院内模块最少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套餐二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增加 CPET（心肺运动试验）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增加六分钟步行、彩超、Holter、运动负荷心电图、化验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套餐四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最全（含心理、睡眠、ADL、躯体化、便秘评估）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需 sandy 确认的三点：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套餐名称是否要写成具体病种名（如"冠心病支架术后康复套餐"）？郑大二附院版有两个套餐重名，建议改名。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套餐四是 60 次还是其他数字？价格？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"便秘评估""前列腺评估"——前列腺已确认剔除（属泌尿科）；便秘评估是否保留？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四、附：与通用版的关系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本表是郑大二附院试运行版的勾选表。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另有《心脏康复服务包·通用版结构表》，通用版把套餐改为按身体状态命名（卧床期／起步期／基础期／强化期／维持期 5 个），不绑定医院。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两版关系：本表用于已有合作医院落地，通用版用于新医院拓展。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小鲸鱼起草 · 2026-09-23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