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 · 智慧家康 产品总览（认知底座）</w:t>
      </w:r>
    </w:p>
    <w:p>
      <w:pPr>
        <w:spacing w:after="120" w:line="312" w:lineRule="auto"/>
      </w:pPr>
      <w:r>
        <w:t>定性：「智慧家康」= 圆爱康提出的居家康复服务管理模式（是「模式」，非公司名/产品名）；</w:t>
      </w:r>
      <w:r>
        <w:rPr>
          <w:b/>
        </w:rPr>
        <w:t>智慧家康，就是智慧家庭康复</w:t>
      </w:r>
      <w:r/>
    </w:p>
    <w:p>
      <w:pPr>
        <w:spacing w:after="120" w:line="312" w:lineRule="auto"/>
      </w:pPr>
      <w:r>
        <w:t>用途：给团队/双 Hermes（小鲸鱼、小龙虾）共用的「圆爱康项目认知底座」——设备有哪些、能治什么、服务怎么卖、钱怎么分、六师是哪六师、和院方各担什么。</w:t>
      </w:r>
    </w:p>
    <w:p>
      <w:pPr>
        <w:spacing w:after="120" w:line="312" w:lineRule="auto"/>
      </w:pPr>
      <w:r>
        <w:t>当前版本：</w:t>
      </w:r>
      <w:r>
        <w:rPr>
          <w:b/>
        </w:rPr>
        <w:t>v1.6</w:t>
      </w:r>
      <w:r>
        <w:t>（唯一权威版 · 本行是版本号唯一来源）</w:t>
      </w:r>
    </w:p>
    <w:p>
      <w:pPr>
        <w:spacing w:after="120" w:line="312" w:lineRule="auto"/>
      </w:pPr>
      <w:r>
        <w:t>版本历史：v1.6 · 2026-09-13 · 小龙虾（定性统一「平台」→「模式」+ 新增铁律5 + CMS 命名定稿 + 数据回传表述）</w:t>
      </w:r>
    </w:p>
    <w:p>
      <w:pPr>
        <w:spacing w:after="120" w:line="312" w:lineRule="auto"/>
      </w:pPr>
      <w:r>
        <w:t>编制：v1.4 底本由小龙虾整理、小鲸鱼补入底层认知（sandy 9-10 定版）</w:t>
      </w:r>
    </w:p>
    <w:p>
      <w:pPr>
        <w:spacing w:after="120" w:line="312" w:lineRule="auto"/>
      </w:pPr>
      <w:r>
        <w:t xml:space="preserve">口径基准：圆爱康自家产品资料（2026-06-09资料包）+ 智慧家康项目说明书（医院版/平台版）+ 居家项目彩页 + 竞品分析表 + sandy 姐 8-07 亲自确认的费用口径 + sandy 姐 8-11 亲自确认的结算分账新口径 + </w:t>
      </w:r>
      <w:r>
        <w:rPr>
          <w:b/>
        </w:rPr>
        <w:t>sandy 姐 8-12 亲自定版的结算优先级（月结优先/分账看公立/私立必收圆爱康）</w:t>
      </w:r>
      <w:r>
        <w:t xml:space="preserve"> + </w:t>
      </w:r>
      <w:r>
        <w:rPr>
          <w:b/>
        </w:rPr>
        <w:t>sandy 姐 9-10 亲自定版的底层认知铁律（见第零节）</w:t>
      </w:r>
      <w:r>
        <w:t>。</w:t>
      </w:r>
    </w:p>
    <w:p>
      <w:pPr>
        <w:spacing w:after="120" w:line="312" w:lineRule="auto"/>
      </w:pPr>
      <w:r>
        <w:t>⚠️ 本文档为内部认知文件，不直接呈现给客户/院方。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零、★底层认知铁律（sandy 2026-09-10 亲自定版 · 双 Hermes 共用 · 最高优先级）★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**本节是全文档的"地基"，其余章节的口径一律不得与本节冲突。任何对外/对内表述被发现违反本节，按错处理，当场修订。**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本节由 sandy 2026-09-10 与云端小鲸鱼深度讨论后亲自定版，写入双方共用认知底座，小鲸鱼、小龙虾**开工前必读**。</w:t>
      </w:r>
    </w:p>
    <w:p>
      <w:pPr>
        <w:pStyle w:val="Heading3"/>
      </w:pPr>
      <w:r>
        <w:rPr>
          <w:color w:val="2D5F9E"/>
          <w:sz w:val="26"/>
        </w:rPr>
        <w:t>铁律1：不锁"三甲"——客户是各级医院，不是只有三甲</w:t>
      </w:r>
    </w:p>
    <w:p>
      <w:pPr>
        <w:pStyle w:val="ListBullet"/>
        <w:spacing w:after="60"/>
        <w:ind w:left="567"/>
      </w:pPr>
      <w:r>
        <w:t>❌ 错误表述：「三甲医院康复延伸」「服务三甲医院」</w:t>
      </w:r>
    </w:p>
    <w:p>
      <w:pPr>
        <w:pStyle w:val="ListBullet"/>
        <w:spacing w:after="60"/>
        <w:ind w:left="567"/>
      </w:pPr>
      <w:r>
        <w:t>✅ 正确表述：</w:t>
      </w:r>
      <w:r>
        <w:rPr>
          <w:b/>
        </w:rPr>
        <w:t>各级医院都是我们的客户</w:t>
      </w:r>
      <w:r>
        <w:t>——三甲、三级、二级、专科、区县、社区、街道卫生服务中心。</w:t>
      </w:r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（两层）：</w:t>
      </w:r>
    </w:p>
    <w:p>
      <w:pPr>
        <w:spacing w:after="60"/>
        <w:ind w:left="454"/>
      </w:pPr>
      <w:r/>
      <w:r>
        <w:rPr>
          <w:b/>
        </w:rPr>
        <w:t>商业层</w:t>
      </w:r>
      <w:r>
        <w:t>：锁死"三甲"= 自己砍客户范围，把二级医院、专科医院、社区卫生中心这些真实客户全部排除在外。</w:t>
      </w:r>
    </w:p>
    <w:p>
      <w:pPr>
        <w:spacing w:after="60"/>
        <w:ind w:left="454"/>
      </w:pPr>
      <w:r/>
      <w:r>
        <w:rPr>
          <w:b/>
        </w:rPr>
        <w:t>认知层</w:t>
      </w:r>
      <w:r>
        <w:t>：锁死"三甲"会把圆爱康说成</w:t>
      </w:r>
      <w:r>
        <w:rPr>
          <w:b/>
        </w:rPr>
        <w:t>三甲医院的"搬运工/执行方"</w:t>
      </w:r>
      <w:r>
        <w:t>——好像能力是三甲的、我们只是搬到家。</w:t>
      </w:r>
      <w:r>
        <w:rPr>
          <w:b/>
        </w:rPr>
        <w:t>真实是：圆爱康是让能力"能延伸"的基础设施方，能力源头可是各级医院、各专科科室。</w:t>
      </w:r>
      <w:r/>
    </w:p>
    <w:p>
      <w:pPr>
        <w:pStyle w:val="ListBullet"/>
        <w:spacing w:after="60"/>
        <w:ind w:left="567"/>
      </w:pPr>
      <w:r>
        <w:t>⚠️ 来源警示：此前多个文件（GEO 种苗/词库/判别句）里的"三甲"口径，是</w:t>
      </w:r>
      <w:r>
        <w:rPr>
          <w:b/>
        </w:rPr>
        <w:t>抄了 AI 搜索实测里 AI 给出的说法</w:t>
      </w:r>
      <w:r>
        <w:t>。</w:t>
      </w:r>
      <w:r>
        <w:rPr>
          <w:b/>
        </w:rPr>
        <w:t>AI 说的口径不能当业务事实来源，只能当验证参考。</w:t>
      </w:r>
      <w:r>
        <w:t>（2026-09-10 纠偏）</w:t>
      </w:r>
    </w:p>
    <w:p>
      <w:pPr>
        <w:pStyle w:val="Heading3"/>
      </w:pPr>
      <w:r>
        <w:rPr>
          <w:color w:val="2D5F9E"/>
          <w:sz w:val="26"/>
        </w:rPr>
        <w:t>铁律2：不锁"康复科"——产品是全专科的，不是康复科专属</w:t>
      </w:r>
    </w:p>
    <w:p>
      <w:pPr>
        <w:pStyle w:val="ListBullet"/>
        <w:spacing w:after="60"/>
        <w:ind w:left="567"/>
      </w:pPr>
      <w:r>
        <w:t>❌ 错误表述：「居家康复（听起来只跟康复科有关）」</w:t>
      </w:r>
    </w:p>
    <w:p>
      <w:pPr>
        <w:pStyle w:val="ListBullet"/>
        <w:spacing w:after="60"/>
        <w:ind w:left="567"/>
      </w:pPr>
      <w:r>
        <w:t>✅ 正确表述：圆爱康是</w:t>
      </w:r>
      <w:r>
        <w:rPr>
          <w:b/>
        </w:rPr>
        <w:t>全专科治疗能力的居家延伸</w:t>
      </w:r>
      <w:r>
        <w:t>——妇产、盆底、泌尿、男科、肛肠、骨科、心内、神内、儿科心理……各科室都能用。</w:t>
      </w:r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：</w:t>
      </w:r>
    </w:p>
    <w:p>
      <w:pPr>
        <w:spacing w:after="60"/>
        <w:ind w:left="454"/>
      </w:pPr>
      <w:r/>
      <w:r>
        <w:rPr>
          <w:b/>
        </w:rPr>
        <w:t>锁"康复科"会让其他科室主任以为"没我的事"</w:t>
      </w:r>
      <w:r>
        <w:t>——妇产科主任、心内科主任一看是"康复"项目，第一反应是"这是康复科的活，跟我没关系"，直接丢单。</w:t>
      </w:r>
    </w:p>
    <w:p>
      <w:pPr>
        <w:spacing w:after="60"/>
        <w:ind w:left="454"/>
      </w:pPr>
      <w:r>
        <w:t>从产品线看（见第三节）：</w:t>
      </w:r>
      <w:r>
        <w:rPr>
          <w:b/>
        </w:rPr>
        <w:t>真实可开展病种横跨妇产/泌尿/男科/肛肠/骨科/心脑/神经/儿科</w:t>
      </w:r>
      <w:r>
        <w:t>——本身就是全专科矩阵，不是康复科单品。</w:t>
      </w:r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真实客户画像（反常识但关键）</w:t>
      </w:r>
      <w:r>
        <w:t>：</w:t>
      </w:r>
      <w:r>
        <w:rPr>
          <w:b/>
        </w:rPr>
        <w:t>非康复科</w:t>
      </w:r>
      <w:r>
        <w:t>才是主战场——康复科自己有康复人力、自己就能做院外延伸，反而不太需要我们；妇产、心内、泌尿这些</w:t>
      </w:r>
      <w:r>
        <w:rPr>
          <w:b/>
        </w:rPr>
        <w:t>没有院外康复人力、但治疗需求长期存在</w:t>
      </w:r>
      <w:r>
        <w:t>的科室，才是真正需要我们的人。</w:t>
      </w:r>
    </w:p>
    <w:p>
      <w:pPr>
        <w:pStyle w:val="Heading3"/>
      </w:pPr>
      <w:r>
        <w:rPr>
          <w:color w:val="2D5F9E"/>
          <w:sz w:val="26"/>
        </w:rPr>
        <w:t>铁律3：圆爱康 = 各级医院 × 全专科的治疗能力延伸模式（一句话定位）</w:t>
      </w:r>
    </w:p>
    <w:p>
      <w:pPr>
        <w:pStyle w:val="ListBullet"/>
        <w:spacing w:after="60"/>
        <w:ind w:left="567"/>
      </w:pPr>
      <w:r/>
      <w:r>
        <w:rPr>
          <w:b/>
        </w:rPr>
        <w:t>标准定位句（内部认知版）</w:t>
      </w:r>
      <w:r>
        <w:t>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 xml:space="preserve">  &gt; **圆爱康——把医院各专科的专业治疗能力延伸到患者家中的「智慧家康」模式。**</w:t>
      </w:r>
    </w:p>
    <w:p>
      <w:pPr>
        <w:pStyle w:val="ListBullet"/>
        <w:spacing w:after="60"/>
        <w:ind w:left="567"/>
      </w:pPr>
      <w:r/>
      <w:r>
        <w:rPr>
          <w:b/>
        </w:rPr>
        <w:t>拆解</w:t>
      </w:r>
      <w:r>
        <w:t>：</w:t>
      </w:r>
    </w:p>
    <w:p>
      <w:pPr>
        <w:pStyle w:val="ListBullet"/>
        <w:spacing w:after="60"/>
        <w:ind w:left="567"/>
      </w:pPr>
      <w:r/>
      <w:r>
        <w:rPr>
          <w:b/>
        </w:rPr>
        <w:t>各级医院</w:t>
      </w:r>
      <w:r>
        <w:t xml:space="preserve">（不限三甲）× </w:t>
      </w:r>
      <w:r>
        <w:rPr>
          <w:b/>
        </w:rPr>
        <w:t>全专科</w:t>
      </w:r>
      <w:r>
        <w:t>（不限康复科）= 能力来源</w:t>
      </w:r>
    </w:p>
    <w:p>
      <w:pPr>
        <w:pStyle w:val="ListBullet"/>
        <w:spacing w:after="60"/>
        <w:ind w:left="567"/>
      </w:pPr>
      <w:r/>
      <w:r>
        <w:rPr>
          <w:b/>
        </w:rPr>
        <w:t>专业治疗能力</w:t>
      </w:r>
      <w:r>
        <w:t>（不是监测、不是护理、不是养老）= 延伸的内容</w:t>
      </w:r>
    </w:p>
    <w:p>
      <w:pPr>
        <w:pStyle w:val="ListBullet"/>
        <w:spacing w:after="60"/>
        <w:ind w:left="567"/>
      </w:pPr>
      <w:r/>
      <w:r>
        <w:rPr>
          <w:b/>
        </w:rPr>
        <w:t>延伸到患者家中</w:t>
      </w:r>
      <w:r>
        <w:t xml:space="preserve"> = 我们做的事（远程/居家形态）</w:t>
      </w:r>
    </w:p>
    <w:p>
      <w:pPr>
        <w:pStyle w:val="ListBullet"/>
        <w:spacing w:after="60"/>
        <w:ind w:left="567"/>
      </w:pPr>
      <w:r/>
      <w:r>
        <w:rPr>
          <w:b/>
        </w:rPr>
        <w:t>模式</w:t>
      </w:r>
      <w:r>
        <w:t xml:space="preserve"> = 我们的身份定性；圆爱康是让能力"能延伸"的基础设施方（</w:t>
      </w:r>
      <w:r>
        <w:rPr>
          <w:b/>
        </w:rPr>
        <w:t>不写"平台方"当身份</w:t>
      </w:r>
      <w:r>
        <w:t>）</w:t>
      </w:r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对外话术双轨（9-08 已定，勿混）</w:t>
      </w:r>
      <w:r>
        <w:t>：品牌传播/GEO/AI可见度用「智慧家康」口径；对医院/监管的正式文件，</w:t>
      </w:r>
      <w:r>
        <w:rPr>
          <w:b/>
        </w:rPr>
        <w:t>绝口不谈"居家"二字</w:t>
      </w:r>
      <w:r>
        <w:t xml:space="preserve">（监管把"居家=必须有上门动作"会卡），一律改讲 </w:t>
      </w:r>
      <w:r>
        <w:rPr>
          <w:b/>
        </w:rPr>
        <w:t>「远程康复 / 互联网+远程康复延伸」</w:t>
      </w:r>
      <w:r>
        <w:t>。</w:t>
      </w:r>
    </w:p>
    <w:p>
      <w:pPr>
        <w:pStyle w:val="Heading3"/>
      </w:pPr>
      <w:r>
        <w:rPr>
          <w:color w:val="2D5F9E"/>
          <w:sz w:val="26"/>
        </w:rPr>
        <w:t>铁律4：分清【认知底座】与【销售话术】——地图 vs 子弹（sandy 2026-09-10 定 · 双 Hermes 必对齐）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**这是防止两个 Hermes（小鲸鱼、小龙虾）认知打架的关键分层，开工前必读。**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**认知底座**（本文档 + 锚点/词库/判别句）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**销售话术**（V4.3，小龙虾 8-09 定版）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性质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地图</w:t>
            </w:r>
            <w:r>
              <w:t>——源头口径，被一切下游材料继承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子弹</w:t>
            </w:r>
            <w:r>
              <w:t>——具体场景的攻击性话术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口径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各级医院 × 全专科（</w:t>
            </w:r>
            <w:r>
              <w:rPr>
                <w:b/>
              </w:rPr>
              <w:t>不锁级别、不锁科室</w:t>
            </w:r>
            <w:r>
              <w:t>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锁</w:t>
            </w:r>
            <w:r>
              <w:rPr>
                <w:b/>
              </w:rPr>
              <w:t>三甲</w:t>
            </w:r>
            <w:r>
              <w:t>（因为拿去谈的就是三甲）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为什么这么写</w:t>
            </w:r>
            <w:r/>
          </w:p>
        </w:tc>
        <w:tc>
          <w:tcPr>
            <w:tcW w:type="dxa" w:w="2880"/>
          </w:tcPr>
          <w:p>
            <w:r/>
            <w:r>
              <w:t>锁死=从源头砍掉二级/专科/社区客户，把公司说成"搬运工"</w:t>
            </w:r>
          </w:p>
        </w:tc>
        <w:tc>
          <w:tcPr>
            <w:tcW w:type="dxa" w:w="2880"/>
          </w:tcPr>
          <w:p>
            <w:r/>
            <w:r>
              <w:t>有明确谈判对象，锁三甲是</w:t>
            </w:r>
            <w:r>
              <w:rPr>
                <w:b/>
              </w:rPr>
              <w:t>策略收窄</w:t>
            </w:r>
            <w:r>
              <w:t>，不是认知错误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能不能改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✅ 必须清晰、必须双 Hermes 完全对齐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 xml:space="preserve">❌ </w:t>
            </w:r>
            <w:r>
              <w:rPr>
                <w:b/>
              </w:rPr>
              <w:t>不动</w:t>
            </w:r>
            <w:r>
              <w:t>（小龙虾 8-09 定版，小鲸鱼不越界改）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一句话：销售话术里的"三甲"是子弹，不是地图。地图（认知底座）绝不能只画三甲这一小块。</w:t>
      </w:r>
      <w:r/>
    </w:p>
    <w:p>
      <w:pPr>
        <w:spacing w:after="120" w:line="312" w:lineRule="auto"/>
      </w:pPr>
      <w:r/>
      <w:r>
        <w:rPr>
          <w:b/>
        </w:rPr>
        <w:t>两个必须守住的边界</w:t>
      </w:r>
      <w:r>
        <w:t>：</w:t>
      </w:r>
    </w:p>
    <w:p>
      <w:pPr>
        <w:spacing w:after="60"/>
        <w:ind w:left="454"/>
      </w:pPr>
      <w:r/>
      <w:r>
        <w:rPr>
          <w:b/>
        </w:rPr>
        <w:t>认知端产出任何新材料</w:t>
      </w:r>
      <w:r>
        <w:t>（产品总览/锚点/词库/判别句/GEO内容/白皮书/方案）→ 一律以</w:t>
      </w:r>
      <w:r>
        <w:rPr>
          <w:b/>
        </w:rPr>
        <w:t>本文档口径</w:t>
      </w:r>
      <w:r>
        <w:t>为准，写"各级医院 × 全专科"。</w:t>
      </w:r>
    </w:p>
    <w:p>
      <w:pPr>
        <w:spacing w:after="60"/>
        <w:ind w:left="454"/>
      </w:pPr>
      <w:r/>
      <w:r>
        <w:rPr>
          <w:b/>
        </w:rPr>
        <w:t>销售拿话术去谈特定医院时</w:t>
      </w:r>
      <w:r>
        <w:t xml:space="preserve"> → 可自行按场景收窄（谈三甲就讲三甲战绩），这</w:t>
      </w:r>
      <w:r>
        <w:rPr>
          <w:b/>
        </w:rPr>
        <w:t>不冲突、不覆盖</w:t>
      </w:r>
      <w:r>
        <w:t>本文档，属正常场景层使用。</w:t>
      </w:r>
    </w:p>
    <w:p>
      <w:pPr>
        <w:spacing w:after="120" w:line="312" w:lineRule="auto"/>
      </w:pPr>
      <w:r>
        <w:t xml:space="preserve">❌ </w:t>
      </w:r>
      <w:r>
        <w:rPr>
          <w:b/>
        </w:rPr>
        <w:t>禁止的动作</w:t>
      </w:r>
      <w:r>
        <w:t>：</w:t>
      </w:r>
    </w:p>
    <w:p>
      <w:pPr>
        <w:pStyle w:val="ListBullet"/>
        <w:spacing w:after="60"/>
        <w:ind w:left="567"/>
      </w:pPr>
      <w:r>
        <w:t>禁止拿"销售话术锁三甲"当依据，把认知底座/锚点/词库也改成锁三甲。</w:t>
      </w:r>
    </w:p>
    <w:p>
      <w:pPr>
        <w:pStyle w:val="ListBullet"/>
        <w:spacing w:after="60"/>
        <w:ind w:left="567"/>
      </w:pPr>
      <w:r>
        <w:t>禁止因为认知底座不锁三甲，就去改销售话术（那是越界）。</w:t>
      </w:r>
    </w:p>
    <w:p>
      <w:pPr>
        <w:pStyle w:val="ListBullet"/>
        <w:spacing w:after="60"/>
        <w:ind w:left="567"/>
      </w:pPr>
      <w:r>
        <w:t xml:space="preserve">两个 Hermes 中任一方发现对方材料口径与本分层冲突 → </w:t>
      </w:r>
      <w:r>
        <w:rPr>
          <w:b/>
        </w:rPr>
        <w:t>以本分层为准，当场修订，并知会另一方</w:t>
      </w:r>
      <w:r>
        <w:t>。</w:t>
      </w:r>
    </w:p>
    <w:p>
      <w:pPr>
        <w:pStyle w:val="Heading3"/>
      </w:pPr>
      <w:r>
        <w:rPr>
          <w:color w:val="2D5F9E"/>
          <w:sz w:val="26"/>
        </w:rPr>
        <w:t>铁律5：定性统一 —— 「智慧家康」是模式，不是平台/公司/产品（sandy 2026-09-13 定版）</w:t>
      </w:r>
    </w:p>
    <w:p>
      <w:pPr>
        <w:pStyle w:val="ListBullet"/>
        <w:spacing w:after="60"/>
        <w:ind w:left="567"/>
      </w:pPr>
      <w:r>
        <w:t>❌ 错误表述：「圆爱康平台」「智慧家康平台」「我们的平台」</w:t>
      </w:r>
    </w:p>
    <w:p>
      <w:pPr>
        <w:pStyle w:val="ListBullet"/>
        <w:spacing w:after="60"/>
        <w:ind w:left="567"/>
      </w:pPr>
      <w:r>
        <w:t>✅ 正确表述：</w:t>
      </w:r>
      <w:r>
        <w:rPr>
          <w:b/>
        </w:rPr>
        <w:t>「智慧家康模式」</w:t>
      </w:r>
      <w:r>
        <w:t>——圆爱康提出的</w:t>
      </w:r>
      <w:r>
        <w:rPr>
          <w:b/>
        </w:rPr>
        <w:t>居家康复服务管理模式</w:t>
      </w:r>
      <w:r>
        <w:t>（"家康"指</w:t>
      </w:r>
      <w:r>
        <w:rPr>
          <w:b/>
        </w:rPr>
        <w:t>家庭康复</w:t>
      </w:r>
      <w:r>
        <w:t>）</w:t>
      </w:r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：</w:t>
      </w:r>
    </w:p>
    <w:p>
      <w:pPr>
        <w:spacing w:after="60"/>
        <w:ind w:left="454"/>
      </w:pPr>
      <w:r/>
      <w:r>
        <w:rPr>
          <w:b/>
        </w:rPr>
        <w:t>模式名天生带归属、不带企业味</w:t>
      </w:r>
      <w:r>
        <w:t>——医院对"某某公司平台"设防，对"一套模式"不设防；且模式是 AI 搜索最爱收录的形态。</w:t>
      </w:r>
    </w:p>
    <w:p>
      <w:pPr>
        <w:spacing w:after="60"/>
        <w:ind w:left="454"/>
      </w:pPr>
      <w:r>
        <w:t>「平台」把圆爱康说成</w:t>
      </w:r>
      <w:r>
        <w:rPr>
          <w:b/>
        </w:rPr>
        <w:t>软件方</w:t>
      </w:r>
      <w:r>
        <w:t>，弱化了"设备+系统+服务+运营"的实体能力；「模式」才装得下五要素。</w:t>
      </w:r>
    </w:p>
    <w:p>
      <w:pPr>
        <w:pStyle w:val="ListBullet"/>
        <w:spacing w:after="60"/>
        <w:ind w:left="567"/>
      </w:pPr>
      <w:r/>
      <w:r>
        <w:rPr>
          <w:b/>
        </w:rPr>
        <w:t>五要素（禁改名）</w:t>
      </w:r>
      <w:r>
        <w:t>：医疗级家用设备 / 治疗数据物联网 / 院内-居家治疗闭环 / 六师共管 / 医院主导·第三方赋能</w:t>
      </w:r>
    </w:p>
    <w:p>
      <w:pPr>
        <w:pStyle w:val="ListBullet"/>
        <w:spacing w:after="60"/>
        <w:ind w:left="567"/>
      </w:pPr>
      <w:r/>
      <w:r>
        <w:rPr>
          <w:b/>
        </w:rPr>
        <w:t>合规衔接</w:t>
      </w:r>
      <w:r>
        <w:t>：定性为"模式"后，</w:t>
      </w:r>
      <w:r>
        <w:rPr>
          <w:b/>
        </w:rPr>
        <w:t>更须</w:t>
      </w:r>
      <w:r>
        <w:t>守「四·补」——诊疗主体是合作医院执业医师；圆爱康是第三方技术与运营支持方（</w:t>
      </w:r>
      <w:r>
        <w:rPr>
          <w:b/>
        </w:rPr>
        <w:t>禁"不直接提供诊疗服务"这种自认式表述，用站位式</w:t>
      </w:r>
      <w:r>
        <w:t>）。</w:t>
      </w:r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联动</w:t>
      </w:r>
      <w:r>
        <w:t>：本铁律落地后，全部下游材料（GEO 种苗/词库/判别句/官网/白皮书/47份docx）的"平台"身份表述</w:t>
      </w:r>
      <w:r>
        <w:rPr>
          <w:b/>
        </w:rPr>
        <w:t>均以本铁律复核</w:t>
      </w:r>
      <w:r>
        <w:t>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一、一句话定位</w:t>
      </w:r>
    </w:p>
    <w:p>
      <w:pPr>
        <w:spacing w:after="120" w:line="312" w:lineRule="auto"/>
      </w:pPr>
      <w:r>
        <w:t>圆爱康不是「卖居家设备」的公司，而是</w:t>
      </w:r>
      <w:r>
        <w:rPr>
          <w:b/>
        </w:rPr>
        <w:t>把医院各专科的专业治疗能力，通过「设备 + 物联网平台 + 六师共管」延伸到患者家中的「智慧家康」模式</w:t>
      </w:r>
      <w:r>
        <w:t>（各级医院 × 全专科，详见第零节铁律3）。</w:t>
      </w:r>
    </w:p>
    <w:p>
      <w:pPr>
        <w:spacing w:after="120" w:line="312" w:lineRule="auto"/>
      </w:pPr>
      <w:r>
        <w:t>医院零投入、零对接，圆爱康投设备+平台+运营团队，把院内治疗能力延伸到患者家中；患者付费买居家康复服务包。</w:t>
      </w:r>
    </w:p>
    <w:p>
      <w:pPr>
        <w:spacing w:after="120" w:line="312" w:lineRule="auto"/>
      </w:pPr>
      <w:r>
        <w:t>合作模式一句话：医院主导、第三方赋能。</w:t>
      </w:r>
    </w:p>
    <w:p>
      <w:pPr>
        <w:pStyle w:val="ListBullet"/>
        <w:spacing w:after="60"/>
        <w:ind w:left="567"/>
      </w:pPr>
      <w:r>
        <w:t>医院 = 医疗服务主体与责任方（诊疗方案、质量安全监管、医疗数据归属）</w:t>
      </w:r>
    </w:p>
    <w:p>
      <w:pPr>
        <w:pStyle w:val="ListBullet"/>
        <w:spacing w:after="60"/>
        <w:ind w:left="567"/>
      </w:pPr>
      <w:r>
        <w:t>圆爱康 = 技术与运营支持方（智能软件平台、物联网康复硬件、物流运维、六师服务）</w:t>
      </w:r>
    </w:p>
    <w:p>
      <w:pPr>
        <w:spacing w:after="120" w:line="312" w:lineRule="auto"/>
      </w:pPr>
      <w:r>
        <w:t xml:space="preserve">⚠️ </w:t>
      </w:r>
      <w:r>
        <w:rPr>
          <w:b/>
        </w:rPr>
        <w:t>收费主体与主账号归属：现在有两种并存的分账模式，见第五节。对外不一口咬死"医院收费"或"圆爱康收费"，而是"谁做主账号、分账给另一方"。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二、产品线（设备有哪些）</w:t>
      </w:r>
    </w:p>
    <w:p>
      <w:pPr>
        <w:spacing w:after="120" w:line="312" w:lineRule="auto"/>
      </w:pPr>
      <w:r>
        <w:t>来源：产品资料目录结构 + 竞品分析表确认。设备名/结构已坐实；具体技术参数待补原文深化。</w:t>
      </w:r>
    </w:p>
    <w:p>
      <w:pPr>
        <w:pStyle w:val="Heading3"/>
      </w:pPr>
      <w:r>
        <w:rPr>
          <w:color w:val="2D5F9E"/>
          <w:sz w:val="26"/>
        </w:rPr>
        <w:t>圆爱康自家居家设备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2880"/>
          </w:tcPr>
          <w:p>
            <w:r/>
            <w:r>
              <w:t>圆小汫系列 · 生物反馈电刺激治疗仪（1/2）</w:t>
            </w:r>
          </w:p>
        </w:tc>
        <w:tc>
          <w:tcPr>
            <w:tcW w:type="dxa" w:w="2880"/>
          </w:tcPr>
          <w:p>
            <w:r/>
            <w:r>
              <w:t>盆底康复</w:t>
            </w:r>
          </w:p>
        </w:tc>
        <w:tc>
          <w:tcPr>
            <w:tcW w:type="dxa" w:w="2880"/>
          </w:tcPr>
          <w:p>
            <w:r/>
            <w:r>
              <w:t>居家·产后/盆底/泌乳/腹直肌分离等，自带在线评估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骨事通（1/2）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居家关节康复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居家·关节活动度/训练</w:t>
            </w:r>
          </w:p>
        </w:tc>
      </w:tr>
      <w:tr>
        <w:tc>
          <w:tcPr>
            <w:tcW w:type="dxa" w:w="2880"/>
          </w:tcPr>
          <w:p>
            <w:r/>
            <w:r>
              <w:t>胎监仪</w:t>
            </w:r>
          </w:p>
        </w:tc>
        <w:tc>
          <w:tcPr>
            <w:tcW w:type="dxa" w:w="2880"/>
          </w:tcPr>
          <w:p>
            <w:r/>
            <w:r>
              <w:t>远程胎心监护</w:t>
            </w:r>
          </w:p>
        </w:tc>
        <w:tc>
          <w:tcPr>
            <w:tcW w:type="dxa" w:w="2880"/>
          </w:tcPr>
          <w:p>
            <w:r/>
            <w:r>
              <w:t>居家·孕产期胎儿监护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整合厂商设备（圆爱康提供平台+六师整合）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场景</w:t>
            </w:r>
          </w:p>
        </w:tc>
      </w:tr>
      <w:tr>
        <w:tc>
          <w:tcPr>
            <w:tcW w:type="dxa" w:w="2160"/>
          </w:tcPr>
          <w:p>
            <w:r/>
            <w:r>
              <w:t>心脏超声波治疗仪（1/2/3）</w:t>
            </w:r>
          </w:p>
        </w:tc>
        <w:tc>
          <w:tcPr>
            <w:tcW w:type="dxa" w:w="2160"/>
          </w:tcPr>
          <w:p>
            <w:r/>
            <w:r>
              <w:t>天行健</w:t>
            </w:r>
          </w:p>
        </w:tc>
        <w:tc>
          <w:tcPr>
            <w:tcW w:type="dxa" w:w="2160"/>
          </w:tcPr>
          <w:p>
            <w:r/>
            <w:r>
              <w:t>心脏康复（8大适应症）</w:t>
            </w:r>
          </w:p>
        </w:tc>
        <w:tc>
          <w:tcPr>
            <w:tcW w:type="dxa" w:w="2160"/>
          </w:tcPr>
          <w:p>
            <w:r/>
            <w:r>
              <w:t>居家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缺血预适应训练仪（1/2）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宣医通（整合）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心脑血管保护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居家</w:t>
            </w:r>
          </w:p>
        </w:tc>
      </w:tr>
      <w:tr>
        <w:tc>
          <w:tcPr>
            <w:tcW w:type="dxa" w:w="2160"/>
          </w:tcPr>
          <w:p>
            <w:r/>
            <w:r>
              <w:t>永磁旋振治疗仪</w:t>
            </w:r>
          </w:p>
        </w:tc>
        <w:tc>
          <w:tcPr>
            <w:tcW w:type="dxa" w:w="2160"/>
          </w:tcPr>
          <w:p>
            <w:r/>
            <w:r>
              <w:t>天津顺博</w:t>
            </w:r>
          </w:p>
        </w:tc>
        <w:tc>
          <w:tcPr>
            <w:tcW w:type="dxa" w:w="2160"/>
          </w:tcPr>
          <w:p>
            <w:r/>
            <w:r>
              <w:t>疼痛/康复</w:t>
            </w:r>
          </w:p>
        </w:tc>
        <w:tc>
          <w:tcPr>
            <w:tcW w:type="dxa" w:w="2160"/>
          </w:tcPr>
          <w:p>
            <w:r/>
            <w:r>
              <w:t>居家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数智化认知评估与训练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鹤灵医疗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认知评估与训练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居家/院内【待确认】</w:t>
            </w:r>
          </w:p>
        </w:tc>
      </w:tr>
      <w:tr>
        <w:tc>
          <w:tcPr>
            <w:tcW w:type="dxa" w:w="2160"/>
          </w:tcPr>
          <w:p>
            <w:r/>
            <w:r>
              <w:t>儿童心理认知训练系统</w:t>
            </w:r>
          </w:p>
        </w:tc>
        <w:tc>
          <w:tcPr>
            <w:tcW w:type="dxa" w:w="2160"/>
          </w:tcPr>
          <w:p>
            <w:r/>
            <w:r>
              <w:t>【待确认】</w:t>
            </w:r>
          </w:p>
        </w:tc>
        <w:tc>
          <w:tcPr>
            <w:tcW w:type="dxa" w:w="2160"/>
          </w:tcPr>
          <w:p>
            <w:r/>
            <w:r>
              <w:t>儿童心理认知</w:t>
            </w:r>
          </w:p>
        </w:tc>
        <w:tc>
          <w:tcPr>
            <w:tcW w:type="dxa" w:w="2160"/>
          </w:tcPr>
          <w:p>
            <w:r/>
            <w:r>
              <w:t>【待确认】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院内线（医院用，非居家）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方向</w:t>
            </w:r>
          </w:p>
        </w:tc>
      </w:tr>
      <w:tr>
        <w:tc>
          <w:tcPr>
            <w:tcW w:type="dxa" w:w="2880"/>
          </w:tcPr>
          <w:p>
            <w:r/>
            <w:r>
              <w:t>脑卒中三维治疗仪（800D/800S）</w:t>
            </w:r>
          </w:p>
        </w:tc>
        <w:tc>
          <w:tcPr>
            <w:tcW w:type="dxa" w:w="2880"/>
          </w:tcPr>
          <w:p>
            <w:r/>
            <w:r>
              <w:t>天行健</w:t>
            </w:r>
          </w:p>
        </w:tc>
        <w:tc>
          <w:tcPr>
            <w:tcW w:type="dxa" w:w="2880"/>
          </w:tcPr>
          <w:p>
            <w:r/>
            <w:r>
              <w:t>脑卒中·神经康复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超声激光神经肌肉电刺激系统（APOTREAT-800S）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天行健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神经·肌肉电刺激</w:t>
            </w:r>
          </w:p>
        </w:tc>
      </w:tr>
      <w:tr>
        <w:tc>
          <w:tcPr>
            <w:tcW w:type="dxa" w:w="2880"/>
          </w:tcPr>
          <w:p>
            <w:r/>
            <w:r>
              <w:t>院内台车一拖二/一拖四（ESA-F01/ESA-S01）、智控机 ESA-V01</w:t>
            </w:r>
          </w:p>
        </w:tc>
        <w:tc>
          <w:tcPr>
            <w:tcW w:type="dxa" w:w="2880"/>
          </w:tcPr>
          <w:p>
            <w:r/>
            <w:r>
              <w:t>待确认</w:t>
            </w:r>
          </w:p>
        </w:tc>
        <w:tc>
          <w:tcPr>
            <w:tcW w:type="dxa" w:w="2880"/>
          </w:tcPr>
          <w:p>
            <w:r/>
            <w:r>
              <w:t>院内综合治疗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平台/系统（自家，核心资产）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系统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t>CMS 患者管理系统</w:t>
            </w:r>
          </w:p>
        </w:tc>
        <w:tc>
          <w:tcPr>
            <w:tcW w:type="dxa" w:w="4320"/>
          </w:tcPr>
          <w:p>
            <w:r/>
            <w:r>
              <w:t>患者管理/服务运营平台，含医护端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物联网设备平台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设备数据采集、双向互联</w:t>
            </w:r>
          </w:p>
        </w:tc>
      </w:tr>
    </w:tbl>
    <w:p/>
    <w:p>
      <w:pPr>
        <w:spacing w:after="120" w:line="312" w:lineRule="auto"/>
      </w:pPr>
      <w:r>
        <w:t>⭐ 圆爱康是「自家设备 + 整合多家厂商设备 + 自家物联网平台 + 六师服务」四位一体。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三、居家病种矩阵（能治什么）</w:t>
      </w:r>
    </w:p>
    <w:p>
      <w:pPr>
        <w:spacing w:after="120" w:line="312" w:lineRule="auto"/>
      </w:pPr>
      <w:r>
        <w:t>来源：居家项目彩页1+彩页2 + 智慧家康说明书「可开展服务项目」。真实资料坐实。</w:t>
      </w:r>
    </w:p>
    <w:p>
      <w:pPr>
        <w:spacing w:after="120" w:line="312" w:lineRule="auto"/>
      </w:pPr>
      <w:r/>
      <w:r>
        <w:rPr>
          <w:b/>
        </w:rPr>
        <w:t>女性健康（切入主力·资料最全）</w:t>
      </w:r>
      <w:r/>
    </w:p>
    <w:p>
      <w:pPr>
        <w:pStyle w:val="ListBullet"/>
        <w:spacing w:after="60"/>
        <w:ind w:left="567"/>
      </w:pPr>
      <w:r>
        <w:t>盆底康复、产后康复、产后42天居家月子关爱计划</w:t>
      </w:r>
    </w:p>
    <w:p>
      <w:pPr>
        <w:pStyle w:val="ListBullet"/>
        <w:spacing w:after="60"/>
        <w:ind w:left="567"/>
      </w:pPr>
      <w:r>
        <w:t>产后尿潴留、术后尿潴留、泌乳、腹直肌分离</w:t>
      </w:r>
    </w:p>
    <w:p>
      <w:pPr>
        <w:pStyle w:val="ListBullet"/>
        <w:spacing w:after="60"/>
        <w:ind w:left="567"/>
      </w:pPr>
      <w:r>
        <w:t>子宫复旧、内膜养护、薄型子宫内膜养护、人流康、痛经</w:t>
      </w:r>
    </w:p>
    <w:p>
      <w:pPr>
        <w:spacing w:after="120" w:line="312" w:lineRule="auto"/>
      </w:pPr>
      <w:r/>
      <w:r>
        <w:rPr>
          <w:b/>
        </w:rPr>
        <w:t>泌尿/男科/肛肠</w:t>
      </w:r>
      <w:r/>
    </w:p>
    <w:p>
      <w:pPr>
        <w:pStyle w:val="ListBullet"/>
        <w:spacing w:after="60"/>
        <w:ind w:left="567"/>
      </w:pPr>
      <w:r>
        <w:t>泌尿康复、尿失禁/尿潴留康复（说明书：泌尿外科）</w:t>
      </w:r>
    </w:p>
    <w:p>
      <w:pPr>
        <w:pStyle w:val="ListBullet"/>
        <w:spacing w:after="60"/>
        <w:ind w:left="567"/>
      </w:pPr>
      <w:r>
        <w:t>男科康复</w:t>
      </w:r>
    </w:p>
    <w:p>
      <w:pPr>
        <w:pStyle w:val="ListBullet"/>
        <w:spacing w:after="60"/>
        <w:ind w:left="567"/>
      </w:pPr>
      <w:r>
        <w:t>排便功能障碍康复（便秘、失禁）——说明书：肛肠外科</w:t>
      </w:r>
    </w:p>
    <w:p>
      <w:pPr>
        <w:spacing w:after="120" w:line="312" w:lineRule="auto"/>
      </w:pPr>
      <w:r/>
      <w:r>
        <w:rPr>
          <w:b/>
        </w:rPr>
        <w:t>骨科/康复/中医</w:t>
      </w:r>
      <w:r/>
    </w:p>
    <w:p>
      <w:pPr>
        <w:pStyle w:val="ListBullet"/>
        <w:spacing w:after="60"/>
        <w:ind w:left="567"/>
      </w:pPr>
      <w:r>
        <w:t>关节康复、肢体康复、吞咽功能障碍康复</w:t>
      </w:r>
    </w:p>
    <w:p>
      <w:pPr>
        <w:pStyle w:val="ListBullet"/>
        <w:spacing w:after="60"/>
        <w:ind w:left="567"/>
      </w:pPr>
      <w:r>
        <w:t>骨科术后关节活动度、运动损伤、慢性疼痛（肩颈腰背痛）居家理疗</w:t>
      </w:r>
    </w:p>
    <w:p>
      <w:pPr>
        <w:spacing w:after="120" w:line="312" w:lineRule="auto"/>
      </w:pPr>
      <w:r/>
      <w:r>
        <w:rPr>
          <w:b/>
        </w:rPr>
        <w:t>心脑/神经</w:t>
      </w:r>
      <w:r/>
    </w:p>
    <w:p>
      <w:pPr>
        <w:pStyle w:val="ListBullet"/>
        <w:spacing w:after="60"/>
        <w:ind w:left="567"/>
      </w:pPr>
      <w:r>
        <w:t>心脏康复（心肌炎、冠心病、冠脉粥样硬化、心律不齐、心功能不全、高血压、高血脂、介入治疗辅助）</w:t>
      </w:r>
    </w:p>
    <w:p>
      <w:pPr>
        <w:pStyle w:val="ListBullet"/>
        <w:spacing w:after="60"/>
        <w:ind w:left="567"/>
      </w:pPr>
      <w:r>
        <w:t>缺血预适应（心脑血管保护）</w:t>
      </w:r>
    </w:p>
    <w:p>
      <w:pPr>
        <w:spacing w:after="120" w:line="312" w:lineRule="auto"/>
      </w:pPr>
      <w:r/>
      <w:r>
        <w:rPr>
          <w:b/>
        </w:rPr>
        <w:t>儿科</w:t>
      </w:r>
      <w:r/>
    </w:p>
    <w:p>
      <w:pPr>
        <w:pStyle w:val="ListBullet"/>
        <w:spacing w:after="60"/>
        <w:ind w:left="567"/>
      </w:pPr>
      <w:r>
        <w:t>儿童心理认知训练</w:t>
      </w:r>
    </w:p>
    <w:p>
      <w:pPr>
        <w:spacing w:after="120" w:line="312" w:lineRule="auto"/>
      </w:pPr>
      <w:r>
        <w:t>说明：以</w:t>
      </w:r>
      <w:r>
        <w:rPr>
          <w:b/>
        </w:rPr>
        <w:t>女性健康（产后/盆底）为切入</w:t>
      </w:r>
      <w:r>
        <w:t>，扩展到泌尿、男科、骨科/关节、心脏、心脑血管、神经、儿童心理——是一张</w:t>
      </w:r>
      <w:r>
        <w:rPr>
          <w:b/>
        </w:rPr>
        <w:t>居家治疗矩阵</w:t>
      </w:r>
      <w:r>
        <w:t>，不是单一科室/单一设备。</w:t>
      </w:r>
    </w:p>
    <w:p>
      <w:pPr>
        <w:spacing w:after="120" w:line="312" w:lineRule="auto"/>
      </w:pPr>
      <w:r>
        <w:t xml:space="preserve">⚠️ </w:t>
      </w:r>
      <w:r>
        <w:rPr>
          <w:b/>
        </w:rPr>
        <w:t>本矩阵即第零节铁律2的实证</w:t>
      </w:r>
      <w:r>
        <w:t>：病种横跨妇产/泌尿/男科/肛肠/骨科/心脑/神经/儿科——</w:t>
      </w:r>
      <w:r>
        <w:rPr>
          <w:b/>
        </w:rPr>
        <w:t>全专科</w:t>
      </w:r>
      <w:r>
        <w:t>，不是康复科专属。对外介绍本项目时，</w:t>
      </w:r>
      <w:r>
        <w:rPr>
          <w:b/>
        </w:rPr>
        <w:t>不要用"康复"一词把其他科室排除在外</w:t>
      </w:r>
      <w:r>
        <w:t>（妇产科主任/心内科主任会以为"没我的事"）。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四、六师共管（是哪六师）· ★sandy 2026-09-10 亲自定版★</w:t>
      </w:r>
    </w:p>
    <w:p>
      <w:pPr>
        <w:spacing w:after="120" w:line="312" w:lineRule="auto"/>
      </w:pPr>
      <w:r>
        <w:t xml:space="preserve">⚠️ </w:t>
      </w:r>
      <w:r>
        <w:rPr>
          <w:b/>
        </w:rPr>
        <w:t>本节为 sandy 9-10 亲口更正后的权威口径，覆盖此前所有版本（含说明书对外版）。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由谁担任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医生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医院人员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护士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医院人员</w:t>
            </w:r>
            <w:r/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康复师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医院人员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客服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圆爱康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系统客服（技术客服）</w:t>
            </w:r>
            <w:r/>
          </w:p>
        </w:tc>
        <w:tc>
          <w:tcPr>
            <w:tcW w:type="dxa" w:w="2880"/>
          </w:tcPr>
          <w:p>
            <w:r/>
            <w:r>
              <w:t>圆爱康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6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线下督导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代理商</w:t>
            </w:r>
            <w:r>
              <w:t xml:space="preserve"> 或 </w:t>
            </w:r>
            <w:r>
              <w:rPr>
                <w:b/>
              </w:rPr>
              <w:t>圆爱康销售</w:t>
            </w:r>
            <w:r/>
          </w:p>
        </w:tc>
      </w:tr>
    </w:tbl>
    <w:p/>
    <w:p>
      <w:pPr>
        <w:pStyle w:val="Heading3"/>
      </w:pPr>
      <w:r>
        <w:rPr>
          <w:color w:val="2D5F9E"/>
          <w:sz w:val="26"/>
        </w:rPr>
        <w:t>⭐ 关键理解（sandy 9-10 强调，勿写错）</w:t>
      </w:r>
    </w:p>
    <w:p>
      <w:pPr>
        <w:pStyle w:val="ListBullet"/>
        <w:spacing w:after="60"/>
        <w:ind w:left="567"/>
      </w:pPr>
      <w:r/>
      <w:r>
        <w:rPr>
          <w:b/>
        </w:rPr>
        <w:t>这是「6个角色」，不是「6个人」。</w:t>
      </w:r>
      <w:r>
        <w:t xml:space="preserve"> 一个角色可以由多人承担；一套服务里总人数</w:t>
      </w:r>
      <w:r>
        <w:rPr>
          <w:b/>
        </w:rPr>
        <w:t>可能远超6人</w:t>
      </w:r>
      <w:r>
        <w:t>（"6个角色可能有6个以上的人去完成"）。</w:t>
      </w:r>
    </w:p>
    <w:p>
      <w:pPr>
        <w:pStyle w:val="ListBullet"/>
        <w:spacing w:after="60"/>
        <w:ind w:left="567"/>
      </w:pPr>
      <w:r/>
      <w:r>
        <w:rPr>
          <w:b/>
        </w:rPr>
        <w:t>前3个角色（医生/护士/康复师）由医院人员担任</w:t>
      </w:r>
      <w:r>
        <w:t xml:space="preserve"> → 这正是「医院主导」的落地体现：</w:t>
      </w:r>
      <w:r>
        <w:rPr>
          <w:b/>
        </w:rPr>
        <w:t>医疗行为由院方人员执行</w:t>
      </w:r>
      <w:r>
        <w:t>。</w:t>
      </w:r>
    </w:p>
    <w:p>
      <w:pPr>
        <w:pStyle w:val="ListBullet"/>
        <w:spacing w:after="60"/>
        <w:ind w:left="567"/>
      </w:pPr>
      <w:r/>
      <w:r>
        <w:rPr>
          <w:b/>
        </w:rPr>
        <w:t>后3个角色（客服/系统客服/线下督导）由圆爱康及代理商承担</w:t>
      </w:r>
      <w:r>
        <w:t xml:space="preserve"> → 这是「第三方赋能」的落地：</w:t>
      </w:r>
      <w:r>
        <w:rPr>
          <w:b/>
        </w:rPr>
        <w:t>运营、技术、督导由我们提供</w:t>
      </w:r>
      <w:r>
        <w:t>。</w:t>
      </w:r>
    </w:p>
    <w:p>
      <w:pPr>
        <w:pStyle w:val="ListBullet"/>
        <w:spacing w:after="60"/>
        <w:ind w:left="567"/>
      </w:pPr>
      <w:r/>
      <w:r>
        <w:rPr>
          <w:b/>
        </w:rPr>
        <w:t>线下督导的灵活性</w:t>
      </w:r>
      <w:r>
        <w:t xml:space="preserve">：可由代理商担任，也可由圆爱康销售担任 → </w:t>
      </w:r>
      <w:r>
        <w:rPr>
          <w:b/>
        </w:rPr>
        <w:t>代理商是自己人，不是外部渠道</w:t>
      </w:r>
      <w:r>
        <w:t>。</w:t>
      </w:r>
    </w:p>
    <w:p>
      <w:pPr>
        <w:pStyle w:val="Heading3"/>
      </w:pPr>
      <w:r>
        <w:rPr>
          <w:color w:val="2D5F9E"/>
          <w:sz w:val="26"/>
        </w:rPr>
        <w:t>📌 相比旧版本的修正说明</w:t>
      </w:r>
    </w:p>
    <w:p>
      <w:pPr>
        <w:pStyle w:val="ListBullet"/>
        <w:spacing w:after="60"/>
        <w:ind w:left="567"/>
      </w:pPr>
      <w:r>
        <w:t>❌ 旧口径A「智慧家康说明书」：专科医生、康复治疗师、护师、</w:t>
      </w:r>
      <w:r>
        <w:rPr>
          <w:b/>
        </w:rPr>
        <w:t>健康管理师</w:t>
      </w:r>
      <w:r>
        <w:t>、设备工程师、客服专员</w:t>
      </w:r>
    </w:p>
    <w:p>
      <w:pPr>
        <w:pStyle w:val="ListBullet"/>
        <w:spacing w:after="60"/>
        <w:ind w:left="567"/>
      </w:pPr>
      <w:r>
        <w:t>❌ 旧口径B「居家大盘定位图」：科室专科医生、治疗师、专科护师、</w:t>
      </w:r>
      <w:r>
        <w:rPr>
          <w:b/>
        </w:rPr>
        <w:t>线下督导</w:t>
      </w:r>
      <w:r>
        <w:t>、设备工程师、线上专业客服</w:t>
      </w:r>
    </w:p>
    <w:p>
      <w:pPr>
        <w:pStyle w:val="ListBullet"/>
        <w:spacing w:after="60"/>
        <w:ind w:left="567"/>
      </w:pPr>
      <w:r>
        <w:t xml:space="preserve">✅ </w:t>
      </w:r>
      <w:r>
        <w:rPr>
          <w:b/>
        </w:rPr>
        <w:t>新口径（sandy 9-10 定版）</w:t>
      </w:r>
      <w:r>
        <w:t>：医生、护士、康复师、客服、系统客服、线下督导</w:t>
      </w:r>
    </w:p>
    <w:p>
      <w:pPr>
        <w:pStyle w:val="ListBullet"/>
        <w:spacing w:after="60"/>
        <w:ind w:left="567"/>
      </w:pPr>
      <w:r/>
      <w:r>
        <w:rPr>
          <w:b/>
        </w:rPr>
        <w:t>差异原因</w:t>
      </w:r>
      <w:r>
        <w:t>：sandy 按实际运行角色重新定版；此版本为</w:t>
      </w:r>
      <w:r>
        <w:rPr>
          <w:b/>
        </w:rPr>
        <w:t>内部认知唯一准据</w:t>
      </w:r>
      <w:r>
        <w:t>。对外文件如需沿用说明书旧版措辞，须先经 sandy 确认。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四·补、六师共管与「圆爱康无诊疗资质」的合规关系（★重要★）</w:t>
      </w:r>
    </w:p>
    <w:p>
      <w:pPr>
        <w:spacing w:after="120" w:line="312" w:lineRule="auto"/>
      </w:pPr>
      <w:r/>
      <w:r>
        <w:rPr>
          <w:b/>
        </w:rPr>
        <w:t>sandy 2026-09-10 特别提示的风险</w:t>
      </w:r>
      <w:r>
        <w:t>：对外表述</w:t>
      </w:r>
      <w:r>
        <w:rPr>
          <w:b/>
        </w:rPr>
        <w:t>不可</w:t>
      </w:r>
      <w:r>
        <w:t>让圆爱康看起来"具备诊疗能力"——否则等于自认无证行医，且暗示自己有医疗机构做后盾（实际没有）。</w:t>
      </w:r>
    </w:p>
    <w:p>
      <w:pPr>
        <w:spacing w:after="120" w:line="312" w:lineRule="auto"/>
      </w:pPr>
      <w:r/>
      <w:r>
        <w:rPr>
          <w:b/>
        </w:rPr>
        <w:t>合规表述三重边界：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对外措辞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合作医疗机构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医疗服务主体与责任方</w:t>
            </w:r>
            <w:r/>
          </w:p>
        </w:tc>
        <w:tc>
          <w:tcPr>
            <w:tcW w:type="dxa" w:w="2880"/>
          </w:tcPr>
          <w:p>
            <w:r/>
            <w:r>
              <w:t>诊疗方案、处方、质量安全监管、医疗数据归属</w:t>
            </w:r>
            <w:r>
              <w:rPr>
                <w:b/>
              </w:rPr>
              <w:t>均由医院承担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圆爱康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第三方技术与运营支持方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提供智能软件平台、物联网康复硬件、物流运维、</w:t>
            </w:r>
            <w:r>
              <w:rPr>
                <w:b/>
              </w:rPr>
              <w:t>六师中的运营角色（客服/系统客服/线下督导）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患者</w:t>
            </w:r>
            <w:r/>
          </w:p>
        </w:tc>
        <w:tc>
          <w:tcPr>
            <w:tcW w:type="dxa" w:w="2880"/>
          </w:tcPr>
          <w:p>
            <w:r/>
            <w:r>
              <w:t>服务购买方</w:t>
            </w:r>
          </w:p>
        </w:tc>
        <w:tc>
          <w:tcPr>
            <w:tcW w:type="dxa" w:w="2880"/>
          </w:tcPr>
          <w:p>
            <w:r/>
            <w:r>
              <w:t>在家庭场景下接受</w:t>
            </w:r>
            <w:r>
              <w:rPr>
                <w:b/>
              </w:rPr>
              <w:t>由院方医师开具并指导的</w:t>
            </w:r>
            <w:r>
              <w:t>康复训练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❌ 禁止表述</w:t>
      </w:r>
      <w:r>
        <w:t>（会被理解为自认诊疗行为）：</w:t>
      </w:r>
    </w:p>
    <w:p>
      <w:pPr>
        <w:pStyle w:val="ListBullet"/>
        <w:spacing w:after="60"/>
        <w:ind w:left="567"/>
      </w:pPr>
      <w:r>
        <w:t>"圆爱康提供康复治疗/诊疗服务"</w:t>
      </w:r>
    </w:p>
    <w:p>
      <w:pPr>
        <w:pStyle w:val="ListBullet"/>
        <w:spacing w:after="60"/>
        <w:ind w:left="567"/>
      </w:pPr>
      <w:r>
        <w:t>"圆爱康开具处方/制定治疗方案"</w:t>
      </w:r>
    </w:p>
    <w:p>
      <w:pPr>
        <w:pStyle w:val="ListBullet"/>
        <w:spacing w:after="60"/>
        <w:ind w:left="567"/>
      </w:pPr>
      <w:r>
        <w:t>"圆爱康拥有医疗团队"</w:t>
      </w:r>
    </w:p>
    <w:p>
      <w:pPr>
        <w:spacing w:after="120" w:line="312" w:lineRule="auto"/>
      </w:pPr>
      <w:r/>
      <w:r>
        <w:rPr>
          <w:b/>
        </w:rPr>
        <w:t>✅ 正确表述</w:t>
      </w:r>
      <w:r>
        <w:t>：</w:t>
      </w:r>
    </w:p>
    <w:p>
      <w:pPr>
        <w:pStyle w:val="ListBullet"/>
        <w:spacing w:after="60"/>
        <w:ind w:left="567"/>
      </w:pPr>
      <w:r>
        <w:t>"圆爱康为合作医疗机构提供设备、物联网系统与远程协同管理，</w:t>
      </w:r>
      <w:r>
        <w:rPr>
          <w:b/>
        </w:rPr>
        <w:t>支撑医院把院内治疗能力延伸到患者家中</w:t>
      </w:r>
      <w:r>
        <w:t>。"</w:t>
      </w:r>
    </w:p>
    <w:p>
      <w:pPr>
        <w:pStyle w:val="ListBullet"/>
        <w:spacing w:after="60"/>
        <w:ind w:left="567"/>
      </w:pPr>
      <w:r>
        <w:t>"诊疗行为由</w:t>
      </w:r>
      <w:r>
        <w:rPr>
          <w:b/>
        </w:rPr>
        <w:t>合作医院执业医师</w:t>
      </w:r>
      <w:r>
        <w:t>依规完成。"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五、商业模式（服务怎么卖 · 钱怎么分）</w:t>
      </w:r>
    </w:p>
    <w:p>
      <w:pPr>
        <w:pStyle w:val="Heading3"/>
      </w:pPr>
      <w:r>
        <w:rPr>
          <w:color w:val="2D5F9E"/>
          <w:sz w:val="26"/>
        </w:rPr>
        <w:t>1. 三方角色与收入（sandy 8-07 亲自确认·铁律）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收的钱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性质</w:t>
            </w:r>
          </w:p>
        </w:tc>
      </w:tr>
      <w:tr>
        <w:tc>
          <w:tcPr>
            <w:tcW w:type="dxa" w:w="2880"/>
          </w:tcPr>
          <w:p>
            <w:r/>
            <w:r>
              <w:t>患者</w:t>
            </w:r>
          </w:p>
        </w:tc>
        <w:tc>
          <w:tcPr>
            <w:tcW w:type="dxa" w:w="2880"/>
          </w:tcPr>
          <w:p>
            <w:r/>
            <w:r>
              <w:t>付费</w:t>
            </w:r>
          </w:p>
        </w:tc>
        <w:tc>
          <w:tcPr>
            <w:tcW w:type="dxa" w:w="2880"/>
          </w:tcPr>
          <w:p>
            <w:r/>
            <w:r>
              <w:t>钱先进入小程序/平台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圆爱康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协同服务费</w:t>
            </w:r>
            <w:r>
              <w:t>（含耗材费）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 xml:space="preserve">运营/平台/市场/技术支持费 = </w:t>
            </w:r>
            <w:r>
              <w:rPr>
                <w:b/>
              </w:rPr>
              <w:t>圆爱康自己的收入</w:t>
            </w:r>
            <w:r/>
          </w:p>
        </w:tc>
      </w:tr>
      <w:tr>
        <w:tc>
          <w:tcPr>
            <w:tcW w:type="dxa" w:w="2880"/>
          </w:tcPr>
          <w:p>
            <w:r/>
            <w:r>
              <w:t>医院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医疗服务费</w:t>
            </w:r>
            <w:r/>
          </w:p>
        </w:tc>
        <w:tc>
          <w:tcPr>
            <w:tcW w:type="dxa" w:w="2880"/>
          </w:tcPr>
          <w:p>
            <w:r/>
            <w:r>
              <w:t>开方/诊断/治疗决策这部分医疗服务钱，结算给医院</w:t>
            </w:r>
          </w:p>
        </w:tc>
      </w:tr>
    </w:tbl>
    <w:p/>
    <w:p>
      <w:pPr>
        <w:spacing w:after="120" w:line="312" w:lineRule="auto"/>
      </w:pPr>
      <w:r>
        <w:t>⚠️ 高亮：</w:t>
      </w:r>
      <w:r>
        <w:rPr>
          <w:b/>
        </w:rPr>
        <w:t>「圆爱康向医院交管理费」是错的</w:t>
      </w:r>
      <w:r>
        <w:t>。圆爱康收的是「协同服务费」（自己的钱）；给医院的是「医疗服务费」（医疗服务的钱）。对外表述务必用这套口径。</w:t>
      </w:r>
    </w:p>
    <w:p>
      <w:pPr>
        <w:spacing w:after="120" w:line="312" w:lineRule="auto"/>
      </w:pPr>
      <w:r/>
      <w:r>
        <w:rPr>
          <w:b/>
        </w:rPr>
        <w:t>★ 对外统一口径（sandy 8-11 亲自定版·全文件统一，禁止再说"管理费"）：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**"患者通过圆爱康小程序购买服务，按我们与医院的分成比例，由平台和医院分别结算各自的服务费用。"**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凡对外提到钱，一律用这句口径。不再出现"向医院交管理费/医院收取管理费"、不用"钱进医院就得从医院采购"这类旧说法。</w:t>
      </w:r>
    </w:p>
    <w:p>
      <w:pPr>
        <w:pStyle w:val="Heading3"/>
      </w:pPr>
      <w:r>
        <w:rPr>
          <w:color w:val="2D5F9E"/>
          <w:sz w:val="26"/>
        </w:rPr>
        <w:t>2. ★★ 结算与分账模式（sandy 8-12 亲自定版·最新权威口径）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**结算优先级（8-12 定版，最重要）**：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1. **月结为第一优先** —— 能不做分账就**月结**，每月对账结算；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2. **分账是第二选择** —— 主要用于**跟公立医院谈**（医院更愿意接受"平台与医院按比例各自结算"）；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3. **对私立医院坚持原则：钱必须收到圆爱康这边**（**圆爱康主账号收款**）。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不是"两种分账模式并存不分主次"——**月结优于分账；分账看公立；私立必收圆爱康。**</w:t>
      </w:r>
    </w:p>
    <w:p>
      <w:pPr>
        <w:spacing w:after="120" w:line="312" w:lineRule="auto"/>
      </w:pPr>
      <w:r/>
      <w:r>
        <w:rPr>
          <w:b/>
        </w:rPr>
        <w:t>模式一：圆爱康为主账号 → 分账给医院</w:t>
      </w:r>
      <w:r/>
    </w:p>
    <w:p>
      <w:pPr>
        <w:pStyle w:val="ListBullet"/>
        <w:spacing w:after="60"/>
        <w:ind w:left="567"/>
      </w:pPr>
      <w:r>
        <w:t>患者 → 圆爱康小程序付款 → 钱进</w:t>
      </w:r>
      <w:r>
        <w:rPr>
          <w:b/>
        </w:rPr>
        <w:t>圆爱康主账号</w:t>
      </w:r>
      <w:r/>
    </w:p>
    <w:p>
      <w:pPr>
        <w:pStyle w:val="ListBullet"/>
        <w:spacing w:after="60"/>
        <w:ind w:left="567"/>
      </w:pPr>
      <w:r>
        <w:t>圆爱康按与医院签订的合同分成比例，把医院的</w:t>
      </w:r>
      <w:r>
        <w:rPr>
          <w:b/>
        </w:rPr>
        <w:t>医疗服务费</w:t>
      </w:r>
      <w:r>
        <w:t>分账给医院</w:t>
      </w:r>
    </w:p>
    <w:p>
      <w:pPr>
        <w:spacing w:after="120" w:line="312" w:lineRule="auto"/>
      </w:pPr>
      <w:r/>
      <w:r>
        <w:rPr>
          <w:b/>
        </w:rPr>
        <w:t>模式二：医院为主账号 → 分账给圆爱康</w:t>
      </w:r>
      <w:r/>
    </w:p>
    <w:p>
      <w:pPr>
        <w:pStyle w:val="ListBullet"/>
        <w:spacing w:after="60"/>
        <w:ind w:left="567"/>
      </w:pPr>
      <w:r>
        <w:t>患者 → 圆爱康小程序付款 → 钱进</w:t>
      </w:r>
      <w:r>
        <w:rPr>
          <w:b/>
        </w:rPr>
        <w:t>医院主账号</w:t>
      </w:r>
      <w:r>
        <w:t>（小程序的收款主账号挂的是医院账号，收款人显示医院）</w:t>
      </w:r>
    </w:p>
    <w:p>
      <w:pPr>
        <w:pStyle w:val="ListBullet"/>
        <w:spacing w:after="60"/>
        <w:ind w:left="567"/>
      </w:pPr>
      <w:r>
        <w:t>医院按合同分成比例，把圆爱康的</w:t>
      </w:r>
      <w:r>
        <w:rPr>
          <w:b/>
        </w:rPr>
        <w:t>协同服务费</w:t>
      </w:r>
      <w:r>
        <w:t>分账给圆爱康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一句话：**患者从圆爱康小程序下单、看圆爱康项目；主账号两个都可能（圆爱康或医院），另一方按合同分成比例分账结算。** 不再存在"钱进医院就得符合医院从医院采购"那种非此即彼的旧口径。</w:t>
      </w:r>
    </w:p>
    <w:p>
      <w:pPr>
        <w:pStyle w:val="Heading3"/>
      </w:pPr>
      <w:r>
        <w:rPr>
          <w:color w:val="2D5F9E"/>
          <w:sz w:val="26"/>
        </w:rPr>
        <w:t>3. ★ 押金（独立于分账逻辑，sandy 8-11 亲自确认）</w:t>
      </w:r>
    </w:p>
    <w:p>
      <w:pPr>
        <w:pStyle w:val="ListBullet"/>
        <w:spacing w:after="60"/>
        <w:ind w:left="567"/>
      </w:pPr>
      <w:r/>
      <w:r>
        <w:rPr>
          <w:b/>
        </w:rPr>
        <w:t>押金不参与上面的分账逻辑。</w:t>
      </w:r>
      <w:r/>
    </w:p>
    <w:p>
      <w:pPr>
        <w:pStyle w:val="ListBullet"/>
        <w:spacing w:after="60"/>
        <w:ind w:left="567"/>
      </w:pPr>
      <w:r/>
      <w:r>
        <w:rPr>
          <w:b/>
        </w:rPr>
        <w:t>一律改为：领设备时，线下扫码付押金。</w:t>
      </w:r>
      <w:r/>
    </w:p>
    <w:p>
      <w:pPr>
        <w:pStyle w:val="ListBullet"/>
        <w:spacing w:after="60"/>
        <w:ind w:left="567"/>
      </w:pPr>
      <w:r>
        <w:t>例外（技术可行性）：如果技术能做成"进来的一笔钱自动拆成</w:t>
      </w:r>
      <w:r>
        <w:rPr>
          <w:b/>
        </w:rPr>
        <w:t>押金单和买卖单</w:t>
      </w:r>
      <w:r>
        <w:t>"——押金单的钱给圆爱康、买卖单的钱进医院（或按所选主账号）——那就可以</w:t>
      </w:r>
      <w:r>
        <w:rPr>
          <w:b/>
        </w:rPr>
        <w:t>一起收</w:t>
      </w:r>
      <w:r>
        <w:t>。否则一律按"线下扫码付押金"处理。</w:t>
      </w:r>
    </w:p>
    <w:p>
      <w:pPr>
        <w:pStyle w:val="Heading3"/>
      </w:pPr>
      <w:r>
        <w:rPr>
          <w:color w:val="2D5F9E"/>
          <w:sz w:val="26"/>
        </w:rPr>
        <w:t>4. 分成与代理</w:t>
      </w:r>
    </w:p>
    <w:p>
      <w:pPr>
        <w:pStyle w:val="ListBullet"/>
        <w:spacing w:after="60"/>
        <w:ind w:left="567"/>
      </w:pPr>
      <w:r>
        <w:t>圆爱康 vs 医院分成：大框架尽量 45:55，40:60 为底线；不同医院/科室签不同协议，按项目拆开谈，不绑死单一比例</w:t>
      </w:r>
    </w:p>
    <w:p>
      <w:pPr>
        <w:pStyle w:val="ListBullet"/>
        <w:spacing w:after="60"/>
        <w:ind w:left="567"/>
      </w:pPr>
      <w:r>
        <w:t>代理商分成：不是固定五五，按各项目代理价结算（有的项目代理商挣得比圆爱康还多）</w:t>
      </w:r>
    </w:p>
    <w:p>
      <w:pPr>
        <w:pStyle w:val="Heading3"/>
      </w:pPr>
      <w:r>
        <w:rPr>
          <w:color w:val="2D5F9E"/>
          <w:sz w:val="26"/>
        </w:rPr>
        <w:t>5. 落地案例（说明书坐实）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采购形式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合作规则</w:t>
            </w:r>
          </w:p>
        </w:tc>
      </w:tr>
      <w:tr>
        <w:tc>
          <w:tcPr>
            <w:tcW w:type="dxa" w:w="2880"/>
          </w:tcPr>
          <w:p>
            <w:r/>
            <w:r>
              <w:t>珠海市妇幼保健院</w:t>
            </w:r>
          </w:p>
        </w:tc>
        <w:tc>
          <w:tcPr>
            <w:tcW w:type="dxa" w:w="2880"/>
          </w:tcPr>
          <w:p>
            <w:r/>
            <w:r>
              <w:t>服务平台招标（互联网+智慧医疗康复服务）</w:t>
            </w:r>
          </w:p>
        </w:tc>
        <w:tc>
          <w:tcPr>
            <w:tcW w:type="dxa" w:w="2880"/>
          </w:tcPr>
          <w:p>
            <w:r/>
            <w:r>
              <w:t>服务期2年，患者经圆爱康小程序购买，费用按合同约定比例由平台与医院分别结算各自服务费用（医院分成比例约55%）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南方医科大学第八附属医院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服务项目招标（盆底康复居家项目）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服务期2年，最高限价98万元；合作方提供「软件+硬件+服务」全体系，费用按合同约定比例分别结算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6. 代理商政策要点（话术V4.3口径）</w:t>
      </w:r>
    </w:p>
    <w:p>
      <w:pPr>
        <w:pStyle w:val="ListBullet"/>
        <w:spacing w:after="60"/>
        <w:ind w:left="567"/>
      </w:pPr>
      <w:r>
        <w:t>医院保证金：三甲5000/非三甲3000，开发成功退回或转货款抵扣</w:t>
      </w:r>
    </w:p>
    <w:p>
      <w:pPr>
        <w:pStyle w:val="ListBullet"/>
        <w:spacing w:after="60"/>
        <w:ind w:left="567"/>
      </w:pPr>
      <w:r>
        <w:t>启动首批约50份服务采购 ≈ 2万元起</w:t>
      </w:r>
    </w:p>
    <w:p>
      <w:pPr>
        <w:pStyle w:val="ListBullet"/>
        <w:spacing w:after="60"/>
        <w:ind w:left="567"/>
      </w:pPr>
      <w:r>
        <w:t>上量奖励：进院6个月累计1000人份奖1W/1500奖2W/2000奖4W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六、护城河/差异化（竞品分析表坐实）</w:t>
      </w:r>
    </w:p>
    <w:p>
      <w:pPr>
        <w:spacing w:after="120" w:line="312" w:lineRule="auto"/>
      </w:pPr>
      <w:r>
        <w:t>对比对象：麦澜德、乐普、杉山、麻麻康（居家盆底设备厂商）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圆爱康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麦澜德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乐普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杉山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麻麻康</w:t>
            </w:r>
          </w:p>
        </w:tc>
      </w:tr>
      <w:tr>
        <w:tc>
          <w:tcPr>
            <w:tcW w:type="dxa" w:w="1440"/>
          </w:tcPr>
          <w:p>
            <w:r/>
            <w:r>
              <w:t>医护端服务管理小程序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六师共管服务体系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✅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</w:tr>
      <w:tr>
        <w:tc>
          <w:tcPr>
            <w:tcW w:type="dxa" w:w="1440"/>
          </w:tcPr>
          <w:p>
            <w:r/>
            <w:r>
              <w:t>治疗方案与院内处方一致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一键建群（健康服务群）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✅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</w:tr>
      <w:tr>
        <w:tc>
          <w:tcPr>
            <w:tcW w:type="dxa" w:w="1440"/>
          </w:tcPr>
          <w:p>
            <w:r/>
            <w:r>
              <w:t>在线评估+自动生成方案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租赁价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¥1600-2300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/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¥2300-2500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¥2500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/</w:t>
            </w:r>
          </w:p>
        </w:tc>
      </w:tr>
      <w:tr>
        <w:tc>
          <w:tcPr>
            <w:tcW w:type="dxa" w:w="1440"/>
          </w:tcPr>
          <w:p>
            <w:r/>
            <w:r>
              <w:t>售价</w:t>
            </w:r>
          </w:p>
        </w:tc>
        <w:tc>
          <w:tcPr>
            <w:tcW w:type="dxa" w:w="1440"/>
          </w:tcPr>
          <w:p>
            <w:r/>
            <w:r>
              <w:t>/</w:t>
            </w:r>
          </w:p>
        </w:tc>
        <w:tc>
          <w:tcPr>
            <w:tcW w:type="dxa" w:w="1440"/>
          </w:tcPr>
          <w:p>
            <w:r/>
            <w:r>
              <w:t>¥3500-5000</w:t>
            </w:r>
          </w:p>
        </w:tc>
        <w:tc>
          <w:tcPr>
            <w:tcW w:type="dxa" w:w="1440"/>
          </w:tcPr>
          <w:p>
            <w:r/>
            <w:r>
              <w:t>¥10000-11000</w:t>
            </w:r>
          </w:p>
        </w:tc>
        <w:tc>
          <w:tcPr>
            <w:tcW w:type="dxa" w:w="1440"/>
          </w:tcPr>
          <w:p>
            <w:r/>
            <w:r>
              <w:t>¥10000</w:t>
            </w:r>
          </w:p>
        </w:tc>
        <w:tc>
          <w:tcPr>
            <w:tcW w:type="dxa" w:w="1440"/>
          </w:tcPr>
          <w:p>
            <w:r/>
            <w:r>
              <w:t>¥2300-2500</w:t>
            </w:r>
          </w:p>
        </w:tc>
      </w:tr>
    </w:tbl>
    <w:p/>
    <w:p>
      <w:pPr>
        <w:spacing w:after="120" w:line="312" w:lineRule="auto"/>
      </w:pPr>
      <w:r>
        <w:t>四条铁证级差异（竞品都没有）：</w:t>
      </w:r>
    </w:p>
    <w:p>
      <w:pPr>
        <w:spacing w:after="60"/>
        <w:ind w:left="454"/>
      </w:pPr>
      <w:r>
        <w:t>医护端服务管理小程序——竞品全做「患者端APP+卖设备」，圆爱康多医护端，医生/护士能管患者</w:t>
      </w:r>
    </w:p>
    <w:p>
      <w:pPr>
        <w:spacing w:after="60"/>
        <w:ind w:left="454"/>
      </w:pPr>
      <w:r>
        <w:t>六师共管——竞品卖完设备就结束，圆爱康有六师远程共管</w:t>
      </w:r>
    </w:p>
    <w:p>
      <w:pPr>
        <w:spacing w:after="60"/>
        <w:ind w:left="454"/>
      </w:pPr>
      <w:r>
        <w:t>治疗方案与院内处方一致——竞品居家设备与院内处方脱节，圆爱康「医疗级」关键</w:t>
      </w:r>
    </w:p>
    <w:p>
      <w:pPr>
        <w:spacing w:after="60"/>
        <w:ind w:left="454"/>
      </w:pPr>
      <w:r>
        <w:t>租赁模式（¥1600-2300）——竞品多「卖设备」（¥3500-11000），圆爱康租赁、患者门槛低</w:t>
      </w:r>
    </w:p>
    <w:p>
      <w:pPr>
        <w:spacing w:after="120" w:line="312" w:lineRule="auto"/>
      </w:pPr>
      <w:r>
        <w:t>一句话销售主线：</w:t>
      </w:r>
    </w:p>
    <w:p>
      <w:pPr>
        <w:spacing w:after="120" w:line="312" w:lineRule="auto"/>
      </w:pPr>
      <w:r>
        <w:t>我们不是又一个「患者管理系统」——我们是</w:t>
      </w:r>
      <w:r>
        <w:rPr>
          <w:b/>
        </w:rPr>
        <w:t>把患者变成医院长期患者的治疗闭环服务商</w:t>
      </w:r>
      <w:r>
        <w:t>。医院的病人在家也能得到专业的、持续的、有医生管的治疗；医院零投入、纯增量增收；钱走得清清楚楚。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七、平台/技术/数据合规</w:t>
      </w:r>
    </w:p>
    <w:p>
      <w:pPr>
        <w:pStyle w:val="ListBullet"/>
        <w:spacing w:after="60"/>
        <w:ind w:left="567"/>
      </w:pPr>
      <w:r>
        <w:t>CMS 患者管理系统：患者管理与服务运营｜三端口 = 医护 PC 管理端 + 医生管理小程序 + 患者使用小程序（预约）｜独立产品，可单卖/可拆卖</w:t>
      </w:r>
    </w:p>
    <w:p>
      <w:pPr>
        <w:pStyle w:val="ListBullet"/>
        <w:spacing w:after="60"/>
        <w:ind w:left="567"/>
      </w:pPr>
      <w:r>
        <w:t>物联网设备：数据双向互联，医生远程看客观训练数据、及时调方案 → 「院内-院外」真正闭环</w:t>
      </w:r>
    </w:p>
    <w:p>
      <w:pPr>
        <w:pStyle w:val="ListBullet"/>
        <w:spacing w:after="60"/>
        <w:ind w:left="567"/>
      </w:pPr>
      <w:r>
        <w:t>等保三级：平台通过网络安全等级保护三级认证；数据存储国内</w:t>
      </w:r>
    </w:p>
    <w:p>
      <w:pPr>
        <w:pStyle w:val="ListBullet"/>
        <w:spacing w:after="60"/>
        <w:ind w:left="567"/>
      </w:pPr>
      <w:r>
        <w:t>医疗数据所有权归医院：医院拥有全部患者医疗数据所有权、监管医疗质量与安全；按医疗机构的接口要求，</w:t>
      </w:r>
      <w:r>
        <w:rPr>
          <w:b/>
        </w:rPr>
        <w:t>可以反向回传，也可以不传</w:t>
      </w:r>
      <w:r>
        <w:t>（能力具备、按需启用；有的医院要求、有的不要求）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八、待定/待补全（诚实交代）</w:t>
      </w:r>
    </w:p>
    <w:p>
      <w:pPr>
        <w:spacing w:after="120" w:line="312" w:lineRule="auto"/>
      </w:pPr>
      <w:r/>
      <w:r>
        <w:rPr>
          <w:b/>
        </w:rPr>
        <w:t>✅ 已由 sandy 2026-09-10 拍板（原待定项，已定）</w:t>
      </w:r>
      <w:r/>
    </w:p>
    <w:p>
      <w:pPr>
        <w:spacing w:after="60"/>
        <w:ind w:left="454"/>
      </w:pPr>
      <w:r/>
      <w:r>
        <w:rPr>
          <w:b/>
        </w:rPr>
        <w:t>六师第4位</w:t>
      </w:r>
      <w:r>
        <w:t xml:space="preserve"> → sandy 9-10 定版：</w:t>
      </w:r>
      <w:r>
        <w:rPr>
          <w:b/>
        </w:rPr>
        <w:t>「线下督导」</w:t>
      </w:r>
      <w:r>
        <w:t>（非"健康管理师"）。完整六师见第四节。</w:t>
      </w:r>
    </w:p>
    <w:p>
      <w:pPr>
        <w:pStyle w:val="ListBullet"/>
        <w:spacing w:after="60"/>
        <w:ind w:left="567"/>
      </w:pPr>
      <w:r>
        <w:t>⚠️ 原悬置问题（说明书版"健康管理师" vs 定位图版"线下督导"）</w:t>
      </w:r>
      <w:r>
        <w:rPr>
          <w:b/>
        </w:rPr>
        <w:t>已终结</w:t>
      </w:r>
      <w:r>
        <w:t>——以第四节定版为准。</w:t>
      </w:r>
    </w:p>
    <w:p>
      <w:pPr>
        <w:spacing w:after="120" w:line="312" w:lineRule="auto"/>
      </w:pPr>
      <w:r/>
      <w:r>
        <w:rPr>
          <w:b/>
        </w:rPr>
        <w:t>已由销售话术 V4.3 或 sandy 8-11 确认、本总览直接沿用（不再待定）</w:t>
      </w:r>
      <w:r/>
    </w:p>
    <w:p>
      <w:pPr>
        <w:spacing w:after="60"/>
        <w:ind w:left="454"/>
      </w:pPr>
      <w:r>
        <w:t>分成基准：45:55=圆爱康「协同服务费45」:医院「医疗服务费55」；40:60为底线；按项目拆开谈</w:t>
      </w:r>
    </w:p>
    <w:p>
      <w:pPr>
        <w:spacing w:after="60"/>
        <w:ind w:left="454"/>
      </w:pPr>
      <w:r/>
      <w:r>
        <w:rPr>
          <w:b/>
        </w:rPr>
        <w:t>结算分账模式：两种并存（圆爱康主账号/医院主账号），患者一律从圆爱康小程序下单；押金走线下扫码，除非技术支持"押金单+买卖单"拆分可一起收</w:t>
      </w:r>
      <w:r>
        <w:t>（sandy 8-11 定版）</w:t>
      </w:r>
    </w:p>
    <w:p>
      <w:pPr>
        <w:spacing w:after="120" w:line="312" w:lineRule="auto"/>
      </w:pPr>
      <w:r/>
      <w:r>
        <w:rPr>
          <w:b/>
        </w:rPr>
        <w:t>待补齐的原文/数据</w:t>
      </w:r>
      <w:r/>
    </w:p>
    <w:p>
      <w:pPr>
        <w:pStyle w:val="ListBullet"/>
        <w:spacing w:after="60"/>
        <w:ind w:left="567"/>
      </w:pPr>
      <w:r>
        <w:t>各设备具体技术参数、配置清单（PDF/彩页/PPT原文尚未全量拉取）</w:t>
      </w:r>
    </w:p>
    <w:p>
      <w:pPr>
        <w:pStyle w:val="ListBullet"/>
        <w:spacing w:after="60"/>
        <w:ind w:left="567"/>
      </w:pPr>
      <w:r>
        <w:t>居家服务包的具体定价/套餐结构（A/B/C档体系文件原文）</w:t>
      </w:r>
    </w:p>
    <w:p>
      <w:pPr>
        <w:pStyle w:val="ListBullet"/>
        <w:spacing w:after="60"/>
        <w:ind w:left="567"/>
      </w:pPr>
      <w:r>
        <w:t>各科室（心内/康复/生殖/妇产）服务包差异</w:t>
      </w:r>
    </w:p>
    <w:p>
      <w:pPr>
        <w:pStyle w:val="ListBullet"/>
        <w:spacing w:after="60"/>
        <w:ind w:left="567"/>
      </w:pPr>
      <w:r>
        <w:t>招标/采购文件具体条款细节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八·补、★战略边界与定义权（sandy 2026-09-10 定 · 认知底座必载）★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本节收录 sandy 9-10 讨论中拍板的**边界点**——不是"待定"，是**已定的认知边界**。凡对外写作、GEO、销售材料均须遵守。</w:t>
      </w:r>
    </w:p>
    <w:p>
      <w:pPr>
        <w:pStyle w:val="Heading3"/>
      </w:pPr>
      <w:r>
        <w:rPr>
          <w:color w:val="2D5F9E"/>
          <w:sz w:val="26"/>
        </w:rPr>
        <w:t>边界1：盆底（妇产）只是入口，N科室才是主战场</w:t>
      </w:r>
    </w:p>
    <w:p>
      <w:pPr>
        <w:spacing w:after="120" w:line="312" w:lineRule="auto"/>
      </w:pPr>
      <w:r/>
      <w:r>
        <w:rPr>
          <w:b/>
        </w:rPr>
        <w:t>sandy 原话</w:t>
      </w:r>
      <w:r>
        <w:t>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"圆爱康智慧家康整个路径应该是 **N 多个科室**，**只有在妇产科可能才会碰到**盆底这些对手。**非妇产科领域的话，他们就不是了。**"</w:t>
      </w:r>
    </w:p>
    <w:p>
      <w:pPr>
        <w:spacing w:after="120" w:line="312" w:lineRule="auto"/>
      </w:pPr>
      <w:r/>
      <w:r>
        <w:rPr>
          <w:b/>
        </w:rPr>
        <w:t>含义</w:t>
      </w:r>
      <w:r>
        <w:t>：</w:t>
      </w:r>
    </w:p>
    <w:p>
      <w:pPr>
        <w:pStyle w:val="ListBullet"/>
        <w:spacing w:after="60"/>
        <w:ind w:left="567"/>
      </w:pPr>
      <w:r>
        <w:t>盆底竞品（乐普/澜渟/大悦等）</w:t>
      </w:r>
      <w:r>
        <w:rPr>
          <w:b/>
        </w:rPr>
        <w:t>只在妇产科战场</w:t>
      </w:r>
      <w:r>
        <w:t>出现</w:t>
      </w:r>
    </w:p>
    <w:p>
      <w:pPr>
        <w:pStyle w:val="ListBullet"/>
        <w:spacing w:after="60"/>
        <w:ind w:left="567"/>
      </w:pPr>
      <w:r>
        <w:t xml:space="preserve">综合医院的 </w:t>
      </w:r>
      <w:r>
        <w:rPr>
          <w:b/>
        </w:rPr>
        <w:t>心内/神经/骨科/泌尿/肛肠/儿科</w:t>
      </w:r>
      <w:r>
        <w:t xml:space="preserve"> 等科室，</w:t>
      </w:r>
      <w:r>
        <w:rPr>
          <w:b/>
        </w:rPr>
        <w:t>无同质竞品</w:t>
      </w:r>
      <w:r/>
    </w:p>
    <w:p>
      <w:pPr>
        <w:pStyle w:val="ListBullet"/>
        <w:spacing w:after="60"/>
        <w:ind w:left="567"/>
      </w:pPr>
      <w:r>
        <w:t xml:space="preserve">→ </w:t>
      </w:r>
      <w:r>
        <w:rPr>
          <w:b/>
        </w:rPr>
        <w:t>盆底打平/打赢是战术；N科室全覆盖才是战略</w:t>
      </w:r>
      <w:r/>
    </w:p>
    <w:p>
      <w:pPr>
        <w:spacing w:after="120" w:line="312" w:lineRule="auto"/>
      </w:pPr>
      <w:r/>
      <w:r>
        <w:rPr>
          <w:b/>
        </w:rPr>
        <w:t>实证（用户名单）</w:t>
      </w:r>
      <w:r>
        <w:t>：已合作 17 家中，</w:t>
      </w:r>
      <w:r>
        <w:rPr>
          <w:b/>
        </w:rPr>
        <w:t>综合医院占多数</w:t>
      </w:r>
      <w:r>
        <w:t xml:space="preserve">（中山六院、广东省二院、南医三院、南医八院、汕大附一…），妇幼/妇产专科仅 4 家 → </w:t>
      </w:r>
      <w:r>
        <w:rPr>
          <w:b/>
        </w:rPr>
        <w:t>战略已在实际落地中体现</w:t>
      </w:r>
      <w:r>
        <w:t>。</w:t>
      </w:r>
    </w:p>
    <w:p>
      <w:pPr>
        <w:spacing w:after="120" w:line="312" w:lineRule="auto"/>
      </w:pPr>
      <w:r>
        <w:t xml:space="preserve">⚠️ </w:t>
      </w:r>
      <w:r>
        <w:rPr>
          <w:b/>
        </w:rPr>
        <w:t>对 GEO 的直接影响</w:t>
      </w:r>
      <w:r>
        <w:t>：</w:t>
      </w:r>
      <w:r>
        <w:rPr>
          <w:b/>
        </w:rPr>
        <w:t>词库不能全压在"盆底"上</w:t>
      </w:r>
      <w:r>
        <w:t>，须覆盖各科室居家康复。</w:t>
      </w:r>
    </w:p>
    <w:p>
      <w:pPr>
        <w:pStyle w:val="Heading3"/>
      </w:pPr>
      <w:r>
        <w:rPr>
          <w:color w:val="2D5F9E"/>
          <w:sz w:val="26"/>
        </w:rPr>
        <w:t>边界2：「家康」定义权 —— 家康 = 家庭康复，与「家庭健康」明确拆分</w:t>
      </w:r>
    </w:p>
    <w:p>
      <w:pPr>
        <w:spacing w:after="120" w:line="312" w:lineRule="auto"/>
      </w:pPr>
      <w:r/>
      <w:r>
        <w:rPr>
          <w:b/>
        </w:rPr>
        <w:t>sandy 定</w:t>
      </w:r>
      <w:r>
        <w:t xml:space="preserve">："家康是家庭健康还是家庭康复可能不一样，一个是相对有治疗有训练有结果的。" → </w:t>
      </w:r>
      <w:r>
        <w:rPr>
          <w:b/>
        </w:rPr>
        <w:t>要做，要把两者拆开。</w:t>
      </w:r>
      <w:r/>
    </w:p>
    <w:p>
      <w:pPr>
        <w:pStyle w:val="ListBullet"/>
        <w:spacing w:after="60"/>
        <w:ind w:left="567"/>
      </w:pPr>
      <w:r/>
      <w:r>
        <w:rPr>
          <w:b/>
        </w:rPr>
        <w:t>家康（家庭康复）</w:t>
      </w:r>
      <w:r>
        <w:t xml:space="preserve"> = 医疗行为的院外延伸，有诊断、处方、训练、疗效评估</w:t>
      </w:r>
    </w:p>
    <w:p>
      <w:pPr>
        <w:pStyle w:val="ListBullet"/>
        <w:spacing w:after="60"/>
        <w:ind w:left="567"/>
      </w:pPr>
      <w:r/>
      <w:r>
        <w:rPr>
          <w:b/>
        </w:rPr>
        <w:t>家庭健康</w:t>
      </w:r>
      <w:r>
        <w:t xml:space="preserve"> = 生活方式干预与风险预防（非诊疗行为）</w:t>
      </w:r>
    </w:p>
    <w:p>
      <w:pPr>
        <w:pStyle w:val="ListBullet"/>
        <w:spacing w:after="60"/>
        <w:ind w:left="567"/>
      </w:pPr>
      <w:r/>
      <w:r>
        <w:rPr>
          <w:b/>
        </w:rPr>
        <w:t>策略</w:t>
      </w:r>
      <w:r>
        <w:t>：主动把"家庭健康"让给盈康一生（海尔）语境，我们钉"家庭康复"</w:t>
      </w:r>
    </w:p>
    <w:p>
      <w:pPr>
        <w:spacing w:after="120" w:line="312" w:lineRule="auto"/>
      </w:pPr>
      <w:r>
        <w:t xml:space="preserve">⚠️ </w:t>
      </w:r>
      <w:r>
        <w:rPr>
          <w:b/>
        </w:rPr>
        <w:t>合规红线（关键）</w:t>
      </w:r>
      <w:r>
        <w:t>：定义句</w:t>
      </w:r>
      <w:r>
        <w:rPr>
          <w:b/>
        </w:rPr>
        <w:t>不可</w:t>
      </w:r>
      <w:r>
        <w:t>写成"圆爱康提供诊疗"——那等于自认无证行医。正确写法见「四·补」。核心一句：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**诊疗行为由合作医院执业医师依规完成；圆爱康是第三方技术与服务提供方。**</w:t>
      </w:r>
    </w:p>
    <w:p>
      <w:pPr>
        <w:spacing w:after="120" w:line="312" w:lineRule="auto"/>
      </w:pPr>
      <w:r>
        <w:t>（词权完整方案见 `echoes/docs/GEO/` 相关文件）</w:t>
      </w:r>
    </w:p>
    <w:p>
      <w:pPr>
        <w:pStyle w:val="Heading3"/>
      </w:pPr>
      <w:r>
        <w:rPr>
          <w:color w:val="2D5F9E"/>
          <w:sz w:val="26"/>
        </w:rPr>
        <w:t>边界3：有端口 ≠ 有管理，有设备 ≠ 有治疗（战例抽象）</w:t>
      </w:r>
    </w:p>
    <w:p>
      <w:pPr>
        <w:spacing w:after="120" w:line="312" w:lineRule="auto"/>
      </w:pPr>
      <w:r/>
      <w:r>
        <w:rPr>
          <w:b/>
        </w:rPr>
        <w:t>实证</w:t>
      </w:r>
      <w:r>
        <w:t>：某三甲综合性医院，某上市器械厂商早进一年多，订单停留在两位数；圆爱康进场</w:t>
      </w:r>
      <w:r>
        <w:rPr>
          <w:b/>
        </w:rPr>
        <w:t>一个月即达 30 单+</w:t>
      </w:r>
      <w:r>
        <w:t>。</w:t>
      </w:r>
    </w:p>
    <w:p>
      <w:pPr>
        <w:spacing w:after="120" w:line="312" w:lineRule="auto"/>
      </w:pPr>
      <w:r/>
      <w:r>
        <w:rPr>
          <w:b/>
        </w:rPr>
        <w:t>归因</w:t>
      </w:r>
      <w:r>
        <w:t>：对手只有"医生端+患者端+物联网设备"（</w:t>
      </w:r>
      <w:r>
        <w:rPr>
          <w:b/>
        </w:rPr>
        <w:t>形</w:t>
      </w:r>
      <w:r>
        <w:t xml:space="preserve">），无管理闭环；圆爱康有 </w:t>
      </w:r>
      <w:r>
        <w:rPr>
          <w:b/>
        </w:rPr>
        <w:t>六师共管</w:t>
      </w:r>
      <w:r>
        <w:t>（</w:t>
      </w:r>
      <w:r>
        <w:rPr>
          <w:b/>
        </w:rPr>
        <w:t>真有管理</w:t>
      </w:r>
      <w:r>
        <w:t>）。</w:t>
      </w:r>
    </w:p>
    <w:p>
      <w:pPr>
        <w:spacing w:after="120" w:line="312" w:lineRule="auto"/>
      </w:pPr>
      <w:r>
        <w:t>→ 抽象金句：</w:t>
      </w:r>
      <w:r>
        <w:rPr>
          <w:b/>
        </w:rPr>
        <w:t>"有端口≠有管理，有设备≠有治疗。"</w:t>
      </w:r>
      <w:r/>
    </w:p>
    <w:p>
      <w:pPr>
        <w:spacing w:after="120" w:line="312" w:lineRule="auto"/>
      </w:pPr>
      <w:r>
        <w:t xml:space="preserve">⚠️ </w:t>
      </w:r>
      <w:r>
        <w:rPr>
          <w:b/>
        </w:rPr>
        <w:t>写作铁律</w:t>
      </w:r>
      <w:r>
        <w:t>：不点厂家名（写"某上市器械厂商"）、不点医院名且</w:t>
      </w:r>
      <w:r>
        <w:rPr>
          <w:b/>
        </w:rPr>
        <w:t>不露地域</w:t>
      </w:r>
      <w:r>
        <w:t>（写"某三甲综合性医院"）、体裁用公司介绍/成绩单。（详见 `echoes/docs/GEO/竞品战例_写作铁律_20260910.md`）</w:t>
      </w:r>
    </w:p>
    <w:p>
      <w:pPr>
        <w:pStyle w:val="Heading3"/>
      </w:pPr>
      <w:r>
        <w:rPr>
          <w:color w:val="2D5F9E"/>
          <w:sz w:val="26"/>
        </w:rPr>
        <w:t>边界4：圆爱康绝不上门施治</w:t>
      </w:r>
    </w:p>
    <w:p>
      <w:pPr>
        <w:pStyle w:val="ListBullet"/>
        <w:spacing w:after="60"/>
        <w:ind w:left="567"/>
      </w:pPr>
      <w:r>
        <w:t xml:space="preserve">上门施治须医疗持证人员，且 = </w:t>
      </w:r>
      <w:r>
        <w:rPr>
          <w:b/>
        </w:rPr>
        <w:t>重资产</w:t>
      </w:r>
      <w:r>
        <w:t>，sandy 明确不碰</w:t>
      </w:r>
    </w:p>
    <w:p>
      <w:pPr>
        <w:pStyle w:val="ListBullet"/>
        <w:spacing w:after="60"/>
        <w:ind w:left="567"/>
      </w:pPr>
      <w:r>
        <w:t xml:space="preserve">圆爱康 = </w:t>
      </w:r>
      <w:r>
        <w:rPr>
          <w:b/>
        </w:rPr>
        <w:t>家用器械 + 远程系统 + 医疗机构持证医师远程协同</w:t>
      </w:r>
      <w:r>
        <w:t>的</w:t>
      </w:r>
      <w:r>
        <w:rPr>
          <w:b/>
        </w:rPr>
        <w:t>第三方基础设施方</w:t>
      </w:r>
      <w:r/>
    </w:p>
    <w:p>
      <w:pPr>
        <w:pStyle w:val="ListBullet"/>
        <w:spacing w:after="60"/>
        <w:ind w:left="567"/>
      </w:pPr>
      <w:r>
        <w:t>讲"居家"对监管敏感时 → 改用"</w:t>
      </w:r>
      <w:r>
        <w:rPr>
          <w:b/>
        </w:rPr>
        <w:t>远程康复 / 互联网+远程康复延伸</w:t>
      </w:r>
      <w:r>
        <w:t>"口径（内部已定）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九、版本与修订</w:t>
      </w:r>
    </w:p>
    <w:p>
      <w:pPr>
        <w:pStyle w:val="ListBullet"/>
        <w:spacing w:after="60"/>
        <w:ind w:left="567"/>
      </w:pPr>
      <w:r>
        <w:t>v1.0（2026-08-10）· 小龙虾：综合产品资料+项目说明书+彩页+竞品表+费用口径整理成认知底座，首次定版</w:t>
      </w:r>
    </w:p>
    <w:p>
      <w:pPr>
        <w:pStyle w:val="ListBullet"/>
        <w:spacing w:after="60"/>
        <w:ind w:left="567"/>
      </w:pPr>
      <w:r>
        <w:t>v1.1（2026-08-11）· 小龙虾：按 sandy 姐确认，重写第五节"收费/结算"——确立「两种分账模式并存」+「押金线下扫码（除非技术支持押金单/买卖单拆分）」，取代旧"路径A/路径B"口径</w:t>
      </w:r>
    </w:p>
    <w:p>
      <w:pPr>
        <w:pStyle w:val="ListBullet"/>
        <w:spacing w:after="60"/>
        <w:ind w:left="567"/>
      </w:pPr>
      <w:r>
        <w:t>v1.2（2026-08-11）· 小龙虾：按 sandy 姐亲自定版，统一全文对外口径——新增"患者经圆爱康小程序购买、按分成比例平台与医院分别结算各自服务费用"标准句，落地案例改掉"医院收取管理费"旧说法</w:t>
      </w:r>
    </w:p>
    <w:p>
      <w:pPr>
        <w:pStyle w:val="ListBullet"/>
        <w:spacing w:after="60"/>
        <w:ind w:left="567"/>
      </w:pPr>
      <w:r>
        <w:t>v1.3（2026-08-13）· 小龙虾：按 sandy 姐 8-12 亲自定版，补入</w:t>
      </w:r>
      <w:r>
        <w:rPr>
          <w:b/>
        </w:rPr>
        <w:t>结算优先级（最重要新口径）</w:t>
      </w:r>
      <w:r>
        <w:t>——月结为第一优先、分账看公立医院、私立医院必收圆爱康；不是两种分账不分主次</w:t>
      </w:r>
    </w:p>
    <w:p>
      <w:pPr>
        <w:pStyle w:val="ListBullet"/>
        <w:spacing w:after="60"/>
        <w:ind w:left="567"/>
      </w:pPr>
      <w:r/>
      <w:r>
        <w:rPr>
          <w:b/>
        </w:rPr>
        <w:t>v1.4（2026-09-10）· 小鲸鱼（经 sandy 亲自定版）：新增第零节「底层认知铁律」——① 不锁"三甲"（客户=各级医院）② 不锁"康复科"（产品=全专科）③ 圆爱康=各级医院×全专科的"治疗能力延伸平台"。同步重写第一节定位句、第三节加铁律2实证标注。</w:t>
      </w:r>
      <w:r/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修订动因</w:t>
      </w:r>
      <w:r>
        <w:t>：此前 V4.3 话术/GEO 种苗/词库/判别句等文件中出现"三甲"锁定口径，是抄了 AI 搜索实测里 AI 的说法，</w:t>
      </w:r>
      <w:r>
        <w:rPr>
          <w:b/>
        </w:rPr>
        <w:t>误把 AI 口径当业务事实</w:t>
      </w:r>
      <w:r>
        <w:t>；且"康复"一词锁死科室，会让妇产/心内等真实客户科室主任误以为"与我无关"。sandy 9-10 明确纠正并定为底层铁律。</w:t>
      </w:r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联动修订范围（改一处必查全局）</w:t>
      </w:r>
      <w:r>
        <w:t>：凡引用"三甲医院康复延伸"口径的所有文件（GEO 种苗定稿、词库 v0.2、判别问句包 v1、AI可见度落地执行总篇）</w:t>
      </w:r>
      <w:r>
        <w:rPr>
          <w:b/>
        </w:rPr>
        <w:t>均需同步按第零节铁律复核修订</w:t>
      </w:r>
      <w:r>
        <w:t>。小鲸鱼 9-10 已完成 GEO 侧 5 个文件的批量纠偏。</w:t>
      </w:r>
    </w:p>
    <w:p>
      <w:pPr>
        <w:pStyle w:val="ListBullet"/>
        <w:spacing w:after="60"/>
        <w:ind w:left="567"/>
      </w:pPr>
      <w:r/>
      <w:r>
        <w:rPr>
          <w:b/>
        </w:rPr>
        <w:t>v1.4 增补（2026-09-10 深夜）· 小鲸鱼（经 sandy 亲口定版）</w:t>
      </w:r>
      <w:r>
        <w:t>：</w:t>
      </w:r>
    </w:p>
    <w:p>
      <w:pPr>
        <w:spacing w:after="60"/>
        <w:ind w:left="454"/>
      </w:pPr>
      <w:r/>
      <w:r>
        <w:rPr>
          <w:b/>
        </w:rPr>
        <w:t>第四节「六师共管」定版重写</w:t>
      </w:r>
      <w:r>
        <w:t>——覆盖旧两套冲突口径（说明书版"健康管理师" / 定位图版"设备工程师"），定版为：</w:t>
      </w:r>
      <w:r>
        <w:rPr>
          <w:b/>
        </w:rPr>
        <w:t>医生/护士/康复师（医院担任）+ 客服/系统客服/线下督导（圆爱康及代理商担任）</w:t>
      </w:r>
      <w:r>
        <w:t xml:space="preserve">；并强调 </w:t>
      </w:r>
      <w:r>
        <w:rPr>
          <w:b/>
        </w:rPr>
        <w:t>"6个角色≠6个人"</w:t>
      </w:r>
      <w:r>
        <w:t>、前3院方=医院主导落地、后3我方=第三方赋能落地。</w:t>
      </w:r>
    </w:p>
    <w:p>
      <w:pPr>
        <w:spacing w:after="60"/>
        <w:ind w:left="454"/>
      </w:pPr>
      <w:r/>
      <w:r>
        <w:rPr>
          <w:b/>
        </w:rPr>
        <w:t>新增「四·补」无诊疗资质合规边界</w:t>
      </w:r>
      <w:r>
        <w:t>——严禁"圆爱康提供诊疗/拥有医疗团队"类表述，明确诊疗主体为合作医院执业医师。</w:t>
      </w:r>
    </w:p>
    <w:p>
      <w:pPr>
        <w:spacing w:after="60"/>
        <w:ind w:left="454"/>
      </w:pPr>
      <w:r/>
      <w:r>
        <w:rPr>
          <w:b/>
        </w:rPr>
        <w:t>新增「八·补」战略边界与定义权</w:t>
      </w:r>
      <w:r>
        <w:t>（4条）：① 盆底只是入口、N科室才是主战场；② 家康=家庭康复，与家庭健康拆分；③ 有端口≠有管理（战例抽象）；④ 绝不上门施治。</w:t>
      </w:r>
    </w:p>
    <w:p>
      <w:pPr>
        <w:spacing w:after="60"/>
        <w:ind w:left="454"/>
      </w:pPr>
      <w:r/>
      <w:r>
        <w:rPr>
          <w:b/>
        </w:rPr>
        <w:t>第八节待定项清理</w:t>
      </w:r>
      <w:r>
        <w:t>——六师第4位"待定"已终结（定版：线下督导）。</w:t>
      </w:r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对小龙虾</w:t>
      </w:r>
      <w:r>
        <w:t>：本版为 sandy 9-10 亲口定版，已是认知底座最新权威版本，请以本版为准。</w:t>
      </w:r>
    </w:p>
    <w:p>
      <w:pPr>
        <w:pStyle w:val="ListBullet"/>
        <w:spacing w:after="60"/>
        <w:ind w:left="567"/>
      </w:pPr>
      <w:r>
        <w:t xml:space="preserve">✅ </w:t>
      </w:r>
      <w:r>
        <w:rPr>
          <w:b/>
        </w:rPr>
        <w:t>销售话术 V4.3 不在联动修订范围内</w:t>
      </w:r>
      <w:r>
        <w:t>（sandy 9-10 明确）：V4.3 锁"三甲"是</w:t>
      </w:r>
      <w:r>
        <w:rPr>
          <w:b/>
        </w:rPr>
        <w:t>针对三甲医院的攻坚话术</w:t>
      </w:r>
      <w:r>
        <w:t>，属场景层收窄，</w:t>
      </w:r>
      <w:r>
        <w:rPr>
          <w:b/>
        </w:rPr>
        <w:t>不动</w:t>
      </w:r>
      <w:r>
        <w:t>。见新增</w:t>
      </w:r>
      <w:r>
        <w:rPr>
          <w:b/>
        </w:rPr>
        <w:t>铁律4「认知底座 vs 销售话术——地图 vs 子弹」</w:t>
      </w:r>
      <w:r>
        <w:t>。</w:t>
      </w:r>
    </w:p>
    <w:p>
      <w:pPr>
        <w:pStyle w:val="ListBullet"/>
        <w:spacing w:after="60"/>
        <w:ind w:left="567"/>
      </w:pPr>
      <w:r/>
      <w:r>
        <w:rPr>
          <w:b/>
        </w:rPr>
        <w:t>v1.4 追加（2026-09-10 同日）· 小鲸鱼：新增铁律4「分清认知底座与销售话术」（地图 vs 子弹）</w:t>
      </w:r>
      <w:r>
        <w:t>——明确：认知底座=地图（各级医院×全专科，不锁）；销售话术=子弹（锁三甲，是场景策略不冲突）。立"禁止拿销售话术改认知底座、禁止拿认知底座改销售话术"两条边界，双 Hermes 发现冲突以本分层为准。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关联文档：销售话术（V4.3主版本）、产品线与病种矩阵、居家大盘定位图、政策速查工具、内部理解文件。</w:t>
      </w:r>
    </w:p>
    <w:p>
      <w:pPr>
        <w:pStyle w:val="ListBullet"/>
        <w:spacing w:after="60"/>
        <w:ind w:left="567"/>
      </w:pPr>
      <w:r/>
      <w:r>
        <w:rPr>
          <w:b/>
        </w:rPr>
        <w:t>v1.5（2026-09-13）· 小龙虾收口（并入 v1.6 记录，仅登记一行）</w:t>
      </w:r>
      <w:r>
        <w:t>：统一版本号口径（此前\"文件抬头 V1.5 / md 源 v1.4 / 文件名 v1.4\"三处不一致）。确立规则：① 版本号唯一来源 = 文件头「当前版本」那一行，文件名/抬头/尾注/docx 四处一致；② 不跳整数版，继续 v1.x 递进；③ 文件名只留最新正式版，旧版入 `_待归档/`；④ 双 Hermes 只认文件头那一行的版本号。</w:t>
      </w:r>
      <w:r>
        <w:rPr>
          <w:b/>
        </w:rPr>
        <w:t>本版无业务口径改动。</w:t>
      </w:r>
      <w:r>
        <w:t>（旧 v1.5 md/docx 文件按规则移 `_待归档/`）</w:t>
      </w:r>
    </w:p>
    <w:p>
      <w:pPr>
        <w:pStyle w:val="ListBullet"/>
        <w:spacing w:after="60"/>
        <w:ind w:left="567"/>
      </w:pPr>
      <w:r/>
      <w:r>
        <w:rPr>
          <w:b/>
        </w:rPr>
        <w:t>v1.6（2026-09-13）· 小龙虾（依 小鲸鱼 P0 改点清单执行 · sandy 2026-09-13 定版）</w:t>
      </w:r>
      <w:r>
        <w:t>：</w:t>
      </w:r>
      <w:r>
        <w:rPr>
          <w:b/>
        </w:rPr>
        <w:t>定性统一「平台」→「模式」</w:t>
      </w:r>
      <w:r>
        <w:t>（落实铁律5）。改点：</w:t>
      </w:r>
    </w:p>
    <w:p>
      <w:pPr>
        <w:spacing w:after="60"/>
        <w:ind w:left="454"/>
      </w:pPr>
      <w:r>
        <w:t>文件头升 v1.6 + 新增定性行（「智慧家康」= 模式，非公司名/产品名 + 智慧家康就是智慧家庭康复）；</w:t>
      </w:r>
    </w:p>
    <w:p>
      <w:pPr>
        <w:spacing w:after="60"/>
        <w:ind w:left="454"/>
      </w:pPr>
      <w:r/>
      <w:r>
        <w:rPr>
          <w:b/>
        </w:rPr>
        <w:t>铁律3 标题 + 标准定位句</w:t>
      </w:r>
      <w:r>
        <w:t>（L39）：「治疗能力延伸平台」→「治疗能力延伸模式」；拆解项「平台=我们的身份」→「模式=我们的身份定性」；</w:t>
      </w:r>
    </w:p>
    <w:p>
      <w:pPr>
        <w:spacing w:after="60"/>
        <w:ind w:left="454"/>
      </w:pPr>
      <w:r/>
      <w:r>
        <w:rPr>
          <w:b/>
        </w:rPr>
        <w:t>第一节 一句话定位</w:t>
      </w:r>
      <w:r>
        <w:t>（L74）：延伸到患者家中的「智慧家康」平台 → 「智慧家康」模式；</w:t>
      </w:r>
    </w:p>
    <w:p>
      <w:pPr>
        <w:spacing w:after="60"/>
        <w:ind w:left="454"/>
      </w:pPr>
      <w:r>
        <w:t>铁律1 认知层「圆爱康是能力延伸的平台方」→「圆爱康是让能力能延伸的基础设施方」（站位式，非\"平台方\"身份）；</w:t>
      </w:r>
    </w:p>
    <w:p>
      <w:pPr>
        <w:spacing w:after="60"/>
        <w:ind w:left="454"/>
      </w:pPr>
      <w:r/>
      <w:r>
        <w:rPr>
          <w:b/>
        </w:rPr>
        <w:t>第零节新增铁律5「定性统一——智慧家康是模式，不是平台/公司/产品」</w:t>
      </w:r>
      <w:r>
        <w:t>；</w:t>
      </w:r>
    </w:p>
    <w:p>
      <w:pPr>
        <w:spacing w:after="60"/>
        <w:ind w:left="454"/>
      </w:pPr>
      <w:r/>
      <w:r>
        <w:rPr>
          <w:b/>
        </w:rPr>
        <w:t>CMS 命名定稿</w:t>
      </w:r>
      <w:r>
        <w:t>：`CMS 智能患者专科服务管理系统` → `CMS 患者管理系统`（L113 表 + 第七节 L285 并补三端口/可单卖拆卖）；</w:t>
      </w:r>
    </w:p>
    <w:p>
      <w:pPr>
        <w:spacing w:after="60"/>
        <w:ind w:left="454"/>
      </w:pPr>
      <w:r/>
      <w:r>
        <w:rPr>
          <w:b/>
        </w:rPr>
        <w:t>医疗数据回传表述</w:t>
      </w:r>
      <w:r>
        <w:t>（L288）：由\"平台按约定格式定期回传\"改为\"按医疗机构接口要求，可以反向回传，也可以不传（能力具备、按需启用）\"；</w:t>
      </w:r>
    </w:p>
    <w:p>
      <w:pPr>
        <w:spacing w:after="60"/>
        <w:ind w:left="454"/>
      </w:pPr>
      <w:r>
        <w:t>全文扫「平台」当身份名词处，改站位式表述（\"物联网平台/平台功能\"类技术名词保留不改）。</w:t>
      </w:r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联动</w:t>
      </w:r>
      <w:r>
        <w:t>：铁律5 落地后，全部下游材料（GEO 种苗/词库/判别句/官网/白皮书/47份docx）的\"平台\"身份表述</w:t>
      </w:r>
      <w:r>
        <w:rPr>
          <w:b/>
        </w:rPr>
        <w:t>均须以本铁律复核</w:t>
      </w:r>
      <w:r>
        <w:t>。</w:t>
      </w:r>
    </w:p>
    <w:p>
      <w:pPr>
        <w:pStyle w:val="ListBullet"/>
        <w:spacing w:after="60"/>
        <w:ind w:left="567"/>
      </w:pPr>
      <w:r>
        <w:t>保留 v1.5 记录（并入本版登记）。旧 v1.5 md/docx 入 `_待归档/`。</w:t>
      </w:r>
    </w:p>
    <w:p>
      <w:pPr>
        <w:pStyle w:val="ListBullet"/>
        <w:spacing w:after="60"/>
        <w:ind w:left="567"/>
      </w:pPr>
      <w:r>
        <w:t>文档结束 —</w:t>
      </w:r>
    </w:p>
    <w:p>
      <w:pPr>
        <w:spacing w:after="120" w:line="312" w:lineRule="auto"/>
      </w:pPr>
      <w:r>
        <w:t>内部认知资料 · v1.6 · 2026-09-13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