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智慧家康 产品总览（认知底座）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定性：「智慧家康」= 圆爱康提出的居家康复服务管理模式（是「模式」，非公司名/产品名）；智慧家康，就是智慧家庭康复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用途：给团队/双 Hermes（小鲸鱼、小龙虾）共用的「圆爱康项目认知底座」——设备有哪些、能治什么、服务怎么卖、钱怎么分、六师是哪六师、和院方各担什么。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当前版本：v1.7（唯一权威版 · 本行是版本号唯一来源）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版本历史：v1.6 · 2026-09-13 · 小龙虾（定性统一「平台」「模式」+ 新增铁律5 + CMS 命名定稿 + 数据回传表述）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版本历史：v1.6 · 2026-09-14 · 小龙虾（新增第 1.1 节「企业愿景：让健康更简单一点！」——sandy 亲自确认定性为愿景、覆盖所有人、附措辞纪律）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版本历史：v1.7 · 2026-09-23 · 小鲸鱼（新增 7.1「数据第一落点铁律」——sandy 亲自定版：设备数据第一落点=圆爱康系统医生端，非直传医院；医院要数据由我们打包提供。同版纠正第七节等保口径："通过等保三级""部署于通过等保三级测评的阿里云平台、享有云平台侧保护"，公司自有系统未单独备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编制：v1.4 底本由小龙虾整理、小鲸鱼补入底层认知（sandy 9-10 定版）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口径基准：圆爱康自家产品资料（2026-06-09资料包）+ 智慧家康项目说明书（医院版/平台版）+ 居家项目彩页 + 竞品分析表 + sandy 姐 8-07 亲自确认的费用口径 + sandy 姐 8-11 亲自确认的结算分账新口径 + sandy 姐 8-12 亲自定版的结算优先级（月结优先/分账看公立/私立必收圆爱康） + sandy 姐 9-10 亲自定版的底层认知铁律（见第零节） + sandy 姐 9-14 亲自确认的企业愿景（见第 1.1 节）。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本文档为内部认知文件，不直接呈现给客户/院方。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零、底层认知铁律（sandy 2026-09-10 亲自定版 · 双 Hermes 共用 · 最高优先级）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本节是全文档的"地基"，其余章节的口径一律不得与本节冲突。任何对外/对内表述被发现违反本节，按错处理，当场修订。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本节由 sandy 2026-09-10 与云端小鲸鱼深度讨论后亲自定版，写入双方共用认知底座，小鲸鱼、小龙虾开工前必读。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铁律1：不锁"三甲"——客户是各级医院，不是只有三甲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错误表述：「三甲医院康复延伸」「服务三甲医院」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正确表述：各级医院都是我们的客户——三甲、三级、二级、专科、区县、社区、街道卫生服务中心。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为什么（两层）：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商业层：锁死"三甲"= 自己砍客户范围，把二级医院、专科医院、社区卫生中心这些真实客户全部排除在外。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认知层：锁死"三甲"会把圆爱康说成三甲医院的"搬运工/执行方"——好像能力是三甲的、我们只是搬到家。真实是：圆爱康是让能力"能延伸"的基础设施方，能力源头可是各级医院、各专科科室。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来源警示：此前多个文件（GEO 种苗/词库/判别句）里的"三甲"口径，是抄了 AI 搜索实测里 AI 给出的说法。AI 说的口径不能当业务事实来源，只能当验证参考。（2026-09-10 纠偏）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铁律2：不锁"康复科"——产品是全专科的，不是康复科专属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错误表述：「居家康复（听起来只跟康复科有关）」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正确表述：圆爱康是全专科治疗能力的居家延伸——妇产、盆底、泌尿、男科、肛肠、骨科、心内、神内、儿科心理……各科室都能用。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为什么：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锁"康复科"会让其他科室主任以为"没我的事"——妇产科主任、心内科主任一看是"康复"项目，第一反应是"这是康复科的活，跟我没关系"，直接丢单。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从产品线看（见第三节）：真实可开展病种横跨妇产/泌尿/男科/肛肠/骨科/心脑/神经/儿科——本身就是全专科矩阵，不是康复科单品。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真实客户画像（反常识但关键）：非康复科才是主战场——康复科自己有康复人力、自己就能做院外延伸，反而不太需要我们；妇产、心内、泌尿这些没有院外康复人力、但治疗需求长期存在的科室，才是真正需要我们的人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铁律3：圆爱康 = 各级医院 × 全专科的治疗能力延伸模式（一句话定位）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标准定位句（内部认知版）：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 &gt; 圆爱康——把医院各专科的专业治疗能力延伸到患者家中的「智慧家康」模式。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拆解：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各级医院（不限三甲）× 全专科（不限康复科）= 能力来源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专业治疗能力（不是监测、不是护理、不是养老）= 延伸的内容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延伸到患者家中 = 我们做的事（远程/居家形态）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模式 = 我们的身份定性；圆爱康是让能力"能延伸"的基础设施方（不写"平台方"当身份）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对外话术双轨（9-08 已定，勿混）：品牌传播/GEO/AI可见度用「智慧家康」口径；对医院/监管的正式文件，绝口不谈"居家"二字（监管把"居家=必须有上门动作"会卡），一律改讲 「远程康复 / 互联网+远程康复延伸」。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铁律4：分清【认知底座】与【销售话术】——地图 vs 子弹（sandy 2026-09-10 定 · 双 Hermes 必对齐）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这是防止两个 Hermes（小鲸鱼、小龙虾）认知打架的关键分层，开工前必读。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认知底座（本文档 + 锚点/词库/判别句）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销售话术（V4.3，小龙虾 8-09 定版）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性质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地图——源头口径，被一切下游材料继承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子弹——具体场景的攻击性话术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口径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各级医院 × 全专科（不锁级别、不锁科室）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锁三甲（因为拿去谈的就是三甲）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为什么这么写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锁死=从源头砍掉二级/专科/社区客户，把公司说成"搬运工"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有明确谈判对象，锁三甲是策略收窄，不是认知错误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能不能改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必须清晰、必须双 Hermes 完全对齐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 不动（小龙虾 8-09 定版，小鲸鱼不越界改）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一句话：销售话术里的"三甲"是子弹，不是地图。地图（认知底座）绝不能只画三甲这一小块。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两个必须守住的边界：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认知端产出任何新材料（产品总览/锚点/词库/判别句/GEO内容/白皮书/方案） 一律以本文档口径为准，写"各级医院 × 全专科"。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销售拿话术去谈特定医院时  可自行按场景收窄（谈三甲就讲三甲战绩），这不冲突、不覆盖本文档，属正常场景层使用。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禁止的动作：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禁止拿"销售话术锁三甲"当依据，把认知底座/锚点/词库也改成锁三甲。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禁止因为认知底座不锁三甲，就去改销售话术（那是越界）。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两个 Hermes 中任一方发现对方材料口径与本分层冲突  以本分层为准，当场修订，并知会另一方。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铁律5：定性统一 —— 「智慧家康」是模式，不是平台/公司/产品（sandy 2026-09-13 定版）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错误表述：「圆爱康平台」「智慧家康平台」「我们的平台」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正确表述：「智慧家康模式」——圆爱康提出的居家康复服务管理模式（"家康"指家庭康复）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为什么：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模式名天生带归属、不带企业味——医院对"某某公司平台"设防，对"一套模式"不设防；且模式是 AI 搜索最爱收录的形态。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「平台」把圆爱康说成软件方，弱化了"设备+系统+服务+运营"的实体能力；「模式」才装得下五要素。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五要素（禁改名）：医疗级家用设备 / 治疗数据物联网 / 院内-居家治疗闭环 / 六师共管 / 医院主导·第三方赋能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合规衔接：定性为"模式"后，更须守「四·补」——诊疗主体是合作医院执业医师；圆爱康是第三方技术与运营支持方（禁"不直接提供诊疗服务"这种自认式表述，用站位式）。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联动：本铁律落地后，全部下游材料（GEO 种苗/词库/判别句/官网/白皮书/47份docx）的"平台"身份表述均以本铁律复核。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一、企业愿景与一句话定位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1.1 企业愿景（sandy 2026-09-14 亲自确认）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让健康更简单一点！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定性：这是圆爱康的企业愿景，公司层面。不是产品口号、不是某条产品线的宣传语、不是某个病种的卖点。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覆盖范围：所有的"人" —— 不局限于患者、不局限于某个病种、不局限于居家康复场景。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措辞纪律：写愿景时用原句「让健康更简单一点！」，不要改写成"让康复更简单""让就医更简单""让盆底康复更简单"等窄化版本。愿景是宽口径，窄化就是走错。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视觉物料：深蓝手写稿（约 #1A5C9E），文字下方一道手绘弧线。 定位为公司层级愿景视觉，不宜当某个具体产品的卖点文案使用。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视觉原件存于 yuanekang/inbox/品牌视觉_20260914/01_企业愿景手写稿_让健康更简单一点_深蓝.jpg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1.2 一句话定位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圆爱康不是「卖居家设备」的公司，而是把医院各专科的专业治疗能力，通过「设备 + 物联网平台 + 六师共管」延伸到患者家中的「智慧家康」模式（各级医院 × 全专科，详见第零节铁律3）。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医院零投入、零对接，圆爱康投设备+平台+运营团队，把院内治疗能力延伸到患者家中；患者付费买居家康复服务包。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合作模式一句话：医院主导、第三方赋能。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 = 医疗服务主体与责任方（诊疗方案、质量安全监管、医疗数据归属）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 = 技术与运营支持方（智能软件平台、物联网康复硬件、物流运维、六师服务）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收费主体与主账号归属：现在有两种并存的分账模式，见第五节。对外不一口咬死"医院收费"或"圆爱康收费"，而是"谁做主账号、分账给另一方"。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二、产品线（设备有哪些）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来源：产品资料目录结构 + 竞品分析表确认。设备名/结构已坐实；具体技术参数待补原文深化。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圆小汫系列 · 生物反馈电刺激治疗仪（1/2）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盆底康复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居家·产后/盆底/泌乳/腹直肌分离等，自带在线评估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骨事通（1/2）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居家关节康复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居家·关节活动度/训练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胎监仪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远程胎心监护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居家·孕产期胎儿监护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心脏超声波治疗仪（1/2/3）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天行健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心脏康复（8大适应症）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缺血预适应训练仪（1/2）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宣医通（整合）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心脑血管保护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永磁旋振治疗仪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天津顺博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疼痛/康复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数智化认知评估与训练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鹤灵医疗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认知评估与训练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居家/院内【待确认】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儿童心理认知训练系统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【待确认】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儿童心理认知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【待确认】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脑卒中三维治疗仪（800D/800S）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天行健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脑卒中·神经康复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超声激光神经肌肉电刺激系统（APOTREAT-800S）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天行健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神经·肌肉电刺激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院内台车一拖二/一拖四（ESA-F01/ESA-S01）、智控机 ESA-V01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待确认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院内综合治疗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CMS 患者管理系统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患者管理/服务运营平台，含医护端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物联网设备平台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设备数据采集、双向互联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圆爱康是「自家设备 + 整合多家厂商设备 + 自家物联网平台 + 六师服务」四位一体。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三、居家病种矩阵（能治什么）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来源：居家项目彩页1+彩页2 + 智慧家康说明书「可开展服务项目」。真实资料坐实。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女性健康（切入主力·资料最全）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盆底康复、产后康复、产后42天居家月子关爱计划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产后尿潴留、术后尿潴留、泌乳、腹直肌分离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子宫复旧、内膜养护、薄型子宫内膜养护、人流康、痛经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泌尿/男科/肛肠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泌尿康复、尿失禁/尿潴留康复（说明书：泌尿外科）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男科康复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排便功能障碍康复（便秘、失禁）——说明书：肛肠外科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骨科/康复/中医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关节康复、肢体康复、吞咽功能障碍康复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骨科术后关节活动度、运动损伤、慢性疼痛（肩颈腰背痛）居家理疗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心脑/神经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心脏康复（心肌炎、冠心病、冠脉粥样硬化、心律不齐、心功能不全、高血压、高血脂、介入治疗辅助）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缺血预适应（心脑血管保护）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儿科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儿童心理认知训练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说明：以女性健康（产后/盆底）为切入，扩展到泌尿、男科、骨科/关节、心脏、心脑血管、神经、儿童心理——是一张居家治疗矩阵，不是单一科室/单一设备。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矩阵即第零节铁律2的实证：病种横跨妇产/泌尿/男科/肛肠/骨科/心脑/神经/儿科——全专科，不是康复科专属。对外介绍本项目时，不要用"康复"一词把其他科室排除在外（妇产科主任/心内科主任会以为"没我的事"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四、六师共管（是哪六师）· sandy 2026-09-10 亲自定版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本节为 sandy 9-10 亲口更正后的权威口径，覆盖此前所有版本（含说明书对外版）。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由谁担任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医院人员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护士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医院人员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康复师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医院人员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客服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系统客服（技术客服）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线下督导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代理商 或 圆爱康销售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关键理解（sandy 9-10 强调，勿写错）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这是「6个角色」，不是「6个人」。 一个角色可以由多人承担；一套服务里总人数可能远超6人（"6个角色可能有6个以上的人去完成"）。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前3个角色（医生/护士/康复师）由医院人员担任  这正是「医院主导」的落地体现：医疗行为由院方人员执行。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后3个角色（客服/系统客服/线下督导）由圆爱康及代理商承担  这是「第三方赋能」的落地：运营、技术、督导由我们提供。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线下督导的灵活性：可由代理商担任，也可由圆爱康销售担任  代理商是自己人，不是外部渠道。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 xml:space="preserve"> 相比旧版本的修正说明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旧口径A「智慧家康说明书」：专科医生、康复治疗师、护师、健康管理师、设备工程师、客服专员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旧口径B「居家大盘定位图」：科室专科医生、治疗师、专科护师、线下督导、设备工程师、线上专业客服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新口径（sandy 9-10 定版）：医生、护士、康复师、客服、系统客服、线下督导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差异原因：sandy 按实际运行角色重新定版；此版本为内部认知唯一准据。对外文件如需沿用说明书旧版措辞，须先经 sandy 确认。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四·补、六师共管与「圆爱康无诊疗资质」的合规关系（重要）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sandy 2026-09-10 特别提示的风险：对外表述不可让圆爱康看起来"具备诊疗能力"——否则等于自认无证行医，且暗示自己有医疗机构做后盾（实际没有）。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合规表述三重边界：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对外措辞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合作医疗机构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医疗服务主体与责任方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诊疗方案、处方、质量安全监管、医疗数据归属均由医院承担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第三方技术与运营支持方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提供智能软件平台、物联网康复硬件、物流运维、六师中的运营角色（客服/系统客服/线下督导）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服务购买方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在家庭场景下接受由院方医师开具并指导的康复训练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禁止表述（会被理解为自认诊疗行为）：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"圆爱康提供康复治疗/诊疗服务"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"圆爱康开具处方/制定治疗方案"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"圆爱康拥有医疗团队"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正确表述：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"圆爱康为合作医疗机构提供设备、物联网系统与远程协同管理，支撑医院把院内治疗能力延伸到患者家中。"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"诊疗行为由合作医院执业医师依规完成。"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五、商业模式（服务怎么卖 · 钱怎么分）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收的钱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付费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钱先进入小程序/平台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协同服务费（含耗材费）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运营/平台/市场/技术支持费 = 圆爱康自己的收入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医疗服务费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开方/诊断/治疗决策这部分医疗服务钱，结算给医院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高亮：「圆爱康向医院交管理费」是错的。圆爱康收的是「协同服务费」（自己的钱）；给医院的是「医疗服务费」（医疗服务的钱）。对外表述务必用这套口径。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对外统一口径（sandy 8-11 亲自定版·全文件统一，禁止再说"管理费"）：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"患者通过圆爱康小程序购买服务，按我们与医院的分成比例，由平台和医院分别结算各自的服务费用。"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凡对外提到钱，一律用这句口径。不再出现"向医院交管理费/医院收取管理费"、不用"钱进医院就得从医院采购"这类旧说法。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2.  结算与分账模式（sandy 8-12 亲自定版·最新权威口径）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结算优先级（8-12 定版，最重要）：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1. 月结为第一优先 —— 能不做分账就月结，每月对账结算；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2. 分账是第二选择 —— 主要用于跟公立医院谈（医院更愿意接受"平台与医院按比例各自结算"）；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3. 对私立医院坚持原则：钱必须收到圆爱康这边（圆爱康主账号收款）。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不是"两种分账模式并存不分主次"——月结优于分账；分账看公立；私立必收圆爱康。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模式一：圆爱康为主账号  分账给医院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  圆爱康小程序付款  钱进圆爱康主账号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圆爱康按与医院签订的合同分成比例，把医院的医疗服务费分账给医院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模式二：医院为主账号  分账给圆爱康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  圆爱康小程序付款  钱进医院主账号（小程序的收款主账号挂的是医院账号，收款人显示医院）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医院按合同分成比例，把圆爱康的协同服务费分账给圆爱康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一句话：患者从圆爱康小程序下单、看圆爱康项目；主账号两个都可能（圆爱康或医院），另一方按合同分成比例分账结算。 不再存在"钱进医院就得符合医院从医院采购"那种非此即彼的旧口径。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  押金（独立于分账逻辑，sandy 8-11 亲自确认）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押金不参与上面的分账逻辑。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一律改为：领设备时，线下扫码付押金。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例外（技术可行性）：如果技术能做成"进来的一笔钱自动拆成押金单和买卖单"——押金单的钱给圆爱康、买卖单的钱进医院（或按所选主账号）——那就可以一起收。否则一律按"线下扫码付押金"处理。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4. 分成与代理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 vs 医院分成：大框架尽量 45:55，40:60 为底线；不同医院/科室签不同协议，按项目拆开谈，不绑死单一比例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代理商分成：不是固定五五，按各项目代理价结算（有的项目代理商挣得比圆爱康还多）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采购形式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合作规则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服务平台招标（互联网+智慧医疗康复服务）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南方医科大学第八附属医院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服务项目招标（盆底康复居家项目）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6. 代理商政策要点（话术V4.3口径）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医院保证金：三甲5000/非三甲3000，开发成功退回或转货款抵扣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启动首批约50份服务采购 ≈ 2万元起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上量奖励：进院6个月累计1000人份奖1W/1500奖2W/2000奖4W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六、护城河/差异化（竞品分析表坐实）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圆爱康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麦澜德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乐普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杉山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麻麻康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医护端服务管理小程序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六师共管服务体系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治疗方案与院内处方一致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一键建群（健康服务群）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在线评估+自动生成方案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租赁价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¥1600-2300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¥2300-2500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¥2500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售价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/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¥3500-5000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¥10000-11000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¥10000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¥2300-2500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四条铁证级差异（竞品都没有）：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医护端服务管理小程序——竞品全做「患者端APP+卖设备」，圆爱康多医护端，医生/护士能管患者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六师共管——竞品卖完设备就结束，圆爱康有六师远程共管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治疗方案与院内处方一致——竞品居家设备与院内处方脱节，圆爱康「医疗级」关键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租赁模式（¥1600-2300）——竞品多「卖设备」（¥3500-11000），圆爱康租赁、患者门槛低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一句话销售主线：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我们不是又一个「患者管理系统」——我们是把患者变成医院长期患者的治疗闭环服务商。医院的病人在家也能得到专业的、持续的、有医生管的治疗；医院零投入、纯增量增收；钱走得清清楚楚。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七、平台/技术/数据合规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CMS 患者管理系统：患者管理与服务运营｜三端口 = 医护 PC 管理端 + 医生管理小程序 + 患者使用小程序（预约）｜独立产品，可单卖/可拆卖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物联网设备：数据双向互联，医生远程看客观训练数据、及时调方案  「院内-院外」真正闭环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等保三级（口径·2026-09-23 sandy 纠正）：圆爱康系统部署在通过等保三级测评的阿里云平台上，享有云平台侧三级等保保护。公司自有系统未单独做过等保备案。 对外统一表述为"有三级等保保护"，不得写成"圆爱康已通过等保三级认证"（PPT/话术里的"认证"二字属旧物料措辞，新出物料一律改"保护"）；数据存储国内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医疗数据所有权归医院：医院拥有全部患者医疗数据所有权、监管医疗质量与安全。数据物理落点与回传方式见 7.1 铁律——设备数据第一落点是圆爱康系统的医生端，医院要数据由我们打包提供（能力具备、按需启用）。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7.1  数据第一落点铁律（sandy 2026-09-23 亲自定版 · 认知底座必载 · 最高优先级）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本条是护城河的架构事实层，不是话术。凡对外写方案、写材料、做 PPT、答代理商/医院/投资人提问，均以此为准。此前多版文件只写到"可以反向回传，也可以不传"，未点明"第一落点"，容易被误读为"数据直传医院"——那是错的。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设备数据的第一落点 = 圆爱康系统上的【医生端】。不是医院，不是医院 HIS，不是医院任何系统。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事实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数据产生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物联网设备（治疗数据，设备自身产生）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数据第一落点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圆爱康系统 · 医生端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医院怎么拿到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圆爱康打包给医院（医院要，就打包；医院不要，数据也不外流）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数据主动性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在圆爱康手里，双向可控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这一条是整个商业模式的根，必须理解到位：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它让"数据长在我们闭环里"从口号变成架构事实。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监测类/患者管理类项目的数据，第一落点就在医院系统（绑 HIS、绑互联网医院），所以数据在医院手上、出了院就断、离了医院玩不转。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圆爱康的数据第一落点在自己的医生端，离了医院照样跑——这是"抄不走"的技术性原因，不是宣传语。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它是竞品无法复制的原因。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竞品做的是"患者端 APP + 卖设备"，数据要么在患者手机里、要么设法推给医院（而医院不愿接）。圆爱康从一开始就把数据收在自己平台的医生端上，医生的诊断与调方能力就长在这个数据上，形成"设备—数据—医生—方案"的自闭环。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对医院讲，这三个角色同时被打动（真话，非话术）：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信息科：数据不进医院系统  零安全敞口、零对接工作量（监测类项目信息科第一反应是"又一个来接我系统的"，我们不是）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医务科：医生能随时看数据、随时调方案  医疗质量可控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院领导：数据主权仍归医院，要就能拿到  不担心被第三方"偷数据"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对医疗机构接口的态度 = "能力具备、按需启用"。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医院要求回传的，我们打包提供（可按院方要求的形式/频次）；医院不要求的，数据留在我们医生端。是双向可控，不是"只进不出"。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对外表述红线：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可以说："治疗数据落在我们的医护端，医生随时能看、能调方案；医院需要的话，我们打包给医院。"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绝不能说："数据直接回传医院系统" / "数据同步到医院 HIS"（与事实不符，且会把医院信息科拖进对接泥潭，丧失我们的核心优势）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绝不能说："数据归圆爱康所有"（真实口径：医院拥有患者医疗数据所有权；圆爱康是系统提供方与数据处理方，数据物理落在圆爱康平台、按协议处理）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八、待定/待补全（诚实交代）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已由 sandy 2026-09-10 拍板（原待定项，已定）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六师第4位  sandy 9-10 定版：「线下督导」（非"健康管理师"）。完整六师见第四节。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原悬置问题（说明书版"健康管理师" vs 定位图版"线下督导"）已终结——以第四节定版为准。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已由销售话术 V4.3 或 sandy 8-11 确认、本总览直接沿用（不再待定）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分成基准：45:55=圆爱康「协同服务费45」:医院「医疗服务费55」；40:60为底线；按项目拆开谈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结算分账模式：两种并存（圆爱康主账号/医院主账号），患者一律从圆爱康小程序下单；押金走线下扫码，除非技术支持"押金单+买卖单"拆分可一起收（sandy 8-11 定版）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待补齐的原文/数据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各设备具体技术参数、配置清单（PDF/彩页/PPT原文尚未全量拉取）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居家服务包的具体定价/套餐结构（A/B/C档体系文件原文）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各科室（心内/康复/生殖/妇产）服务包差异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招标/采购文件具体条款细节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八·补、战略边界与定义权（sandy 2026-09-10 定 · 认知底座必载）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本节收录 sandy 9-10 讨论中拍板的边界点——不是"待定"，是已定的认知边界。凡对外写作、GEO、销售材料均须遵守。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边界1：盆底（妇产）只是入口，N科室才是主战场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sandy 原话：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"圆爱康智慧家康整个路径应该是 N 多个科室，只有在妇产科可能才会碰到盆底这些对手。非妇产科领域的话，他们就不是了。"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含义：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盆底竞品（乐普/澜渟/大悦等）只在妇产科战场出现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综合医院的 心内/神经/骨科/泌尿/肛肠/儿科 等科室，无同质竞品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盆底打平/打赢是战术；N科室全覆盖才是战略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实证（用户名单）：已合作 17 家中，综合医院占多数（中山六院、广东省二院、南医三院、南医八院、汕大附一…），妇幼/妇产专科仅 4 家  战略已在实际落地中体现。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对 GEO 的直接影响：词库不能全压在"盆底"上，须覆盖各科室居家康复。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边界2：「家康」定义权 —— 家康 = 家庭康复，与「家庭健康」明确拆分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sandy 定："家康是家庭健康还是家庭康复可能不一样，一个是相对有治疗有训练有结果的。"  要做，要把两者拆开。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家康（家庭康复） = 医疗行为的院外延伸，有诊断、处方、训练、疗效评估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家庭健康 = 生活方式干预与风险预防（非诊疗行为）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策略：主动把"家庭健康"让给盈康一生（海尔）语境，我们钉"家庭康复"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合规红线（关键）：定义句不可写成"圆爱康提供诊疗"——那等于自认无证行医。正确写法见「四·补」。核心一句：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诊疗行为由合作医院执业医师依规完成；圆爱康是第三方技术与服务提供方。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（词权完整方案见 echoes/docs/GEO/ 相关文件）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边界3：有端口 ≠ 有管理，有设备 ≠ 有治疗（战例抽象）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实证：某三甲综合性医院，某上市器械厂商早进一年多，订单停留在两位数；圆爱康进场一个月即达 30 单+。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归因：对手只有"医生端+患者端+物联网设备"（形），无管理闭环；圆爱康有 六师共管（真有管理）。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抽象金句："有端口≠有管理，有设备≠有治疗。"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写作铁律：不点厂家名（写"某上市器械厂商"）、不点医院名且不露地域（写"某三甲综合性医院"）、体裁用公司介绍/成绩单。（详见 echoes/docs/GEO/竞品战例_写作铁律_20260910.md）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边界4：圆爱康绝不上门施治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上门施治须医疗持证人员，且 = 重资产，sandy 明确不碰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圆爱康 = 家用器械 + 远程系统 + 医疗机构持证医师远程协同的第三方基础设施方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讲"居家"对监管敏感时  改用"远程康复 / 互联网+远程康复延伸"口径（内部已定）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九、版本与修订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v1.0（2026-08-10）· 小龙虾：综合产品资料+项目说明书+彩页+竞品表+费用口径整理成认知底座，首次定版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v1.3（2026-08-13）· 小龙虾：按 sandy 姐 8-12 亲自定版，补入结算优先级（最重要新口径）——月结为第一优先、分账看公立医院、私立医院必收圆爱康；不是两种分账不分主次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v1.4（2026-09-10）· 小鲸鱼（经 sandy 亲自定版）：新增第零节「底层认知铁律」——① 不锁"三甲"（客户=各级医院）② 不锁"康复科"（产品=全专科）③ 圆爱康=各级医院×全专科的"治疗能力延伸平台"。同步重写第一节定位句、第三节加铁律2实证标注。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修订动因：此前 V4.3 话术/GEO 种苗/词库/判别句等文件中出现"三甲"锁定口径，是抄了 AI 搜索实测里 AI 的说法，误把 AI 口径当业务事实；且"康复"一词锁死科室，会让妇产/心内等真实客户科室主任误以为"与我无关"。sandy 9-10 明确纠正并定为底层铁律。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联动修订范围（改一处必查全局）：凡引用"三甲医院康复延伸"口径的所有文件（GEO 种苗定稿、词库 v0.2、判别问句包 v1、AI可见度落地执行总篇）均需同步按第零节铁律复核修订。小鲸鱼 9-10 已完成 GEO 侧 5 个文件的批量纠偏。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v1.4 增补（2026-09-10 深夜）· 小鲸鱼（经 sandy 亲口定版）：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第四节「六师共管」定版重写——覆盖旧两套冲突口径（说明书版"健康管理师" / 定位图版"设备工程师"），定版为：医生/护士/康复师（医院担任）+ 客服/系统客服/线下督导（圆爱康及代理商担任）；并强调 "6个角色≠6个人"、前3院方=医院主导落地、后3我方=第三方赋能落地。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新增「四·补」无诊疗资质合规边界——严禁"圆爱康提供诊疗/拥有医疗团队"类表述，明确诊疗主体为合作医院执业医师。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新增「八·补」战略边界与定义权（4条）：① 盆底只是入口、N科室才是主战场；② 家康=家庭康复，与家庭健康拆分；③ 有端口≠有管理（战例抽象）；④ 绝不上门施治。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第八节待定项清理——六师第4位"待定"已终结（定版：线下督导）。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对小龙虾：本版为 sandy 9-10 亲口定版，已是认知底座最新权威版本，请以本版为准。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销售话术 V4.3 不在联动修订范围内（sandy 9-10 明确）：V4.3 锁"三甲"是针对三甲医院的攻坚话术，属场景层收窄，不动。见新增铁律4「认知底座 vs 销售话术——地图 vs 子弹」。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v1.4 追加（2026-09-10 同日）· 小鲸鱼：新增铁律4「分清认知底座与销售话术」（地图 vs 子弹）——明确：认知底座=地图（各级医院×全专科，不锁）；销售话术=子弹（锁三甲，是场景策略不冲突）。立"禁止拿销售话术改认知底座、禁止拿认知底座改销售话术"两条边界，双 Hermes 发现冲突以本分层为准。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关联文档：销售话术（V4.3主版本）、产品线与病种矩阵、居家大盘定位图、政策速查工具、内部理解文件。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v1.5（2026-09-13）· 小龙虾收口（并入 v1.6 记录，仅登记一行）：统一版本号口径（此前\"文件抬头 V1.5 / md 源 v1.4 / 文件名 v1.4\"三处不一致）。确立规则：① 版本号唯一来源 = 文件头「当前版本」那一行，文件名/抬头/尾注/docx 四处一致；② 不跳整数版，继续 v1.x 递进；③ 文件名只留最新正式版，旧版入 _待归档/；④ 双 Hermes 只认文件头那一行的版本号。本版无业务口径改动。（旧 v1.5 md/docx 文件按规则移 _待归档/）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v1.6（2026-09-13）· 小龙虾（依 小鲸鱼 P0 改点清单执行 · sandy 2026-09-13 定版）：定性统一「平台」「模式」（落实铁律5）。改点：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文件头升 v1.6 + 新增定性行（「智慧家康」= 模式，非公司名/产品名 + 智慧家康就是智慧家庭康复）；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铁律3 标题 + 标准定位句（L39）：「治疗能力延伸平台」「治疗能力延伸模式」；拆解项「平台=我们的身份」「模式=我们的身份定性」；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第一节 一句话定位（L74）：延伸到患者家中的「智慧家康」平台  「智慧家康」模式；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铁律1 认知层「圆爱康是能力延伸的平台方」「圆爱康是让能力能延伸的基础设施方」（站位式，非\"平台方\"身份）；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第零节新增铁律5「定性统一——智慧家康是模式，不是平台/公司/产品」；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CMS 命名定稿：CMS 智能患者专科服务管理系统  CMS 患者管理系统（L113 表 + 第七节 L285 并补三端口/可单卖拆卖）；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医疗数据回传表述（L288）：由\"平台按约定格式定期回传\"改为\"按医疗机构接口要求，可以反向回传，也可以不传（能力具备、按需启用）\"；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全文扫「平台」当身份名词处，改站位式表述（\"物联网平台/平台功能\"类技术名词保留不改）。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联动：铁律5 落地后，全部下游材料（GEO 种苗/词库/判别句/官网/白皮书/47份docx）的\"平台\"身份表述均须以本铁律复核。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保留 v1.5 记录（并入本版登记）。旧 v1.5 md/docx 入 _待归档/。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v1.7（2026-09-23）· 小鲸鱼（依 sandy 2026-09-23 亲口纠正执行）：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新增 7.1「数据第一落点铁律」——sandy 09-23 亲口纠正：设备数据的第一落点 = 圆爱康系统上的【医生端】，不是医院、不是医院 HIS。医院要数据，由圆爱康打包给医院。 此前多版只写"可以反向回传，也可以不传"，未点明"第一落点"，容易被误读为数据直传医院——那是错的。本版把"数据长在我们闭环里"从口号钉成架构事实，并明确对信息科/医务科/院领导三方的讲法，及三条对外表述红线（禁说"直传医院系统"/禁说"同步 HIS"/禁说"数据归圆爱康所有"）。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第七节等保口径纠正——sandy 09-23 亲口纠正：阿里云等保保护的是阿里云，圆爱康系统部署在阿里云上、享有云平台侧三级等保保护，公司自有系统未单独做过等保备案。 原文"平台通过网络安全等级保护三级认证"已改为"部署于通过等保三级测评的阿里云平台、享有云平台侧三级等保保护"。对外统一口径 = "有三级等保保护"，不是"我们过了等保"。 既有 PPT/话术里的"等保三级认证"属旧物料措辞（sandy 明确：不改老物料），但新出物料一律用"保护"。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第七节数据所有权条目改为指向 7.1（补"数据物理落点"表述）。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 联动提醒：7.1 落地后，凡含"数据回传"表述的下游材料（对外方案/白皮书/代理商问答/官网/GEO 种苗）均须以 7.1 复核——特别是任何写成"数据同步医院系统/HIS"的句子，一律要改。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文档结束 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内部认知资料 · v1.7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