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微信支付「特约商户」签约与合作说明</w:t>
      </w:r>
    </w:p>
    <w:p>
      <w:pPr>
        <w:pStyle w:val="Heading2"/>
      </w:pPr>
      <w:r>
        <w:rPr>
          <w:color w:val="1A478A"/>
          <w:sz w:val="32"/>
        </w:rPr>
        <w:t>医院作为特约商户 · 与圆爱康（服务商）的分工与预期成果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致：合作医院 财务科 / 信息科 / 院办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说明：本文向院方说明——贵院作为微信支付的「特约商户」，圆爱康作为微信支付的「服务商」，双方签约合作后如何分工、各自做什么、最终能给贵院和患者带来什么样的退款体验。**本文为沟通说明稿，不构成正式合同**，正式权利义务以双方与微信支付/财付通签署的文件为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一、一句话讲清合作模式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**贵院的钱、贵院的微信商户号、贵院的收款与品牌，一样不动；圆爱康作为微信支付官方认证的"服务商"，以一套系统替贵院自动办理"患者退款"，尤其是那些零散、高频、不想占用贵院财务时间的部分退款。**</w:t>
      </w:r>
    </w:p>
    <w:p>
      <w:pPr>
        <w:spacing w:after="120" w:line="312" w:lineRule="auto"/>
      </w:pPr>
      <w:r>
        <w:t>打个比方：贵院的微信商户号 = 贵院的一张"收款卡"。圆爱康不是拿这张卡去花钱的人，而是</w:t>
      </w:r>
      <w:r>
        <w:rPr>
          <w:b/>
        </w:rPr>
        <w:t>受贵院授权、拿着一张"只允许办退款"的授权牌</w:t>
      </w:r>
      <w:r>
        <w:t>的人——替贵院把该退给患者的钱，</w:t>
      </w:r>
      <w:r>
        <w:rPr>
          <w:b/>
        </w:rPr>
        <w:t>从贵院账户原路退回</w:t>
      </w:r>
      <w:r>
        <w:t>给患者本人。卡在谁手里、钱归谁、对外显示谁的名字——</w:t>
      </w:r>
      <w:r>
        <w:rPr>
          <w:b/>
        </w:rPr>
        <w:t>统统还是贵院的</w:t>
      </w:r>
      <w:r>
        <w:t>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二、两种身份，各是什么、各做什么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医院＝**特约商户**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圆爱康＝**服务商**</w:t>
            </w:r>
          </w:p>
        </w:tc>
      </w:tr>
      <w:tr>
        <w:tc>
          <w:tcPr>
            <w:tcW w:type="dxa" w:w="2880"/>
          </w:tcPr>
          <w:p>
            <w:r/>
            <w:r>
              <w:t>身份本质</w:t>
            </w:r>
          </w:p>
        </w:tc>
        <w:tc>
          <w:tcPr>
            <w:tcW w:type="dxa" w:w="2880"/>
          </w:tcPr>
          <w:p>
            <w:r/>
            <w:r>
              <w:t>微信支付真正的</w:t>
            </w:r>
            <w:r>
              <w:rPr>
                <w:b/>
              </w:rPr>
              <w:t>收款方/资金主人</w:t>
            </w:r>
            <w:r/>
          </w:p>
        </w:tc>
        <w:tc>
          <w:tcPr>
            <w:tcW w:type="dxa" w:w="2880"/>
          </w:tcPr>
          <w:p>
            <w:r/>
            <w:r>
              <w:t>微信支付官方认证的</w:t>
            </w:r>
            <w:r>
              <w:rPr>
                <w:b/>
              </w:rPr>
              <w:t>技术+服务合作方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患者钱的归属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✅ 进</w:t>
            </w:r>
            <w:r>
              <w:rPr>
                <w:b/>
              </w:rPr>
              <w:t>贵院自己的商户号</w:t>
            </w:r>
            <w:r>
              <w:t>，结算到</w:t>
            </w:r>
            <w:r>
              <w:rPr>
                <w:b/>
              </w:rPr>
              <w:t>贵院对公账户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❌ 不经手、不过账、不归属圆爱康</w:t>
            </w:r>
          </w:p>
        </w:tc>
      </w:tr>
      <w:tr>
        <w:tc>
          <w:tcPr>
            <w:tcW w:type="dxa" w:w="2880"/>
          </w:tcPr>
          <w:p>
            <w:r/>
            <w:r>
              <w:t>患者看到的收款方</w:t>
            </w:r>
          </w:p>
        </w:tc>
        <w:tc>
          <w:tcPr>
            <w:tcW w:type="dxa" w:w="2880"/>
          </w:tcPr>
          <w:p>
            <w:r/>
            <w:r>
              <w:t>贵院名称</w:t>
            </w:r>
          </w:p>
        </w:tc>
        <w:tc>
          <w:tcPr>
            <w:tcW w:type="dxa" w:w="2880"/>
          </w:tcPr>
          <w:p>
            <w:r/>
            <w:r>
              <w:t>平台机制上患者看不到圆爱康名字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核心职责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提供资质、拥有资金与品牌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用系统替贵院</w:t>
            </w:r>
            <w:r>
              <w:rPr>
                <w:b/>
              </w:rPr>
              <w:t>自动办退款</w:t>
            </w:r>
            <w:r>
              <w:t>等操作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三、医院（特约商户）要做什么——很轻、很边界清晰</w:t>
      </w:r>
    </w:p>
    <w:p>
      <w:pPr>
        <w:spacing w:after="120" w:line="312" w:lineRule="auto"/>
      </w:pPr>
      <w:r>
        <w:t>医院不是"把账号交出去"，而是提供三样东西，权限始终可掌控：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医院要做的事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医院的核心顾虑是否有保障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以医院名义开通/确认微信商户号</w:t>
            </w:r>
            <w:r/>
          </w:p>
        </w:tc>
        <w:tc>
          <w:tcPr>
            <w:tcW w:type="dxa" w:w="2160"/>
          </w:tcPr>
          <w:p>
            <w:r/>
            <w:r>
              <w:t>已有则沿用门诊缴费那个即可</w:t>
            </w:r>
          </w:p>
        </w:tc>
        <w:tc>
          <w:tcPr>
            <w:tcW w:type="dxa" w:w="2160"/>
          </w:tcPr>
          <w:p>
            <w:r/>
            <w:r>
              <w:t>✅ 收款方永远是医院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提供进件资质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事业单位法人证书、医疗机构执业许可证、同名对公账户、法人身份证（由微信审核，不经圆爱康）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✅ 资料不经过第三方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主动开通"服务商代调用"授权</w:t>
            </w:r>
            <w:r/>
          </w:p>
        </w:tc>
        <w:tc>
          <w:tcPr>
            <w:tcW w:type="dxa" w:w="2160"/>
          </w:tcPr>
          <w:p>
            <w:r/>
            <w:r>
              <w:t>这一步</w:t>
            </w:r>
            <w:r>
              <w:rPr>
                <w:b/>
              </w:rPr>
              <w:t>由医院自己在微信商户平台后台点确认</w:t>
            </w:r>
            <w:r>
              <w:t>，圆爱康无权代替医院点击；授权范围可书面锁死、可随时撤销</w:t>
            </w:r>
          </w:p>
        </w:tc>
        <w:tc>
          <w:tcPr>
            <w:tcW w:type="dxa" w:w="2160"/>
          </w:tcPr>
          <w:p>
            <w:r/>
            <w:r>
              <w:t>✅ 权限在贵院手里、可控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医院只需配合"开通商户号 + 提供资质 + 主动授权"，**不涉及把密钥、账户密码、提现权交给圆爱康**。授权可随时后台一键撤销。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四、圆爱康（服务商）要做什么——只做"退款动作"，绝不越界</w:t>
      </w:r>
    </w:p>
    <w:p>
      <w:pPr>
        <w:pStyle w:val="Heading3"/>
      </w:pPr>
      <w:r>
        <w:rPr>
          <w:color w:val="2D5F9E"/>
          <w:sz w:val="26"/>
        </w:rPr>
        <w:t>✅ 圆爱康做的事情（都在授权范围内）</w:t>
      </w:r>
    </w:p>
    <w:p>
      <w:pPr>
        <w:pStyle w:val="ListBullet"/>
        <w:spacing w:after="60"/>
        <w:ind w:left="567"/>
      </w:pPr>
      <w:r>
        <w:t>以服务商身份、通过</w:t>
      </w:r>
      <w:r>
        <w:rPr>
          <w:b/>
        </w:rPr>
        <w:t>微信支付官方退款 API</w:t>
      </w:r>
      <w:r>
        <w:t>，在</w:t>
      </w:r>
      <w:r>
        <w:rPr>
          <w:b/>
        </w:rPr>
        <w:t>贵院商户号</w:t>
      </w:r>
      <w:r>
        <w:t>上替贵院发起退款</w:t>
      </w:r>
    </w:p>
    <w:p>
      <w:pPr>
        <w:pStyle w:val="ListBullet"/>
        <w:spacing w:after="60"/>
        <w:ind w:left="567"/>
      </w:pPr>
      <w:r>
        <w:t>退款金额</w:t>
      </w:r>
      <w:r>
        <w:rPr>
          <w:b/>
        </w:rPr>
        <w:t>按"剩余未消费服务 × 约定单价"由系统自动核算</w:t>
      </w:r>
      <w:r>
        <w:t>，不靠人拍脑袋，可全量对账、留痕可查</w:t>
      </w:r>
    </w:p>
    <w:p>
      <w:pPr>
        <w:pStyle w:val="ListBullet"/>
        <w:spacing w:after="60"/>
        <w:ind w:left="567"/>
      </w:pPr>
      <w:r>
        <w:t>支持</w:t>
      </w:r>
      <w:r>
        <w:rPr>
          <w:b/>
        </w:rPr>
        <w:t>全额退</w:t>
      </w:r>
      <w:r>
        <w:t>和</w:t>
      </w:r>
      <w:r>
        <w:rPr>
          <w:b/>
        </w:rPr>
        <w:t>部分退（退差额）</w:t>
      </w:r>
      <w:r>
        <w:t>两种，均走 API 自动操作</w:t>
      </w:r>
    </w:p>
    <w:p>
      <w:pPr>
        <w:pStyle w:val="ListBullet"/>
        <w:spacing w:after="60"/>
        <w:ind w:left="567"/>
      </w:pPr>
      <w:r>
        <w:t>按贵院要求输出退款对账报表，财务月底核对</w:t>
      </w:r>
    </w:p>
    <w:p>
      <w:pPr>
        <w:pStyle w:val="Heading3"/>
      </w:pPr>
      <w:r>
        <w:rPr>
          <w:color w:val="2D5F9E"/>
          <w:sz w:val="26"/>
        </w:rPr>
        <w:t>❌ 圆爱康绝不做（权限边界书面锁死）</w:t>
      </w:r>
    </w:p>
    <w:p>
      <w:pPr>
        <w:pStyle w:val="ListBullet"/>
        <w:spacing w:after="60"/>
        <w:ind w:left="567"/>
      </w:pPr>
      <w:r>
        <w:t>不动贵院的</w:t>
      </w:r>
      <w:r>
        <w:rPr>
          <w:b/>
        </w:rPr>
        <w:t>提现 / 结算 / 转账 / 换绑账户</w:t>
      </w:r>
      <w:r/>
    </w:p>
    <w:p>
      <w:pPr>
        <w:pStyle w:val="ListBullet"/>
        <w:spacing w:after="60"/>
        <w:ind w:left="567"/>
      </w:pPr>
      <w:r>
        <w:t>不经手、不归集、不清分贵院的任何患者资金</w:t>
      </w:r>
    </w:p>
    <w:p>
      <w:pPr>
        <w:pStyle w:val="ListBullet"/>
        <w:spacing w:after="60"/>
        <w:ind w:left="567"/>
      </w:pPr>
      <w:r>
        <w:t>不接触贵院商户号以外的经营数据（如 HIS、病历等）——只处理"这笔订单退多少"这一个动作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五、三方分工一览（谁出钱、谁出系统、谁出工具）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钱/系统/资质上负责什么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医院（特约商户）</w:t>
            </w:r>
            <w:r/>
          </w:p>
        </w:tc>
        <w:tc>
          <w:tcPr>
            <w:tcW w:type="dxa" w:w="4320"/>
          </w:tcPr>
          <w:p>
            <w:r/>
            <w:r>
              <w:t>出</w:t>
            </w:r>
            <w:r>
              <w:rPr>
                <w:b/>
              </w:rPr>
              <w:t>资质与商户号</w:t>
            </w:r>
            <w:r>
              <w:t>、出</w:t>
            </w:r>
            <w:r>
              <w:rPr>
                <w:b/>
              </w:rPr>
              <w:t>患者资金</w:t>
            </w:r>
            <w:r>
              <w:t>；拥有资金、品牌、对外责任主体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圆爱康（服务商）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出</w:t>
            </w:r>
            <w:r>
              <w:rPr>
                <w:b/>
              </w:rPr>
              <w:t>系统与运营</w:t>
            </w:r>
            <w:r>
              <w:t>：自动核算退款、调 API 发起退款、输出对账；不碰钱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微信支付/财付通（持牌方）</w:t>
            </w:r>
            <w:r/>
          </w:p>
        </w:tc>
        <w:tc>
          <w:tcPr>
            <w:tcW w:type="dxa" w:w="4320"/>
          </w:tcPr>
          <w:p>
            <w:r/>
            <w:r>
              <w:t>出</w:t>
            </w:r>
            <w:r>
              <w:rPr>
                <w:b/>
              </w:rPr>
              <w:t>清算工具</w:t>
            </w:r>
            <w:r>
              <w:t>：所有资金清分、退款原路划转由持牌财付通完成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六、合作后能达到的结果——以患者退款为例</w:t>
      </w:r>
    </w:p>
    <w:p>
      <w:pPr>
        <w:spacing w:after="120" w:line="312" w:lineRule="auto"/>
      </w:pPr>
      <w:r>
        <w:t>以下三类退款，签约后都能由圆爱康系统</w:t>
      </w:r>
      <w:r>
        <w:rPr>
          <w:b/>
        </w:rPr>
        <w:t>自动、快速、原路</w:t>
      </w:r>
      <w:r>
        <w:t>替贵院办妥，贵院财务不必守着收银：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患者体验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贵院财务负担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全额退款</w:t>
            </w:r>
            <w:r/>
          </w:p>
        </w:tc>
        <w:tc>
          <w:tcPr>
            <w:tcW w:type="dxa" w:w="2160"/>
          </w:tcPr>
          <w:p>
            <w:r/>
            <w:r>
              <w:t>系统自动对该订单发全额退款</w:t>
            </w:r>
          </w:p>
        </w:tc>
        <w:tc>
          <w:tcPr>
            <w:tcW w:type="dxa" w:w="2160"/>
          </w:tcPr>
          <w:p>
            <w:r/>
            <w:r>
              <w:t>原路退回，微信零钱即时到账、银行卡按原路</w:t>
            </w:r>
          </w:p>
        </w:tc>
        <w:tc>
          <w:tcPr>
            <w:tcW w:type="dxa" w:w="2160"/>
          </w:tcPr>
          <w:p>
            <w:r/>
            <w:r>
              <w:t>免人工、7×24h 自动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部分退款（退差额，如疗程做了3次剩7次）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系统按"剩余7次×单价"自动核算并退款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原路退回剩余部分，无需再向患者要账号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免人工、且金额有据可查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任何时间点退款</w:t>
            </w:r>
            <w:r/>
          </w:p>
        </w:tc>
        <w:tc>
          <w:tcPr>
            <w:tcW w:type="dxa" w:w="2160"/>
          </w:tcPr>
          <w:p>
            <w:r/>
            <w:r>
              <w:t>患者半夜/周末申请，系统自动响应</w:t>
            </w:r>
          </w:p>
        </w:tc>
        <w:tc>
          <w:tcPr>
            <w:tcW w:type="dxa" w:w="2160"/>
          </w:tcPr>
          <w:p>
            <w:r/>
            <w:r>
              <w:t>不等贵院财务上班，响应快、投诉少</w:t>
            </w:r>
          </w:p>
        </w:tc>
        <w:tc>
          <w:tcPr>
            <w:tcW w:type="dxa" w:w="2160"/>
          </w:tcPr>
          <w:p>
            <w:r/>
            <w:r>
              <w:t>完全解放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**一句话成果**：以前"部分退差额"要财务人工盯、患者要等、还可能被质疑；签约后变成"系统按规则自动原路退、患者秒到钱、贵院月底看一张对账单"。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七、责任如何界定（院方最关心的，如实说明）</w:t>
      </w:r>
    </w:p>
    <w:p>
      <w:pPr>
        <w:spacing w:after="60"/>
        <w:ind w:left="454"/>
      </w:pPr>
      <w:r>
        <w:t>微信支付官方现行规则：商户应妥善保管商户号、API 密钥/证书，因保管不善致损由商户承担；财付通根据商户指令处理退款，商户需对指令真实性负责。</w:t>
      </w:r>
    </w:p>
    <w:p>
      <w:pPr>
        <w:spacing w:after="60"/>
        <w:ind w:left="454"/>
      </w:pPr>
      <w:r>
        <w:t>即：</w:t>
      </w:r>
      <w:r>
        <w:rPr>
          <w:b/>
        </w:rPr>
        <w:t>每一笔退款的真实性、金额准确性、对外责任主体，始终是商户（贵院）</w:t>
      </w:r>
      <w:r>
        <w:t>。微信支付允许在商户授权下由服务商系统代调用退款接口，</w:t>
      </w:r>
      <w:r>
        <w:rPr>
          <w:b/>
        </w:rPr>
        <w:t>并未禁止</w:t>
      </w:r>
      <w:r>
        <w:t>。</w:t>
      </w:r>
    </w:p>
    <w:p>
      <w:pPr>
        <w:spacing w:after="60"/>
        <w:ind w:left="454"/>
      </w:pPr>
      <w:r>
        <w:t>圆爱康用两件事替贵院把风险关在笼子里：</w:t>
      </w:r>
    </w:p>
    <w:p>
      <w:pPr>
        <w:pStyle w:val="ListBullet"/>
        <w:spacing w:after="60"/>
        <w:ind w:left="567"/>
      </w:pPr>
      <w:r/>
      <w:r>
        <w:rPr>
          <w:b/>
        </w:rPr>
        <w:t>只退"算得出来"的金额</w:t>
      </w:r>
      <w:r>
        <w:t>：退款必须由系统按"已购服务 + 剩余未消费"可核验记录自动计算，每笔有据可查；</w:t>
      </w:r>
    </w:p>
    <w:p>
      <w:pPr>
        <w:pStyle w:val="ListBullet"/>
        <w:spacing w:after="60"/>
        <w:ind w:left="567"/>
      </w:pPr>
      <w:r/>
      <w:r>
        <w:rPr>
          <w:b/>
        </w:rPr>
        <w:t>书面锁定授权边界</w:t>
      </w:r>
      <w:r>
        <w:t>：以《授权范围说明》明确圆爱康仅被授权"按订单原路退款/部分退款"，不含提现、转账、换账户等敏感操作。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八、医院要走的流程（如院方有意向）</w:t>
      </w:r>
    </w:p>
    <w:p>
      <w:pPr>
        <w:spacing w:after="60"/>
        <w:ind w:left="454"/>
      </w:pPr>
      <w:r>
        <w:t>院方确认是否已有微信商户号；若无，联系微信支付拓展(BD)确认公立医疗机构开户政策；</w:t>
      </w:r>
    </w:p>
    <w:p>
      <w:pPr>
        <w:spacing w:after="60"/>
        <w:ind w:left="454"/>
      </w:pPr>
      <w:r>
        <w:t>圆爱康提供《服务商代调用授权范围说明》草稿供院方法务/财务审阅；</w:t>
      </w:r>
    </w:p>
    <w:p>
      <w:pPr>
        <w:spacing w:after="60"/>
        <w:ind w:left="454"/>
      </w:pPr>
      <w:r>
        <w:t>圆爱康发起"特约商户进件"，院方提交资质并在线签约；</w:t>
      </w:r>
    </w:p>
    <w:p>
      <w:pPr>
        <w:spacing w:after="60"/>
        <w:ind w:left="454"/>
      </w:pPr>
      <w:r>
        <w:t>双方联调、试点（建议先单个病种小范围试点跑一个月，全程可看对账单，验证满意再推开）。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九、微信官方核验路径</w:t>
      </w:r>
    </w:p>
    <w:p>
      <w:pPr>
        <w:pStyle w:val="ListBullet"/>
        <w:spacing w:after="60"/>
        <w:ind w:left="567"/>
      </w:pPr>
      <w:r>
        <w:t>微信支付官网 pay.weixin.qq.com（费率先行了解）</w:t>
      </w:r>
    </w:p>
    <w:p>
      <w:pPr>
        <w:pStyle w:val="ListBullet"/>
        <w:spacing w:after="60"/>
        <w:ind w:left="567"/>
      </w:pPr>
      <w:r>
        <w:t xml:space="preserve">官方客服 </w:t>
      </w:r>
      <w:r>
        <w:rPr>
          <w:b/>
        </w:rPr>
        <w:t>95017</w:t>
      </w:r>
      <w:r>
        <w:t>：可请官方发送《微信支付商户平台服务协议》最新电子版</w:t>
      </w:r>
    </w:p>
    <w:p>
      <w:pPr>
        <w:pStyle w:val="ListBullet"/>
        <w:spacing w:after="60"/>
        <w:ind w:left="567"/>
      </w:pPr>
      <w:r>
        <w:t>帮助中心 kf.qq.com 搜索"医疗机构 行业资质"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微信协议更新较频繁，以院方实际对接时系统当次展示、或官方客服发来版本为准。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*本说明由圆爱康整理，供医院沟通使用。微信支付规则以官方最新为准。*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