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5EC" w:rsidRDefault="00E745EC" w:rsidP="00E745EC">
      <w:pPr>
        <w:pStyle w:val="Heading1"/>
      </w:pPr>
      <w:r>
        <w:t xml:space="preserve">Methods: Decoupled Nucleation and Growth Analysis with Isothermal </w:t>
      </w:r>
      <w:proofErr w:type="spellStart"/>
      <w:r>
        <w:t>Avrami</w:t>
      </w:r>
      <w:proofErr w:type="spellEnd"/>
      <w:r>
        <w:t xml:space="preserve"> Overlays (COCO-based)</w:t>
      </w:r>
    </w:p>
    <w:p w:rsidR="00E745EC" w:rsidRDefault="00E745EC" w:rsidP="00E745EC">
      <w:pPr>
        <w:pStyle w:val="Heading2"/>
      </w:pPr>
      <w:r>
        <w:t>1. Scope and overview</w:t>
      </w:r>
    </w:p>
    <w:p w:rsidR="00E745EC" w:rsidRDefault="00E745EC" w:rsidP="00E745EC">
      <w:pPr>
        <w:pStyle w:val="NormalWeb"/>
      </w:pPr>
      <w:r>
        <w:t xml:space="preserve">We decouple nucleation and growth during rapid solidification under a 600 </w:t>
      </w:r>
      <w:proofErr w:type="spellStart"/>
      <w:r>
        <w:t>ms</w:t>
      </w:r>
      <w:proofErr w:type="spellEnd"/>
      <w:r>
        <w:t xml:space="preserve"> FIRA pulse. Nucleation is </w:t>
      </w:r>
      <w:proofErr w:type="spellStart"/>
      <w:r>
        <w:t>modeled</w:t>
      </w:r>
      <w:proofErr w:type="spellEnd"/>
      <w:r>
        <w:t xml:space="preserve"> over 0–60 </w:t>
      </w:r>
      <w:proofErr w:type="spellStart"/>
      <w:r>
        <w:t>ms</w:t>
      </w:r>
      <w:proofErr w:type="spellEnd"/>
      <w:r>
        <w:t xml:space="preserve">; growth over 0–600 </w:t>
      </w:r>
      <w:proofErr w:type="spellStart"/>
      <w:r>
        <w:t>ms</w:t>
      </w:r>
      <w:proofErr w:type="spellEnd"/>
      <w:r>
        <w:t>. Bulk transformation is summarized with an isothermal JMAK overlay. Per-object growth rates are modulated by morphology: circularity distortion, defective sub-areas, and optional anisotropy inferred from nucleation-</w:t>
      </w:r>
      <w:proofErr w:type="spellStart"/>
      <w:r>
        <w:t>center</w:t>
      </w:r>
      <w:proofErr w:type="spellEnd"/>
      <w:r>
        <w:t xml:space="preserve"> geometry. Data source: COCO JSONs with polygon/bitmap masks (per frame, per object) and a point annotation for each nucleation </w:t>
      </w:r>
      <w:proofErr w:type="spellStart"/>
      <w:r>
        <w:t>center</w:t>
      </w:r>
      <w:proofErr w:type="spellEnd"/>
      <w:r>
        <w:t>.</w:t>
      </w:r>
    </w:p>
    <w:p w:rsidR="00E745EC" w:rsidRDefault="00E745EC" w:rsidP="00E745EC">
      <w:pPr>
        <w:pStyle w:val="Heading2"/>
      </w:pPr>
      <w:r>
        <w:t xml:space="preserve">2. Data inputs and </w:t>
      </w:r>
      <w:proofErr w:type="spellStart"/>
      <w:r>
        <w:t>preprocessing</w:t>
      </w:r>
      <w:proofErr w:type="spellEnd"/>
    </w:p>
    <w:p w:rsidR="00E745EC" w:rsidRDefault="00E745EC" w:rsidP="00E745EC">
      <w:pPr>
        <w:pStyle w:val="Heading3"/>
      </w:pPr>
      <w:r>
        <w:t>2.1 Required fields (per frame/object)</w:t>
      </w:r>
    </w:p>
    <w:p w:rsidR="00E745EC" w:rsidRDefault="00E745EC" w:rsidP="00E745EC">
      <w:pPr>
        <w:pStyle w:val="NormalWeb"/>
        <w:numPr>
          <w:ilvl w:val="0"/>
          <w:numId w:val="1"/>
        </w:numPr>
      </w:pPr>
      <w:r>
        <w:t>Dataset (e.g., FAPI, FAPI-TEMPO)</w:t>
      </w:r>
    </w:p>
    <w:p w:rsidR="00E745EC" w:rsidRDefault="00E745EC" w:rsidP="00E745EC">
      <w:pPr>
        <w:pStyle w:val="NormalWeb"/>
        <w:numPr>
          <w:ilvl w:val="0"/>
          <w:numId w:val="1"/>
        </w:numPr>
      </w:pPr>
      <w:r>
        <w:t xml:space="preserve">Time </w:t>
      </w:r>
      <w:proofErr w:type="spellStart"/>
      <w:r>
        <w:rPr>
          <w:rStyle w:val="katex-mathml"/>
        </w:rPr>
        <w:t>tt</w:t>
      </w:r>
      <w:r>
        <w:rPr>
          <w:rStyle w:val="mord"/>
        </w:rPr>
        <w:t>t</w:t>
      </w:r>
      <w:proofErr w:type="spellEnd"/>
      <w:r>
        <w:t xml:space="preserve"> (s); also use </w:t>
      </w:r>
      <w:proofErr w:type="spellStart"/>
      <w:r>
        <w:rPr>
          <w:rStyle w:val="katex-mathml"/>
        </w:rPr>
        <w:t>tms</w:t>
      </w:r>
      <w:proofErr w:type="spellEnd"/>
      <w:r>
        <w:rPr>
          <w:rStyle w:val="katex-mathml"/>
        </w:rPr>
        <w:t>=1000×tt_{\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ms</w:t>
      </w:r>
      <w:proofErr w:type="spellEnd"/>
      <w:proofErr w:type="gramStart"/>
      <w:r>
        <w:rPr>
          <w:rStyle w:val="katex-mathml"/>
        </w:rPr>
        <w:t>}}=</w:t>
      </w:r>
      <w:proofErr w:type="gramEnd"/>
      <w:r>
        <w:rPr>
          <w:rStyle w:val="katex-mathml"/>
        </w:rPr>
        <w:t xml:space="preserve">1000\times </w:t>
      </w:r>
      <w:proofErr w:type="spellStart"/>
      <w:r>
        <w:rPr>
          <w:rStyle w:val="katex-mathml"/>
        </w:rPr>
        <w:t>t</w:t>
      </w:r>
      <w:r>
        <w:rPr>
          <w:rStyle w:val="mord"/>
        </w:rPr>
        <w:t>tms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1000</w:t>
      </w:r>
      <w:r>
        <w:rPr>
          <w:rStyle w:val="mbin"/>
        </w:rPr>
        <w:t>×</w:t>
      </w:r>
      <w:r>
        <w:rPr>
          <w:rStyle w:val="mord"/>
        </w:rPr>
        <w:t>t</w:t>
      </w:r>
      <w:r>
        <w:t xml:space="preserve"> for 1-ms grids</w:t>
      </w:r>
    </w:p>
    <w:p w:rsidR="00E745EC" w:rsidRDefault="00E745EC" w:rsidP="00E745EC">
      <w:pPr>
        <w:pStyle w:val="NormalWeb"/>
        <w:numPr>
          <w:ilvl w:val="0"/>
          <w:numId w:val="1"/>
        </w:numPr>
      </w:pPr>
      <w:r>
        <w:t>Object ID (persistent across frames for the same spherulite)</w:t>
      </w:r>
    </w:p>
    <w:p w:rsidR="00E745EC" w:rsidRDefault="00E745EC" w:rsidP="00E745EC">
      <w:pPr>
        <w:pStyle w:val="NormalWeb"/>
        <w:numPr>
          <w:ilvl w:val="0"/>
          <w:numId w:val="1"/>
        </w:numPr>
      </w:pPr>
      <w:r>
        <w:t xml:space="preserve">Mask geometry (COCO polygons or RLE; yields area </w:t>
      </w:r>
      <w:r>
        <w:rPr>
          <w:rStyle w:val="katex-mathml"/>
        </w:rPr>
        <w:t>Ai(t)</w:t>
      </w:r>
      <w:proofErr w:type="spellStart"/>
      <w:r>
        <w:rPr>
          <w:rStyle w:val="katex-mathml"/>
        </w:rPr>
        <w:t>A_i</w:t>
      </w:r>
      <w:proofErr w:type="spellEnd"/>
      <w:r>
        <w:rPr>
          <w:rStyle w:val="katex-mathml"/>
        </w:rPr>
        <w:t>(t)</w:t>
      </w:r>
      <w:r>
        <w:rPr>
          <w:rStyle w:val="mord"/>
        </w:rPr>
        <w:t>Ai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and perimeter </w:t>
      </w:r>
      <w:r>
        <w:rPr>
          <w:rStyle w:val="katex-mathml"/>
        </w:rPr>
        <w:t>Pi(t)</w:t>
      </w:r>
      <w:proofErr w:type="spellStart"/>
      <w:r>
        <w:rPr>
          <w:rStyle w:val="katex-mathml"/>
        </w:rPr>
        <w:t>P_i</w:t>
      </w:r>
      <w:proofErr w:type="spellEnd"/>
      <w:r>
        <w:rPr>
          <w:rStyle w:val="katex-mathml"/>
        </w:rPr>
        <w:t>(t)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>)</w:t>
      </w:r>
    </w:p>
    <w:p w:rsidR="00E745EC" w:rsidRDefault="00E745EC" w:rsidP="00E745EC">
      <w:pPr>
        <w:pStyle w:val="NormalWeb"/>
        <w:numPr>
          <w:ilvl w:val="0"/>
          <w:numId w:val="1"/>
        </w:numPr>
      </w:pPr>
      <w:r>
        <w:t xml:space="preserve">Defect mask area </w:t>
      </w:r>
      <w:proofErr w:type="spellStart"/>
      <w:proofErr w:type="gramStart"/>
      <w:r>
        <w:rPr>
          <w:rStyle w:val="katex-mathml"/>
        </w:rPr>
        <w:t>Adef,i</w:t>
      </w:r>
      <w:proofErr w:type="spellEnd"/>
      <w:proofErr w:type="gramEnd"/>
      <w:r>
        <w:rPr>
          <w:rStyle w:val="katex-mathml"/>
        </w:rPr>
        <w:t>(t)A_{\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{def},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}(t)</w:t>
      </w:r>
      <w:proofErr w:type="spellStart"/>
      <w:r>
        <w:rPr>
          <w:rStyle w:val="mord"/>
        </w:rPr>
        <w:t>Adef</w:t>
      </w:r>
      <w:r>
        <w:rPr>
          <w:rStyle w:val="mpunct"/>
        </w:rPr>
        <w:t>,</w:t>
      </w:r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(if provided as a separate class/attribute)</w:t>
      </w:r>
    </w:p>
    <w:p w:rsidR="00E745EC" w:rsidRDefault="00E745EC" w:rsidP="00E745EC">
      <w:pPr>
        <w:pStyle w:val="NormalWeb"/>
        <w:numPr>
          <w:ilvl w:val="0"/>
          <w:numId w:val="1"/>
        </w:numPr>
      </w:pPr>
      <w:r>
        <w:t xml:space="preserve">Nucleation </w:t>
      </w:r>
      <w:proofErr w:type="spellStart"/>
      <w:r>
        <w:t>center</w:t>
      </w:r>
      <w:proofErr w:type="spellEnd"/>
      <w:r>
        <w:t xml:space="preserve"> </w:t>
      </w:r>
      <w:r>
        <w:rPr>
          <w:rStyle w:val="katex-mathml"/>
        </w:rPr>
        <w:t>(</w:t>
      </w:r>
      <w:proofErr w:type="spellStart"/>
      <w:proofErr w:type="gramStart"/>
      <w:r>
        <w:rPr>
          <w:rStyle w:val="katex-mathml"/>
        </w:rPr>
        <w:t>xi,yi</w:t>
      </w:r>
      <w:proofErr w:type="spellEnd"/>
      <w:proofErr w:type="gramEnd"/>
      <w:r>
        <w:rPr>
          <w:rStyle w:val="katex-mathml"/>
        </w:rPr>
        <w:t>)(</w:t>
      </w:r>
      <w:proofErr w:type="spellStart"/>
      <w:r>
        <w:rPr>
          <w:rStyle w:val="katex-mathml"/>
        </w:rPr>
        <w:t>x_i,y_i</w:t>
      </w:r>
      <w:proofErr w:type="spellEnd"/>
      <w:r>
        <w:rPr>
          <w:rStyle w:val="katex-mathml"/>
        </w:rPr>
        <w:t>)</w:t>
      </w:r>
      <w:r>
        <w:rPr>
          <w:rStyle w:val="mopen"/>
        </w:rPr>
        <w:t>(</w:t>
      </w:r>
      <w:r>
        <w:rPr>
          <w:rStyle w:val="mord"/>
        </w:rPr>
        <w:t>xi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yi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(COCO </w:t>
      </w:r>
      <w:proofErr w:type="spellStart"/>
      <w:r>
        <w:t>keypoint</w:t>
      </w:r>
      <w:proofErr w:type="spellEnd"/>
      <w:r>
        <w:t xml:space="preserve"> or point annotation)</w:t>
      </w:r>
    </w:p>
    <w:p w:rsidR="00E745EC" w:rsidRDefault="00E745EC" w:rsidP="00E745EC">
      <w:pPr>
        <w:pStyle w:val="NormalWeb"/>
        <w:numPr>
          <w:ilvl w:val="0"/>
          <w:numId w:val="1"/>
        </w:numPr>
      </w:pPr>
      <w:r>
        <w:t xml:space="preserve">Field-of-view area </w:t>
      </w:r>
      <w:r>
        <w:rPr>
          <w:rStyle w:val="katex-mathml"/>
        </w:rPr>
        <w:t>AFOVA_{\</w:t>
      </w:r>
      <w:proofErr w:type="spellStart"/>
      <w:proofErr w:type="gram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FOV}}</w:t>
      </w:r>
      <w:r>
        <w:rPr>
          <w:rStyle w:val="mord"/>
        </w:rPr>
        <w:t>AFOV</w:t>
      </w:r>
      <w:r>
        <w:rPr>
          <w:rStyle w:val="vlist-s"/>
        </w:rPr>
        <w:t>​</w:t>
      </w:r>
      <w:r>
        <w:t xml:space="preserve"> (µm²)—computed from pixel size × frame size or from calibration metadata</w:t>
      </w:r>
    </w:p>
    <w:p w:rsidR="00E745EC" w:rsidRDefault="00E745EC" w:rsidP="00E745EC">
      <w:pPr>
        <w:pStyle w:val="Heading3"/>
      </w:pPr>
      <w:r>
        <w:t>2.2 Derived quantities</w:t>
      </w:r>
    </w:p>
    <w:p w:rsidR="00E745EC" w:rsidRDefault="00E745EC" w:rsidP="00E745EC">
      <w:pPr>
        <w:pStyle w:val="NormalWeb"/>
        <w:numPr>
          <w:ilvl w:val="0"/>
          <w:numId w:val="2"/>
        </w:numPr>
      </w:pPr>
      <w:r>
        <w:t xml:space="preserve">Circularity: </w:t>
      </w:r>
      <w:r>
        <w:rPr>
          <w:rStyle w:val="katex-mathml"/>
        </w:rPr>
        <w:t>Ci(t)=4πAi(t)Pi(t)2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(0,1]</w:t>
      </w:r>
      <w:proofErr w:type="spellStart"/>
      <w:r>
        <w:rPr>
          <w:rStyle w:val="katex-mathml"/>
        </w:rPr>
        <w:t>C_i</w:t>
      </w:r>
      <w:proofErr w:type="spellEnd"/>
      <w:r>
        <w:rPr>
          <w:rStyle w:val="katex-mathml"/>
        </w:rPr>
        <w:t>(t)=\</w:t>
      </w:r>
      <w:proofErr w:type="gramStart"/>
      <w:r>
        <w:rPr>
          <w:rStyle w:val="katex-mathml"/>
        </w:rPr>
        <w:t>frac{</w:t>
      </w:r>
      <w:proofErr w:type="gramEnd"/>
      <w:r>
        <w:rPr>
          <w:rStyle w:val="katex-mathml"/>
        </w:rPr>
        <w:t xml:space="preserve">4\pi </w:t>
      </w:r>
      <w:proofErr w:type="spellStart"/>
      <w:r>
        <w:rPr>
          <w:rStyle w:val="katex-mathml"/>
        </w:rPr>
        <w:t>A_i</w:t>
      </w:r>
      <w:proofErr w:type="spellEnd"/>
      <w:r>
        <w:rPr>
          <w:rStyle w:val="katex-mathml"/>
        </w:rPr>
        <w:t>(t)}{</w:t>
      </w:r>
      <w:proofErr w:type="spellStart"/>
      <w:r>
        <w:rPr>
          <w:rStyle w:val="katex-mathml"/>
        </w:rPr>
        <w:t>P_i</w:t>
      </w:r>
      <w:proofErr w:type="spellEnd"/>
      <w:r>
        <w:rPr>
          <w:rStyle w:val="katex-mathml"/>
        </w:rPr>
        <w:t>(t)^2}\in(0,1]</w:t>
      </w:r>
      <w:r>
        <w:rPr>
          <w:rStyle w:val="mord"/>
        </w:rPr>
        <w:t>Ci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Pi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ord"/>
        </w:rPr>
        <w:t>24πAi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close"/>
        </w:rPr>
        <w:t>]</w:t>
      </w:r>
    </w:p>
    <w:p w:rsidR="00E745EC" w:rsidRDefault="00E745EC" w:rsidP="00E745EC">
      <w:pPr>
        <w:pStyle w:val="NormalWeb"/>
        <w:numPr>
          <w:ilvl w:val="0"/>
          <w:numId w:val="2"/>
        </w:numPr>
      </w:pPr>
      <w:r>
        <w:t xml:space="preserve">Defect fraction: </w:t>
      </w:r>
      <w:r>
        <w:rPr>
          <w:rStyle w:val="katex-mathml"/>
        </w:rPr>
        <w:t>ϕi(t)=</w:t>
      </w:r>
      <w:proofErr w:type="gramStart"/>
      <w:r>
        <w:rPr>
          <w:rStyle w:val="katex-mathml"/>
        </w:rPr>
        <w:t>Adef,i</w:t>
      </w:r>
      <w:proofErr w:type="gramEnd"/>
      <w:r>
        <w:rPr>
          <w:rStyle w:val="katex-mathml"/>
        </w:rPr>
        <w:t>(t)Ai(t)+ε\phi_i(t)=\frac{A_{\mathrm{def},i}(t)}{A_i(t)+\varepsilon}</w:t>
      </w:r>
      <w:r>
        <w:rPr>
          <w:rStyle w:val="mord"/>
        </w:rPr>
        <w:t>ϕi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εAdef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vlist-s"/>
        </w:rPr>
        <w:t>​</w:t>
      </w:r>
    </w:p>
    <w:p w:rsidR="00E745EC" w:rsidRDefault="00E745EC" w:rsidP="00E745EC">
      <w:pPr>
        <w:pStyle w:val="NormalWeb"/>
        <w:numPr>
          <w:ilvl w:val="0"/>
          <w:numId w:val="2"/>
        </w:numPr>
      </w:pPr>
      <w:r>
        <w:t xml:space="preserve">Appearance time </w:t>
      </w:r>
      <w:r>
        <w:rPr>
          <w:rStyle w:val="katex-mathml"/>
        </w:rPr>
        <w:t>t</w:t>
      </w:r>
      <w:proofErr w:type="gramStart"/>
      <w:r>
        <w:rPr>
          <w:rStyle w:val="katex-mathml"/>
        </w:rPr>
        <w:t>0,it</w:t>
      </w:r>
      <w:proofErr w:type="gramEnd"/>
      <w:r>
        <w:rPr>
          <w:rStyle w:val="katex-mathml"/>
        </w:rPr>
        <w:t>_{0,i}</w:t>
      </w:r>
      <w:r>
        <w:rPr>
          <w:rStyle w:val="mord"/>
        </w:rPr>
        <w:t>t0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t xml:space="preserve">: first frame where </w:t>
      </w:r>
      <w:r>
        <w:rPr>
          <w:rStyle w:val="katex-mathml"/>
        </w:rPr>
        <w:t>Ai(t)≥5%A_i(t)\</w:t>
      </w:r>
      <w:proofErr w:type="spellStart"/>
      <w:r>
        <w:rPr>
          <w:rStyle w:val="katex-mathml"/>
        </w:rPr>
        <w:t>ge</w:t>
      </w:r>
      <w:proofErr w:type="spellEnd"/>
      <w:r>
        <w:rPr>
          <w:rStyle w:val="katex-mathml"/>
        </w:rPr>
        <w:t xml:space="preserve"> 5\%</w:t>
      </w:r>
      <w:r>
        <w:rPr>
          <w:rStyle w:val="mord"/>
        </w:rPr>
        <w:t>Ai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≥</w:t>
      </w:r>
      <w:r>
        <w:rPr>
          <w:rStyle w:val="mord"/>
        </w:rPr>
        <w:t>5%</w:t>
      </w:r>
      <w:r>
        <w:t xml:space="preserve"> of its per-object maximum within 0–60 </w:t>
      </w:r>
      <w:proofErr w:type="spellStart"/>
      <w:r>
        <w:t>ms</w:t>
      </w:r>
      <w:proofErr w:type="spellEnd"/>
    </w:p>
    <w:p w:rsidR="00E745EC" w:rsidRDefault="00E745EC" w:rsidP="00E745EC">
      <w:pPr>
        <w:pStyle w:val="Heading3"/>
      </w:pPr>
      <w:r>
        <w:t>2.3 Cleaning &amp; alignment</w:t>
      </w:r>
    </w:p>
    <w:p w:rsidR="00E745EC" w:rsidRDefault="00E745EC" w:rsidP="00E745EC">
      <w:pPr>
        <w:pStyle w:val="NormalWeb"/>
      </w:pPr>
      <w:r>
        <w:t>Drop non-physical entries (negative/</w:t>
      </w:r>
      <w:proofErr w:type="spellStart"/>
      <w:r>
        <w:t>NaN</w:t>
      </w:r>
      <w:proofErr w:type="spellEnd"/>
      <w:r>
        <w:t xml:space="preserve"> areas). If needed, lightly smooth </w:t>
      </w:r>
      <w:r>
        <w:rPr>
          <w:rStyle w:val="katex-mathml"/>
        </w:rPr>
        <w:t>Ci(t)</w:t>
      </w:r>
      <w:proofErr w:type="spellStart"/>
      <w:r>
        <w:rPr>
          <w:rStyle w:val="katex-mathml"/>
        </w:rPr>
        <w:t>C_i</w:t>
      </w:r>
      <w:proofErr w:type="spellEnd"/>
      <w:r>
        <w:rPr>
          <w:rStyle w:val="katex-mathml"/>
        </w:rPr>
        <w:t>(t)</w:t>
      </w:r>
      <w:r>
        <w:rPr>
          <w:rStyle w:val="mord"/>
        </w:rPr>
        <w:t>Ci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and </w:t>
      </w:r>
      <w:proofErr w:type="spellStart"/>
      <w:r>
        <w:rPr>
          <w:rStyle w:val="katex-mathml"/>
        </w:rPr>
        <w:t>ϕi</w:t>
      </w:r>
      <w:proofErr w:type="spellEnd"/>
      <w:r>
        <w:rPr>
          <w:rStyle w:val="katex-mathml"/>
        </w:rPr>
        <w:t>(t)\</w:t>
      </w:r>
      <w:proofErr w:type="spellStart"/>
      <w:r>
        <w:rPr>
          <w:rStyle w:val="katex-mathml"/>
        </w:rPr>
        <w:t>phi_i</w:t>
      </w:r>
      <w:proofErr w:type="spellEnd"/>
      <w:r>
        <w:rPr>
          <w:rStyle w:val="katex-mathml"/>
        </w:rPr>
        <w:t>(t)</w:t>
      </w:r>
      <w:proofErr w:type="spellStart"/>
      <w:r>
        <w:rPr>
          <w:rStyle w:val="mord"/>
        </w:rPr>
        <w:t>ϕi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(e.g., EMA/</w:t>
      </w:r>
      <w:proofErr w:type="spellStart"/>
      <w:r>
        <w:t>Savitzky</w:t>
      </w:r>
      <w:proofErr w:type="spellEnd"/>
      <w:r>
        <w:t>–</w:t>
      </w:r>
      <w:proofErr w:type="spellStart"/>
      <w:r>
        <w:t>Golay</w:t>
      </w:r>
      <w:proofErr w:type="spellEnd"/>
      <w:r>
        <w:t xml:space="preserve">) without shifting time. Ensure object IDs persist across frames; resolve any ID fragmentation by </w:t>
      </w:r>
      <w:proofErr w:type="spellStart"/>
      <w:r>
        <w:t>IoU</w:t>
      </w:r>
      <w:proofErr w:type="spellEnd"/>
      <w:r>
        <w:t xml:space="preserve">-based tracking between adjacent frames. Compute </w:t>
      </w:r>
      <w:r>
        <w:rPr>
          <w:rStyle w:val="katex-mathml"/>
        </w:rPr>
        <w:t>AFOV=(W×</w:t>
      </w:r>
      <w:proofErr w:type="gramStart"/>
      <w:r>
        <w:rPr>
          <w:rStyle w:val="katex-mathml"/>
        </w:rPr>
        <w:t>H)×</w:t>
      </w:r>
      <w:proofErr w:type="gramEnd"/>
      <w:r>
        <w:rPr>
          <w:rStyle w:val="katex-mathml"/>
        </w:rPr>
        <w:t>s2A_{\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{FOV}}=(W\times H)\times s^2</w:t>
      </w:r>
      <w:r>
        <w:rPr>
          <w:rStyle w:val="mord"/>
        </w:rPr>
        <w:t>AFOV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W</w:t>
      </w:r>
      <w:r>
        <w:rPr>
          <w:rStyle w:val="mbin"/>
        </w:rPr>
        <w:t>×</w:t>
      </w:r>
      <w:r>
        <w:rPr>
          <w:rStyle w:val="mord"/>
        </w:rPr>
        <w:t>H</w:t>
      </w:r>
      <w:r>
        <w:rPr>
          <w:rStyle w:val="mclose"/>
        </w:rPr>
        <w:t>)</w:t>
      </w:r>
      <w:r>
        <w:rPr>
          <w:rStyle w:val="mbin"/>
        </w:rPr>
        <w:t>×</w:t>
      </w:r>
      <w:r>
        <w:rPr>
          <w:rStyle w:val="mord"/>
        </w:rPr>
        <w:t>s2</w:t>
      </w:r>
      <w:r>
        <w:t xml:space="preserve"> with pixel size </w:t>
      </w:r>
      <w:proofErr w:type="spellStart"/>
      <w:r>
        <w:rPr>
          <w:rStyle w:val="katex-mathml"/>
        </w:rPr>
        <w:t>ss</w:t>
      </w:r>
      <w:r>
        <w:rPr>
          <w:rStyle w:val="mord"/>
        </w:rPr>
        <w:t>s</w:t>
      </w:r>
      <w:proofErr w:type="spellEnd"/>
      <w:r>
        <w:t xml:space="preserve"> (µm/px) after any cropping/binning. If a static valid mask is used, define </w:t>
      </w:r>
      <w:proofErr w:type="spellStart"/>
      <w:r>
        <w:rPr>
          <w:rStyle w:val="katex-mathml"/>
        </w:rPr>
        <w:t>Aeff</w:t>
      </w:r>
      <w:proofErr w:type="spellEnd"/>
      <w:r>
        <w:rPr>
          <w:rStyle w:val="katex-mathml"/>
        </w:rPr>
        <w:t>=Nvalid_px×s2A_{\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{eff</w:t>
      </w:r>
      <w:proofErr w:type="gramStart"/>
      <w:r>
        <w:rPr>
          <w:rStyle w:val="katex-mathml"/>
        </w:rPr>
        <w:t>}}=</w:t>
      </w:r>
      <w:proofErr w:type="gramEnd"/>
      <w:r>
        <w:rPr>
          <w:rStyle w:val="katex-mathml"/>
        </w:rPr>
        <w:t>N_{\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{valid\_px}}\times s^2</w:t>
      </w:r>
      <w:r>
        <w:rPr>
          <w:rStyle w:val="mord"/>
        </w:rPr>
        <w:t>Aeff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Nvalid_px</w:t>
      </w:r>
      <w:proofErr w:type="spellEnd"/>
      <w:r>
        <w:rPr>
          <w:rStyle w:val="vlist-s"/>
        </w:rPr>
        <w:t>​</w:t>
      </w:r>
      <w:r>
        <w:rPr>
          <w:rStyle w:val="mbin"/>
        </w:rPr>
        <w:t>×</w:t>
      </w:r>
      <w:r>
        <w:rPr>
          <w:rStyle w:val="mord"/>
        </w:rPr>
        <w:t>s2</w:t>
      </w:r>
      <w:r>
        <w:t xml:space="preserve"> and use that instead of full </w:t>
      </w:r>
      <w:r>
        <w:rPr>
          <w:rStyle w:val="katex-mathml"/>
        </w:rPr>
        <w:t>AFOVA_{\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{FOV}}</w:t>
      </w:r>
      <w:r>
        <w:rPr>
          <w:rStyle w:val="mord"/>
        </w:rPr>
        <w:t>AFOV</w:t>
      </w:r>
      <w:r>
        <w:rPr>
          <w:rStyle w:val="vlist-s"/>
        </w:rPr>
        <w:t>​</w:t>
      </w:r>
      <w:r>
        <w:t>.</w:t>
      </w:r>
    </w:p>
    <w:p w:rsidR="00E745EC" w:rsidRDefault="00E745EC" w:rsidP="00E745EC">
      <w:pPr>
        <w:pStyle w:val="Heading2"/>
      </w:pPr>
      <w:r>
        <w:t xml:space="preserve">3. Nucleation stage (0–60 </w:t>
      </w:r>
      <w:proofErr w:type="spellStart"/>
      <w:r>
        <w:t>ms</w:t>
      </w:r>
      <w:proofErr w:type="spellEnd"/>
      <w:r>
        <w:t>)</w:t>
      </w:r>
    </w:p>
    <w:p w:rsidR="00E745EC" w:rsidRDefault="00E745EC" w:rsidP="00E745EC">
      <w:pPr>
        <w:pStyle w:val="NormalWeb"/>
      </w:pPr>
      <w:r>
        <w:lastRenderedPageBreak/>
        <w:t xml:space="preserve">From the set of appearance times </w:t>
      </w:r>
      <w:r>
        <w:rPr>
          <w:rStyle w:val="katex-mathml"/>
        </w:rPr>
        <w:t>{t</w:t>
      </w:r>
      <w:proofErr w:type="gramStart"/>
      <w:r>
        <w:rPr>
          <w:rStyle w:val="katex-mathml"/>
        </w:rPr>
        <w:t>0,i</w:t>
      </w:r>
      <w:proofErr w:type="gramEnd"/>
      <w:r>
        <w:rPr>
          <w:rStyle w:val="katex-mathml"/>
        </w:rPr>
        <w:t>}\{t_{0,i}\}</w:t>
      </w:r>
      <w:r>
        <w:rPr>
          <w:rStyle w:val="mopen"/>
        </w:rPr>
        <w:t>{</w:t>
      </w:r>
      <w:r>
        <w:rPr>
          <w:rStyle w:val="mord"/>
        </w:rPr>
        <w:t>t0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, estimate the nucleation-rate density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>. Fit two candidates by MLE and select via BIC (AIC as tiebreaker):</w:t>
      </w:r>
    </w:p>
    <w:p w:rsidR="00E745EC" w:rsidRDefault="00E745EC" w:rsidP="00E745EC">
      <w:pPr>
        <w:pStyle w:val="NormalWeb"/>
        <w:numPr>
          <w:ilvl w:val="0"/>
          <w:numId w:val="3"/>
        </w:numPr>
      </w:pPr>
      <w:r>
        <w:rPr>
          <w:rStyle w:val="Strong"/>
        </w:rPr>
        <w:t>Lognormal:</w:t>
      </w:r>
      <w:r>
        <w:t xml:space="preserve"> </w:t>
      </w:r>
      <w:r>
        <w:rPr>
          <w:rStyle w:val="katex-mathml"/>
        </w:rPr>
        <w:t>I(t)=1t σ2π exp⁡ ⁣(−(ln⁡t−μ)22σ</w:t>
      </w:r>
      <w:proofErr w:type="gramStart"/>
      <w:r>
        <w:rPr>
          <w:rStyle w:val="katex-mathml"/>
        </w:rPr>
        <w:t>2)I</w:t>
      </w:r>
      <w:proofErr w:type="gramEnd"/>
      <w:r>
        <w:rPr>
          <w:rStyle w:val="katex-mathml"/>
        </w:rPr>
        <w:t>(t)=\dfrac{1}{t\,\sigma\sqrt{2\pi}}\,\exp\!\Big(-\dfrac{(\ln t-\mu)^2}{2\sigma^2}\Big)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tσ2π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p"/>
        </w:rPr>
        <w:t>exp</w:t>
      </w:r>
      <w:r>
        <w:rPr>
          <w:rStyle w:val="delimsizing"/>
        </w:rPr>
        <w:t>(</w:t>
      </w:r>
      <w:r>
        <w:rPr>
          <w:rStyle w:val="mbin"/>
        </w:rPr>
        <w:t>−</w:t>
      </w:r>
      <w:r>
        <w:rPr>
          <w:rStyle w:val="mord"/>
        </w:rPr>
        <w:t>2σ2</w:t>
      </w:r>
      <w:r>
        <w:rPr>
          <w:rStyle w:val="mopen"/>
        </w:rPr>
        <w:t>(</w:t>
      </w:r>
      <w:proofErr w:type="spellStart"/>
      <w:r>
        <w:rPr>
          <w:rStyle w:val="mop"/>
        </w:rPr>
        <w:t>ln</w:t>
      </w:r>
      <w:r>
        <w:rPr>
          <w:rStyle w:val="mord"/>
        </w:rPr>
        <w:t>t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delimsizing"/>
        </w:rPr>
        <w:t>)</w:t>
      </w:r>
    </w:p>
    <w:p w:rsidR="00E745EC" w:rsidRDefault="00E745EC" w:rsidP="00E745EC">
      <w:pPr>
        <w:pStyle w:val="NormalWeb"/>
        <w:numPr>
          <w:ilvl w:val="0"/>
          <w:numId w:val="3"/>
        </w:numPr>
      </w:pPr>
      <w:r>
        <w:rPr>
          <w:rStyle w:val="Strong"/>
        </w:rPr>
        <w:t>Gamma:</w:t>
      </w:r>
      <w:r>
        <w:t xml:space="preserve"> </w:t>
      </w:r>
      <w:r>
        <w:rPr>
          <w:rStyle w:val="katex-mathml"/>
        </w:rPr>
        <w:t>I(t)=tk−1e−t/θΓ(k) θkI(t)=\dfrac{t^{k-</w:t>
      </w:r>
      <w:proofErr w:type="gramStart"/>
      <w:r>
        <w:rPr>
          <w:rStyle w:val="katex-mathml"/>
        </w:rPr>
        <w:t>1}e</w:t>
      </w:r>
      <w:proofErr w:type="gramEnd"/>
      <w:r>
        <w:rPr>
          <w:rStyle w:val="katex-mathml"/>
        </w:rPr>
        <w:t>^{-t/\theta}}{\Gamma(k)\,\theta^k}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Γ</w:t>
      </w:r>
      <w:r>
        <w:rPr>
          <w:rStyle w:val="mopen"/>
        </w:rPr>
        <w:t>(</w:t>
      </w:r>
      <w:r>
        <w:rPr>
          <w:rStyle w:val="mord"/>
        </w:rPr>
        <w:t>k</w:t>
      </w:r>
      <w:r>
        <w:rPr>
          <w:rStyle w:val="mclose"/>
        </w:rPr>
        <w:t>)</w:t>
      </w:r>
      <w:r>
        <w:rPr>
          <w:rStyle w:val="mord"/>
        </w:rPr>
        <w:t>θktk</w:t>
      </w:r>
      <w:r>
        <w:rPr>
          <w:rStyle w:val="mbin"/>
        </w:rPr>
        <w:t>−</w:t>
      </w:r>
      <w:r>
        <w:rPr>
          <w:rStyle w:val="mord"/>
        </w:rPr>
        <w:t>1e−t/θ</w:t>
      </w:r>
      <w:r>
        <w:rPr>
          <w:rStyle w:val="vlist-s"/>
        </w:rPr>
        <w:t>​</w:t>
      </w:r>
    </w:p>
    <w:p w:rsidR="00E745EC" w:rsidRDefault="00E745EC" w:rsidP="00E745EC">
      <w:pPr>
        <w:pStyle w:val="NormalWeb"/>
      </w:pPr>
      <w:r>
        <w:t xml:space="preserve">Evaluate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on a 1-ms grid; generate 95% bootstrap confidence bands by resampling </w:t>
      </w:r>
      <w:r>
        <w:rPr>
          <w:rStyle w:val="katex-mathml"/>
        </w:rPr>
        <w:t>{t</w:t>
      </w:r>
      <w:proofErr w:type="gramStart"/>
      <w:r>
        <w:rPr>
          <w:rStyle w:val="katex-mathml"/>
        </w:rPr>
        <w:t>0,i</w:t>
      </w:r>
      <w:proofErr w:type="gramEnd"/>
      <w:r>
        <w:rPr>
          <w:rStyle w:val="katex-mathml"/>
        </w:rPr>
        <w:t>}\{t_{0,i}\}</w:t>
      </w:r>
      <w:r>
        <w:rPr>
          <w:rStyle w:val="mopen"/>
        </w:rPr>
        <w:t>{</w:t>
      </w:r>
      <w:r>
        <w:rPr>
          <w:rStyle w:val="mord"/>
        </w:rPr>
        <w:t>t0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with replacement.</w:t>
      </w:r>
    </w:p>
    <w:p w:rsidR="00E745EC" w:rsidRDefault="00E745EC" w:rsidP="00E745EC">
      <w:pPr>
        <w:pStyle w:val="Heading2"/>
      </w:pPr>
      <w:r>
        <w:t xml:space="preserve">4. Growth stage (0–600 </w:t>
      </w:r>
      <w:proofErr w:type="spellStart"/>
      <w:r>
        <w:t>ms</w:t>
      </w:r>
      <w:proofErr w:type="spellEnd"/>
      <w:r>
        <w:t>): isothermal with morphology penalties</w:t>
      </w:r>
    </w:p>
    <w:p w:rsidR="00E745EC" w:rsidRDefault="00E745EC" w:rsidP="00E745EC">
      <w:pPr>
        <w:pStyle w:val="Heading3"/>
      </w:pPr>
      <w:r>
        <w:t>4.1 Effective radial speed (isotropic base)</w:t>
      </w:r>
    </w:p>
    <w:p w:rsidR="00E745EC" w:rsidRDefault="00E745EC" w:rsidP="00E745EC">
      <w:pPr>
        <w:pStyle w:val="NormalWeb"/>
      </w:pPr>
      <w:r>
        <w:t xml:space="preserve">Let </w:t>
      </w:r>
      <w:r>
        <w:rPr>
          <w:rStyle w:val="katex-mathml"/>
        </w:rPr>
        <w:t>v0v_0</w:t>
      </w:r>
      <w:r>
        <w:rPr>
          <w:rStyle w:val="mord"/>
        </w:rPr>
        <w:t>v0</w:t>
      </w:r>
      <w:r>
        <w:rPr>
          <w:rStyle w:val="vlist-s"/>
        </w:rPr>
        <w:t>​</w:t>
      </w:r>
      <w:r>
        <w:t xml:space="preserve"> be the base radial growth speed. Penalize it by morphology:</w:t>
      </w:r>
    </w:p>
    <w:p w:rsidR="00E745EC" w:rsidRPr="00E745EC" w:rsidRDefault="00E745EC" w:rsidP="00E745EC">
      <w:pPr>
        <w:rPr>
          <w:lang w:val="en-CH"/>
        </w:rPr>
      </w:pPr>
      <w:proofErr w:type="spellStart"/>
      <w:r w:rsidRPr="00E745EC">
        <w:rPr>
          <w:rStyle w:val="katex-mathml"/>
          <w:lang w:val="en-CH"/>
        </w:rPr>
        <w:t>fcirc,i</w:t>
      </w:r>
      <w:proofErr w:type="spellEnd"/>
      <w:r w:rsidRPr="00E745EC">
        <w:rPr>
          <w:rStyle w:val="katex-mathml"/>
          <w:lang w:val="en-CH"/>
        </w:rPr>
        <w:t>(t)=e−</w:t>
      </w:r>
      <w:r>
        <w:rPr>
          <w:rStyle w:val="katex-mathml"/>
        </w:rPr>
        <w:t>α</w:t>
      </w:r>
      <w:r w:rsidRPr="00E745EC">
        <w:rPr>
          <w:rStyle w:val="katex-mathml"/>
          <w:lang w:val="en-CH"/>
        </w:rPr>
        <w:t>(1−Ci(t)),</w:t>
      </w:r>
      <w:proofErr w:type="spellStart"/>
      <w:r w:rsidRPr="00E745EC">
        <w:rPr>
          <w:rStyle w:val="katex-mathml"/>
          <w:lang w:val="en-CH"/>
        </w:rPr>
        <w:t>fdef,i</w:t>
      </w:r>
      <w:proofErr w:type="spellEnd"/>
      <w:r w:rsidRPr="00E745EC">
        <w:rPr>
          <w:rStyle w:val="katex-mathml"/>
          <w:lang w:val="en-CH"/>
        </w:rPr>
        <w:t>(t)=e−</w:t>
      </w:r>
      <w:r>
        <w:rPr>
          <w:rStyle w:val="katex-mathml"/>
        </w:rPr>
        <w:t>β</w:t>
      </w:r>
      <w:r w:rsidRPr="00E745EC">
        <w:rPr>
          <w:rStyle w:val="katex-mathml"/>
          <w:lang w:val="en-CH"/>
        </w:rPr>
        <w:t> </w:t>
      </w:r>
      <w:r>
        <w:rPr>
          <w:rStyle w:val="katex-mathml"/>
        </w:rPr>
        <w:t>ϕ</w:t>
      </w:r>
      <w:r w:rsidRPr="00E745EC">
        <w:rPr>
          <w:rStyle w:val="katex-mathml"/>
          <w:lang w:val="en-CH"/>
        </w:rPr>
        <w:t>i(t),vi(t)=v0 fcirc,i(t) fdef,i(t).f_{\mathrm{circ},i}(t)=e^{-\alpha(1-C_i(t))},\quad f_{\</w:t>
      </w:r>
      <w:proofErr w:type="spellStart"/>
      <w:r w:rsidRPr="00E745EC">
        <w:rPr>
          <w:rStyle w:val="katex-mathml"/>
          <w:lang w:val="en-CH"/>
        </w:rPr>
        <w:t>mathrm</w:t>
      </w:r>
      <w:proofErr w:type="spellEnd"/>
      <w:r w:rsidRPr="00E745EC">
        <w:rPr>
          <w:rStyle w:val="katex-mathml"/>
          <w:lang w:val="en-CH"/>
        </w:rPr>
        <w:t>{def},</w:t>
      </w:r>
      <w:proofErr w:type="spellStart"/>
      <w:r w:rsidRPr="00E745EC">
        <w:rPr>
          <w:rStyle w:val="katex-mathml"/>
          <w:lang w:val="en-CH"/>
        </w:rPr>
        <w:t>i</w:t>
      </w:r>
      <w:proofErr w:type="spellEnd"/>
      <w:r w:rsidRPr="00E745EC">
        <w:rPr>
          <w:rStyle w:val="katex-mathml"/>
          <w:lang w:val="en-CH"/>
        </w:rPr>
        <w:t>}(t)=e^{-\beta\,\</w:t>
      </w:r>
      <w:proofErr w:type="spellStart"/>
      <w:r w:rsidRPr="00E745EC">
        <w:rPr>
          <w:rStyle w:val="katex-mathml"/>
          <w:lang w:val="en-CH"/>
        </w:rPr>
        <w:t>phi_i</w:t>
      </w:r>
      <w:proofErr w:type="spellEnd"/>
      <w:r w:rsidRPr="00E745EC">
        <w:rPr>
          <w:rStyle w:val="katex-mathml"/>
          <w:lang w:val="en-CH"/>
        </w:rPr>
        <w:t>(t)},\quad v_i(t)=v_0\,f_{\mathrm{circ},i}(t)\,f_{\mathrm{def},i}(t).</w:t>
      </w:r>
      <w:r w:rsidRPr="00E745EC">
        <w:rPr>
          <w:rStyle w:val="mord"/>
          <w:lang w:val="en-CH"/>
        </w:rPr>
        <w:t>fcirc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rel"/>
          <w:lang w:val="en-CH"/>
        </w:rPr>
        <w:t>=</w:t>
      </w:r>
      <w:r w:rsidRPr="00E745EC">
        <w:rPr>
          <w:rStyle w:val="mord"/>
          <w:lang w:val="en-CH"/>
        </w:rPr>
        <w:t>e−</w:t>
      </w:r>
      <w:r>
        <w:rPr>
          <w:rStyle w:val="mord"/>
        </w:rPr>
        <w:t>α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1</w:t>
      </w:r>
      <w:r w:rsidRPr="00E745EC">
        <w:rPr>
          <w:rStyle w:val="mbin"/>
          <w:lang w:val="en-CH"/>
        </w:rPr>
        <w:t>−</w:t>
      </w:r>
      <w:r w:rsidRPr="00E745EC">
        <w:rPr>
          <w:rStyle w:val="mord"/>
          <w:lang w:val="en-CH"/>
        </w:rPr>
        <w:t>Ci</w:t>
      </w:r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))</w:t>
      </w:r>
      <w:r w:rsidRPr="00E745EC">
        <w:rPr>
          <w:rStyle w:val="mpunct"/>
          <w:lang w:val="en-CH"/>
        </w:rPr>
        <w:t>,</w:t>
      </w:r>
      <w:proofErr w:type="spellStart"/>
      <w:r w:rsidRPr="00E745EC">
        <w:rPr>
          <w:rStyle w:val="mord"/>
          <w:lang w:val="en-CH"/>
        </w:rPr>
        <w:t>fdef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rel"/>
          <w:lang w:val="en-CH"/>
        </w:rPr>
        <w:t>=</w:t>
      </w:r>
      <w:r w:rsidRPr="00E745EC">
        <w:rPr>
          <w:rStyle w:val="mord"/>
          <w:lang w:val="en-CH"/>
        </w:rPr>
        <w:t>e−</w:t>
      </w:r>
      <w:r>
        <w:rPr>
          <w:rStyle w:val="mord"/>
        </w:rPr>
        <w:t>βϕ</w:t>
      </w:r>
      <w:proofErr w:type="spellStart"/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vi</w:t>
      </w:r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rel"/>
          <w:lang w:val="en-CH"/>
        </w:rPr>
        <w:t>=</w:t>
      </w:r>
      <w:r w:rsidRPr="00E745EC">
        <w:rPr>
          <w:rStyle w:val="mord"/>
          <w:lang w:val="en-CH"/>
        </w:rPr>
        <w:t>v0</w:t>
      </w:r>
      <w:r w:rsidRPr="00E745EC">
        <w:rPr>
          <w:rStyle w:val="vlist-s"/>
          <w:lang w:val="en-CH"/>
        </w:rPr>
        <w:t>​</w:t>
      </w:r>
      <w:proofErr w:type="spellStart"/>
      <w:r w:rsidRPr="00E745EC">
        <w:rPr>
          <w:rStyle w:val="mord"/>
          <w:lang w:val="en-CH"/>
        </w:rPr>
        <w:t>fcirc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proofErr w:type="spellStart"/>
      <w:r w:rsidRPr="00E745EC">
        <w:rPr>
          <w:rStyle w:val="mord"/>
          <w:lang w:val="en-CH"/>
        </w:rPr>
        <w:t>fdef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ord"/>
          <w:lang w:val="en-CH"/>
        </w:rPr>
        <w:t>.</w:t>
      </w:r>
      <w:r w:rsidRPr="00E745EC">
        <w:rPr>
          <w:lang w:val="en-CH"/>
        </w:rPr>
        <w:t xml:space="preserve"> </w:t>
      </w:r>
    </w:p>
    <w:p w:rsidR="00E745EC" w:rsidRDefault="00E745EC" w:rsidP="00E745EC">
      <w:pPr>
        <w:pStyle w:val="NormalWeb"/>
      </w:pPr>
      <w:r>
        <w:t xml:space="preserve">Integrate from </w:t>
      </w:r>
      <w:r>
        <w:rPr>
          <w:rStyle w:val="katex-mathml"/>
        </w:rPr>
        <w:t>t0,it_{0,i}</w:t>
      </w:r>
      <w:r>
        <w:rPr>
          <w:rStyle w:val="mord"/>
        </w:rPr>
        <w:t>t0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t xml:space="preserve">: </w:t>
      </w:r>
      <w:proofErr w:type="spellStart"/>
      <w:r>
        <w:rPr>
          <w:rStyle w:val="katex-mathml"/>
        </w:rPr>
        <w:t>ri</w:t>
      </w:r>
      <w:proofErr w:type="spellEnd"/>
      <w:r>
        <w:rPr>
          <w:rStyle w:val="katex-mathml"/>
        </w:rPr>
        <w:t>(t)=∫t0,itvi(τ) </w:t>
      </w:r>
      <w:proofErr w:type="spellStart"/>
      <w:r>
        <w:rPr>
          <w:rStyle w:val="katex-mathml"/>
        </w:rPr>
        <w:t>dτr_i</w:t>
      </w:r>
      <w:proofErr w:type="spellEnd"/>
      <w:r>
        <w:rPr>
          <w:rStyle w:val="katex-mathml"/>
        </w:rPr>
        <w:t xml:space="preserve">(t)=\int_{t_{0,i}}^{t} </w:t>
      </w:r>
      <w:proofErr w:type="spellStart"/>
      <w:r>
        <w:rPr>
          <w:rStyle w:val="katex-mathml"/>
        </w:rPr>
        <w:t>v_i</w:t>
      </w:r>
      <w:proofErr w:type="spellEnd"/>
      <w:r>
        <w:rPr>
          <w:rStyle w:val="katex-mathml"/>
        </w:rPr>
        <w:t>(\tau)\,d\</w:t>
      </w:r>
      <w:proofErr w:type="spellStart"/>
      <w:r>
        <w:rPr>
          <w:rStyle w:val="katex-mathml"/>
        </w:rPr>
        <w:t>tau</w:t>
      </w:r>
      <w:r>
        <w:rPr>
          <w:rStyle w:val="mord"/>
        </w:rPr>
        <w:t>ri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∫</w:t>
      </w:r>
      <w:r>
        <w:rPr>
          <w:rStyle w:val="mord"/>
        </w:rPr>
        <w:t>t0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rPr>
          <w:rStyle w:val="mord"/>
        </w:rPr>
        <w:t>t</w:t>
      </w:r>
      <w:r>
        <w:rPr>
          <w:rStyle w:val="vlist-s"/>
        </w:rPr>
        <w:t>​</w:t>
      </w:r>
      <w:r>
        <w:rPr>
          <w:rStyle w:val="mord"/>
        </w:rPr>
        <w:t>vi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τ</w:t>
      </w:r>
      <w:r>
        <w:rPr>
          <w:rStyle w:val="mclose"/>
        </w:rPr>
        <w:t>)</w:t>
      </w:r>
      <w:proofErr w:type="spellStart"/>
      <w:r>
        <w:rPr>
          <w:rStyle w:val="mord"/>
        </w:rPr>
        <w:t>dτ</w:t>
      </w:r>
      <w:proofErr w:type="spellEnd"/>
      <w:r>
        <w:t xml:space="preserve">; </w:t>
      </w:r>
      <w:proofErr w:type="spellStart"/>
      <w:r>
        <w:rPr>
          <w:rStyle w:val="katex-mathml"/>
        </w:rPr>
        <w:t>Apred,i</w:t>
      </w:r>
      <w:proofErr w:type="spellEnd"/>
      <w:r>
        <w:rPr>
          <w:rStyle w:val="katex-mathml"/>
        </w:rPr>
        <w:t>(t)=π</w:t>
      </w:r>
      <w:proofErr w:type="spellStart"/>
      <w:r>
        <w:rPr>
          <w:rStyle w:val="katex-mathml"/>
        </w:rPr>
        <w:t>ri</w:t>
      </w:r>
      <w:proofErr w:type="spellEnd"/>
      <w:r>
        <w:rPr>
          <w:rStyle w:val="katex-mathml"/>
        </w:rPr>
        <w:t>(t)2A_{\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pred</w:t>
      </w:r>
      <w:proofErr w:type="spellEnd"/>
      <w:r>
        <w:rPr>
          <w:rStyle w:val="katex-mathml"/>
        </w:rPr>
        <w:t>},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 xml:space="preserve">}(t)=\pi </w:t>
      </w:r>
      <w:proofErr w:type="spellStart"/>
      <w:r>
        <w:rPr>
          <w:rStyle w:val="katex-mathml"/>
        </w:rPr>
        <w:t>r_i</w:t>
      </w:r>
      <w:proofErr w:type="spellEnd"/>
      <w:r>
        <w:rPr>
          <w:rStyle w:val="katex-mathml"/>
        </w:rPr>
        <w:t>(t)^2</w:t>
      </w:r>
      <w:r>
        <w:rPr>
          <w:rStyle w:val="mord"/>
        </w:rPr>
        <w:t>Apred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π</w:t>
      </w:r>
      <w:proofErr w:type="spellStart"/>
      <w:r>
        <w:rPr>
          <w:rStyle w:val="mord"/>
        </w:rPr>
        <w:t>ri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ord"/>
        </w:rPr>
        <w:t>2</w:t>
      </w:r>
      <w:r>
        <w:t>.</w:t>
      </w:r>
    </w:p>
    <w:p w:rsidR="00E745EC" w:rsidRDefault="00E745EC" w:rsidP="00E745EC">
      <w:pPr>
        <w:pStyle w:val="Heading3"/>
      </w:pPr>
      <w:r>
        <w:t>4.2 Optional anisotropy (from mask geometry)</w:t>
      </w:r>
    </w:p>
    <w:p w:rsidR="00E745EC" w:rsidRDefault="00E745EC" w:rsidP="00E745EC">
      <w:pPr>
        <w:pStyle w:val="NormalWeb"/>
      </w:pPr>
      <w:r>
        <w:t xml:space="preserve">If masks show directional growth, estimate the principal axis </w:t>
      </w:r>
      <w:r>
        <w:rPr>
          <w:rStyle w:val="katex-mathml"/>
        </w:rPr>
        <w:t>θ</w:t>
      </w:r>
      <w:proofErr w:type="gramStart"/>
      <w:r>
        <w:rPr>
          <w:rStyle w:val="katex-mathml"/>
        </w:rPr>
        <w:t>0,i</w:t>
      </w:r>
      <w:proofErr w:type="gramEnd"/>
      <w:r>
        <w:rPr>
          <w:rStyle w:val="katex-mathml"/>
        </w:rPr>
        <w:t>\theta_{0,i}</w:t>
      </w:r>
      <w:r>
        <w:rPr>
          <w:rStyle w:val="mord"/>
        </w:rPr>
        <w:t>θ0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t xml:space="preserve"> (ellipse fit / PCA) and use:</w:t>
      </w:r>
    </w:p>
    <w:p w:rsidR="00E745EC" w:rsidRPr="00E745EC" w:rsidRDefault="00E745EC" w:rsidP="00E745EC">
      <w:pPr>
        <w:rPr>
          <w:lang w:val="en-CH"/>
        </w:rPr>
      </w:pPr>
      <w:r w:rsidRPr="00E745EC">
        <w:rPr>
          <w:rStyle w:val="katex-mathml"/>
          <w:lang w:val="en-CH"/>
        </w:rPr>
        <w:t>vi(</w:t>
      </w:r>
      <w:r>
        <w:rPr>
          <w:rStyle w:val="katex-mathml"/>
        </w:rPr>
        <w:t>θ</w:t>
      </w:r>
      <w:r w:rsidRPr="00E745EC">
        <w:rPr>
          <w:rStyle w:val="katex-mathml"/>
          <w:lang w:val="en-CH"/>
        </w:rPr>
        <w:t>,t)=v0 </w:t>
      </w:r>
      <w:proofErr w:type="spellStart"/>
      <w:r w:rsidRPr="00E745EC">
        <w:rPr>
          <w:rStyle w:val="katex-mathml"/>
          <w:lang w:val="en-CH"/>
        </w:rPr>
        <w:t>fcirc,i</w:t>
      </w:r>
      <w:proofErr w:type="spellEnd"/>
      <w:r w:rsidRPr="00E745EC">
        <w:rPr>
          <w:rStyle w:val="katex-mathml"/>
          <w:lang w:val="en-CH"/>
        </w:rPr>
        <w:t>(t) </w:t>
      </w:r>
      <w:proofErr w:type="spellStart"/>
      <w:r w:rsidRPr="00E745EC">
        <w:rPr>
          <w:rStyle w:val="katex-mathml"/>
          <w:lang w:val="en-CH"/>
        </w:rPr>
        <w:t>fdef,i</w:t>
      </w:r>
      <w:proofErr w:type="spellEnd"/>
      <w:r w:rsidRPr="00E745EC">
        <w:rPr>
          <w:rStyle w:val="katex-mathml"/>
          <w:lang w:val="en-CH"/>
        </w:rPr>
        <w:t>(t) [1+</w:t>
      </w:r>
      <w:r>
        <w:rPr>
          <w:rStyle w:val="katex-mathml"/>
        </w:rPr>
        <w:t>ε</w:t>
      </w:r>
      <w:proofErr w:type="spellStart"/>
      <w:r w:rsidRPr="00E745EC">
        <w:rPr>
          <w:rStyle w:val="katex-mathml"/>
          <w:lang w:val="en-CH"/>
        </w:rPr>
        <w:t>acos</w:t>
      </w:r>
      <w:proofErr w:type="spellEnd"/>
      <w:r w:rsidRPr="00E745EC">
        <w:rPr>
          <w:rStyle w:val="katex-mathml"/>
          <w:rFonts w:ascii="Cambria Math" w:hAnsi="Cambria Math" w:cs="Cambria Math"/>
          <w:lang w:val="en-CH"/>
        </w:rPr>
        <w:t>⁡</w:t>
      </w:r>
      <w:r w:rsidRPr="00E745EC">
        <w:rPr>
          <w:rStyle w:val="katex-mathml"/>
          <w:lang w:val="en-CH"/>
        </w:rPr>
        <w:t>(2(</w:t>
      </w:r>
      <w:r>
        <w:rPr>
          <w:rStyle w:val="katex-mathml"/>
        </w:rPr>
        <w:t>θ</w:t>
      </w:r>
      <w:r w:rsidRPr="00E745EC">
        <w:rPr>
          <w:rStyle w:val="katex-mathml"/>
          <w:lang w:val="en-CH"/>
        </w:rPr>
        <w:t>−</w:t>
      </w:r>
      <w:r>
        <w:rPr>
          <w:rStyle w:val="katex-mathml"/>
        </w:rPr>
        <w:t>θ</w:t>
      </w:r>
      <w:r w:rsidRPr="00E745EC">
        <w:rPr>
          <w:rStyle w:val="katex-mathml"/>
          <w:lang w:val="en-CH"/>
        </w:rPr>
        <w:t>0,i))],</w:t>
      </w:r>
      <w:r w:rsidRPr="00E745EC">
        <w:rPr>
          <w:rStyle w:val="katex-mathml"/>
          <w:rFonts w:ascii="Cambria Math" w:hAnsi="Cambria Math" w:cs="Cambria Math"/>
          <w:lang w:val="en-CH"/>
        </w:rPr>
        <w:t>∣</w:t>
      </w:r>
      <w:r>
        <w:rPr>
          <w:rStyle w:val="katex-mathml"/>
        </w:rPr>
        <w:t>ε</w:t>
      </w:r>
      <w:r w:rsidRPr="00E745EC">
        <w:rPr>
          <w:rStyle w:val="katex-mathml"/>
          <w:lang w:val="en-CH"/>
        </w:rPr>
        <w:t>a</w:t>
      </w:r>
      <w:r w:rsidRPr="00E745EC">
        <w:rPr>
          <w:rStyle w:val="katex-mathml"/>
          <w:rFonts w:ascii="Cambria Math" w:hAnsi="Cambria Math" w:cs="Cambria Math"/>
          <w:lang w:val="en-CH"/>
        </w:rPr>
        <w:t>∣</w:t>
      </w:r>
      <w:r w:rsidRPr="00E745EC">
        <w:rPr>
          <w:rStyle w:val="katex-mathml"/>
          <w:lang w:val="en-CH"/>
        </w:rPr>
        <w:t>&lt;1.v_i(\theta,t)=v_0\,f_{\mathrm{circ},i}(t)\,f_{\mathrm{def},i}(t)\,\big[1+\varepsilon_a\cos\big(2(\theta-\theta_{0,i})\big)\big],\quad |\</w:t>
      </w:r>
      <w:proofErr w:type="spellStart"/>
      <w:r w:rsidRPr="00E745EC">
        <w:rPr>
          <w:rStyle w:val="katex-mathml"/>
          <w:lang w:val="en-CH"/>
        </w:rPr>
        <w:t>varepsilon_a</w:t>
      </w:r>
      <w:proofErr w:type="spellEnd"/>
      <w:r w:rsidRPr="00E745EC">
        <w:rPr>
          <w:rStyle w:val="katex-mathml"/>
          <w:lang w:val="en-CH"/>
        </w:rPr>
        <w:t>|&lt;1.</w:t>
      </w:r>
      <w:r w:rsidRPr="00E745EC">
        <w:rPr>
          <w:rStyle w:val="mord"/>
          <w:lang w:val="en-CH"/>
        </w:rPr>
        <w:t>vi</w:t>
      </w:r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>
        <w:rPr>
          <w:rStyle w:val="mord"/>
        </w:rPr>
        <w:t>θ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rel"/>
          <w:lang w:val="en-CH"/>
        </w:rPr>
        <w:t>=</w:t>
      </w:r>
      <w:r w:rsidRPr="00E745EC">
        <w:rPr>
          <w:rStyle w:val="mord"/>
          <w:lang w:val="en-CH"/>
        </w:rPr>
        <w:t>v0</w:t>
      </w:r>
      <w:r w:rsidRPr="00E745EC">
        <w:rPr>
          <w:rStyle w:val="vlist-s"/>
          <w:lang w:val="en-CH"/>
        </w:rPr>
        <w:t>​</w:t>
      </w:r>
      <w:proofErr w:type="spellStart"/>
      <w:r w:rsidRPr="00E745EC">
        <w:rPr>
          <w:rStyle w:val="mord"/>
          <w:lang w:val="en-CH"/>
        </w:rPr>
        <w:t>fcirc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proofErr w:type="spellStart"/>
      <w:r w:rsidRPr="00E745EC">
        <w:rPr>
          <w:rStyle w:val="mord"/>
          <w:lang w:val="en-CH"/>
        </w:rPr>
        <w:t>fdef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delimsizing"/>
          <w:lang w:val="en-CH"/>
        </w:rPr>
        <w:t>[</w:t>
      </w:r>
      <w:r w:rsidRPr="00E745EC">
        <w:rPr>
          <w:rStyle w:val="mord"/>
          <w:lang w:val="en-CH"/>
        </w:rPr>
        <w:t>1</w:t>
      </w:r>
      <w:r w:rsidRPr="00E745EC">
        <w:rPr>
          <w:rStyle w:val="mbin"/>
          <w:lang w:val="en-CH"/>
        </w:rPr>
        <w:t>+</w:t>
      </w:r>
      <w:r>
        <w:rPr>
          <w:rStyle w:val="mord"/>
        </w:rPr>
        <w:t>ε</w:t>
      </w:r>
      <w:r w:rsidRPr="00E745EC">
        <w:rPr>
          <w:rStyle w:val="mord"/>
          <w:lang w:val="en-CH"/>
        </w:rPr>
        <w:t>a</w:t>
      </w:r>
      <w:r w:rsidRPr="00E745EC">
        <w:rPr>
          <w:rStyle w:val="vlist-s"/>
          <w:lang w:val="en-CH"/>
        </w:rPr>
        <w:t>​</w:t>
      </w:r>
      <w:r w:rsidRPr="00E745EC">
        <w:rPr>
          <w:rStyle w:val="mop"/>
          <w:lang w:val="en-CH"/>
        </w:rPr>
        <w:t>cos</w:t>
      </w:r>
      <w:r w:rsidRPr="00E745EC">
        <w:rPr>
          <w:rStyle w:val="delimsizing"/>
          <w:lang w:val="en-CH"/>
        </w:rPr>
        <w:t>(</w:t>
      </w:r>
      <w:r w:rsidRPr="00E745EC">
        <w:rPr>
          <w:rStyle w:val="mord"/>
          <w:lang w:val="en-CH"/>
        </w:rPr>
        <w:t>2</w:t>
      </w:r>
      <w:r w:rsidRPr="00E745EC">
        <w:rPr>
          <w:rStyle w:val="mopen"/>
          <w:lang w:val="en-CH"/>
        </w:rPr>
        <w:t>(</w:t>
      </w:r>
      <w:r>
        <w:rPr>
          <w:rStyle w:val="mord"/>
        </w:rPr>
        <w:t>θ</w:t>
      </w:r>
      <w:r w:rsidRPr="00E745EC">
        <w:rPr>
          <w:rStyle w:val="mbin"/>
          <w:lang w:val="en-CH"/>
        </w:rPr>
        <w:t>−</w:t>
      </w:r>
      <w:r>
        <w:rPr>
          <w:rStyle w:val="mord"/>
        </w:rPr>
        <w:t>θ</w:t>
      </w:r>
      <w:r w:rsidRPr="00E745EC">
        <w:rPr>
          <w:rStyle w:val="mord"/>
          <w:lang w:val="en-CH"/>
        </w:rPr>
        <w:t>0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r w:rsidRPr="00E745EC">
        <w:rPr>
          <w:rStyle w:val="vlist-s"/>
          <w:lang w:val="en-CH"/>
        </w:rPr>
        <w:t>​</w:t>
      </w:r>
      <w:r w:rsidRPr="00E745EC">
        <w:rPr>
          <w:rStyle w:val="mclose"/>
          <w:lang w:val="en-CH"/>
        </w:rPr>
        <w:t>)</w:t>
      </w:r>
      <w:r w:rsidRPr="00E745EC">
        <w:rPr>
          <w:rStyle w:val="delimsizing"/>
          <w:lang w:val="en-CH"/>
        </w:rPr>
        <w:t>)]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rFonts w:ascii="Cambria Math" w:hAnsi="Cambria Math" w:cs="Cambria Math"/>
          <w:lang w:val="en-CH"/>
        </w:rPr>
        <w:t>∣</w:t>
      </w:r>
      <w:r>
        <w:rPr>
          <w:rStyle w:val="mord"/>
          <w:rFonts w:ascii="Calibri" w:hAnsi="Calibri" w:cs="Calibri"/>
        </w:rPr>
        <w:t>ε</w:t>
      </w:r>
      <w:r w:rsidRPr="00E745EC">
        <w:rPr>
          <w:rStyle w:val="mord"/>
          <w:lang w:val="en-CH"/>
        </w:rPr>
        <w:t>a</w:t>
      </w:r>
      <w:r w:rsidRPr="00E745EC">
        <w:rPr>
          <w:rStyle w:val="vlist-s"/>
          <w:lang w:val="en-CH"/>
        </w:rPr>
        <w:t>​</w:t>
      </w:r>
      <w:r w:rsidRPr="00E745EC">
        <w:rPr>
          <w:rStyle w:val="mord"/>
          <w:rFonts w:ascii="Cambria Math" w:hAnsi="Cambria Math" w:cs="Cambria Math"/>
          <w:lang w:val="en-CH"/>
        </w:rPr>
        <w:t>∣</w:t>
      </w:r>
      <w:r w:rsidRPr="00E745EC">
        <w:rPr>
          <w:rStyle w:val="mrel"/>
          <w:lang w:val="en-CH"/>
        </w:rPr>
        <w:t>&lt;</w:t>
      </w:r>
      <w:r w:rsidRPr="00E745EC">
        <w:rPr>
          <w:rStyle w:val="mord"/>
          <w:lang w:val="en-CH"/>
        </w:rPr>
        <w:t>1.</w:t>
      </w:r>
      <w:r w:rsidRPr="00E745EC">
        <w:rPr>
          <w:lang w:val="en-CH"/>
        </w:rPr>
        <w:t xml:space="preserve"> </w:t>
      </w:r>
    </w:p>
    <w:p w:rsidR="00E745EC" w:rsidRDefault="00E745EC" w:rsidP="00E745EC">
      <w:pPr>
        <w:pStyle w:val="NormalWeb"/>
      </w:pPr>
      <w:r>
        <w:t xml:space="preserve">Approximate area by sampling angles and </w:t>
      </w:r>
      <w:proofErr w:type="spellStart"/>
      <w:r>
        <w:t>polygonizing</w:t>
      </w:r>
      <w:proofErr w:type="spellEnd"/>
      <w:r>
        <w:t xml:space="preserve"> the envelope.</w:t>
      </w:r>
    </w:p>
    <w:p w:rsidR="00E745EC" w:rsidRDefault="00E745EC" w:rsidP="00E745EC">
      <w:pPr>
        <w:pStyle w:val="Heading3"/>
      </w:pPr>
      <w:r>
        <w:t xml:space="preserve">4.3 Transformed fraction and </w:t>
      </w:r>
      <w:proofErr w:type="spellStart"/>
      <w:r>
        <w:t>Avrami</w:t>
      </w:r>
      <w:proofErr w:type="spellEnd"/>
      <w:r>
        <w:t xml:space="preserve"> overlay</w:t>
      </w:r>
    </w:p>
    <w:p w:rsidR="00E745EC" w:rsidRDefault="00E745EC" w:rsidP="00E745EC">
      <w:pPr>
        <w:pStyle w:val="NormalWeb"/>
        <w:numPr>
          <w:ilvl w:val="0"/>
          <w:numId w:val="4"/>
        </w:numPr>
      </w:pPr>
      <w:r>
        <w:t xml:space="preserve">Observed fraction: </w:t>
      </w:r>
      <w:r>
        <w:rPr>
          <w:rStyle w:val="katex-mathml"/>
        </w:rPr>
        <w:t>Xobs(t)=1AFOV∑iAi(t)X_{\mathrm{obs</w:t>
      </w:r>
      <w:proofErr w:type="gramStart"/>
      <w:r>
        <w:rPr>
          <w:rStyle w:val="katex-mathml"/>
        </w:rPr>
        <w:t>}}(</w:t>
      </w:r>
      <w:proofErr w:type="gramEnd"/>
      <w:r>
        <w:rPr>
          <w:rStyle w:val="katex-mathml"/>
        </w:rPr>
        <w:t xml:space="preserve">t)=\frac{1}{A_{\mathrm{FOV}}}\sum_i </w:t>
      </w:r>
      <w:proofErr w:type="spellStart"/>
      <w:r>
        <w:rPr>
          <w:rStyle w:val="katex-mathml"/>
        </w:rPr>
        <w:t>A_i</w:t>
      </w:r>
      <w:proofErr w:type="spellEnd"/>
      <w:r>
        <w:rPr>
          <w:rStyle w:val="katex-mathml"/>
        </w:rPr>
        <w:t>(t)</w:t>
      </w:r>
      <w:proofErr w:type="spellStart"/>
      <w:r>
        <w:rPr>
          <w:rStyle w:val="mord"/>
        </w:rPr>
        <w:t>Xobs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AFOV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p"/>
        </w:rPr>
        <w:t>∑</w:t>
      </w:r>
      <w:proofErr w:type="spellStart"/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r>
        <w:rPr>
          <w:rStyle w:val="mord"/>
        </w:rPr>
        <w:t>Ai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(from masks)</w:t>
      </w:r>
    </w:p>
    <w:p w:rsidR="00E745EC" w:rsidRDefault="00E745EC" w:rsidP="00E745EC">
      <w:pPr>
        <w:pStyle w:val="NormalWeb"/>
        <w:numPr>
          <w:ilvl w:val="0"/>
          <w:numId w:val="4"/>
        </w:numPr>
      </w:pPr>
      <w:r>
        <w:t xml:space="preserve">Predicted (extended): </w:t>
      </w:r>
      <w:proofErr w:type="spellStart"/>
      <w:r>
        <w:rPr>
          <w:rStyle w:val="katex-mathml"/>
        </w:rPr>
        <w:t>Xe</w:t>
      </w:r>
      <w:proofErr w:type="spellEnd"/>
      <w:r>
        <w:rPr>
          <w:rStyle w:val="katex-mathml"/>
        </w:rPr>
        <w:t>(t)=1AFOV∑</w:t>
      </w:r>
      <w:proofErr w:type="gramStart"/>
      <w:r>
        <w:rPr>
          <w:rStyle w:val="katex-mathml"/>
        </w:rPr>
        <w:t>iApred,i</w:t>
      </w:r>
      <w:proofErr w:type="gramEnd"/>
      <w:r>
        <w:rPr>
          <w:rStyle w:val="katex-mathml"/>
        </w:rPr>
        <w:t>(t)</w:t>
      </w:r>
      <w:proofErr w:type="spellStart"/>
      <w:r>
        <w:rPr>
          <w:rStyle w:val="katex-mathml"/>
        </w:rPr>
        <w:t>X_e</w:t>
      </w:r>
      <w:proofErr w:type="spellEnd"/>
      <w:r>
        <w:rPr>
          <w:rStyle w:val="katex-mathml"/>
        </w:rPr>
        <w:t>(t)=\frac{1}{A_{\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{FOV}}}\</w:t>
      </w:r>
      <w:proofErr w:type="spellStart"/>
      <w:r>
        <w:rPr>
          <w:rStyle w:val="katex-mathml"/>
        </w:rPr>
        <w:t>sum_i</w:t>
      </w:r>
      <w:proofErr w:type="spellEnd"/>
      <w:r>
        <w:rPr>
          <w:rStyle w:val="katex-mathml"/>
        </w:rPr>
        <w:t xml:space="preserve"> 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pred</w:t>
      </w:r>
      <w:proofErr w:type="spellEnd"/>
      <w:r>
        <w:rPr>
          <w:rStyle w:val="katex-mathml"/>
        </w:rPr>
        <w:t>},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}(t)</w:t>
      </w:r>
      <w:proofErr w:type="spellStart"/>
      <w:r>
        <w:rPr>
          <w:rStyle w:val="mord"/>
        </w:rPr>
        <w:t>Xe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AFOV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p"/>
        </w:rPr>
        <w:t>∑</w:t>
      </w:r>
      <w:proofErr w:type="spellStart"/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Apred</w:t>
      </w:r>
      <w:r>
        <w:rPr>
          <w:rStyle w:val="mpunct"/>
        </w:rPr>
        <w:t>,</w:t>
      </w:r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:rsidR="00E745EC" w:rsidRDefault="00E745EC" w:rsidP="00E745EC">
      <w:pPr>
        <w:pStyle w:val="NormalWeb"/>
        <w:numPr>
          <w:ilvl w:val="0"/>
          <w:numId w:val="4"/>
        </w:numPr>
      </w:pPr>
      <w:r>
        <w:t xml:space="preserve">Collision-aware: union predicted shapes 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(t)A_{\</w:t>
      </w:r>
      <w:proofErr w:type="gramStart"/>
      <w:r>
        <w:rPr>
          <w:rStyle w:val="katex-mathml"/>
        </w:rPr>
        <w:t>cup}(</w:t>
      </w:r>
      <w:proofErr w:type="gramEnd"/>
      <w:r>
        <w:rPr>
          <w:rStyle w:val="katex-mathml"/>
        </w:rPr>
        <w:t>t)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∪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→ </w:t>
      </w: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(t)=A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(t)/AFOVX_{\cup}(t)=A_{\cup}(t)/A_{\mathrm{FOV}}</w:t>
      </w:r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∪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∪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ord"/>
        </w:rPr>
        <w:t>/AFOV</w:t>
      </w:r>
      <w:r>
        <w:rPr>
          <w:rStyle w:val="vlist-s"/>
        </w:rPr>
        <w:t>​</w:t>
      </w:r>
    </w:p>
    <w:p w:rsidR="00E745EC" w:rsidRDefault="00E745EC" w:rsidP="00E745EC">
      <w:pPr>
        <w:pStyle w:val="NormalWeb"/>
        <w:numPr>
          <w:ilvl w:val="0"/>
          <w:numId w:val="4"/>
        </w:numPr>
      </w:pPr>
      <w:r>
        <w:t xml:space="preserve">Isothermal </w:t>
      </w:r>
      <w:proofErr w:type="spellStart"/>
      <w:r>
        <w:t>Avrami</w:t>
      </w:r>
      <w:proofErr w:type="spellEnd"/>
      <w:r>
        <w:t xml:space="preserve"> overlay: </w:t>
      </w:r>
      <w:proofErr w:type="spellStart"/>
      <w:r>
        <w:rPr>
          <w:rStyle w:val="katex-mathml"/>
        </w:rPr>
        <w:t>XAvrami</w:t>
      </w:r>
      <w:proofErr w:type="spellEnd"/>
      <w:r>
        <w:rPr>
          <w:rStyle w:val="katex-mathml"/>
        </w:rPr>
        <w:t>(t)=1−exp⁡(−</w:t>
      </w:r>
      <w:proofErr w:type="spellStart"/>
      <w:proofErr w:type="gramStart"/>
      <w:r>
        <w:rPr>
          <w:rStyle w:val="katex-mathml"/>
        </w:rPr>
        <w:t>Ktn</w:t>
      </w:r>
      <w:proofErr w:type="spellEnd"/>
      <w:r>
        <w:rPr>
          <w:rStyle w:val="katex-mathml"/>
        </w:rPr>
        <w:t>)X</w:t>
      </w:r>
      <w:proofErr w:type="gramEnd"/>
      <w:r>
        <w:rPr>
          <w:rStyle w:val="katex-mathml"/>
        </w:rPr>
        <w:t>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Avrami</w:t>
      </w:r>
      <w:proofErr w:type="spellEnd"/>
      <w:r>
        <w:rPr>
          <w:rStyle w:val="katex-mathml"/>
        </w:rPr>
        <w:t xml:space="preserve">}}(t)=1-\exp(-K </w:t>
      </w:r>
      <w:proofErr w:type="spellStart"/>
      <w:r>
        <w:rPr>
          <w:rStyle w:val="katex-mathml"/>
        </w:rPr>
        <w:t>t^n</w:t>
      </w:r>
      <w:proofErr w:type="spellEnd"/>
      <w:r>
        <w:rPr>
          <w:rStyle w:val="katex-mathml"/>
        </w:rPr>
        <w:t>)</w:t>
      </w:r>
      <w:proofErr w:type="spellStart"/>
      <w:r>
        <w:rPr>
          <w:rStyle w:val="mord"/>
        </w:rPr>
        <w:t>XAvrami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"/>
        </w:rPr>
        <w:t>exp</w:t>
      </w:r>
      <w:r>
        <w:rPr>
          <w:rStyle w:val="mopen"/>
        </w:rPr>
        <w:t>(</w:t>
      </w:r>
      <w:r>
        <w:rPr>
          <w:rStyle w:val="mord"/>
        </w:rPr>
        <w:t>−</w:t>
      </w:r>
      <w:proofErr w:type="spellStart"/>
      <w:r>
        <w:rPr>
          <w:rStyle w:val="mord"/>
        </w:rPr>
        <w:t>Ktn</w:t>
      </w:r>
      <w:proofErr w:type="spellEnd"/>
      <w:r>
        <w:rPr>
          <w:rStyle w:val="mclose"/>
        </w:rPr>
        <w:t>)</w:t>
      </w:r>
      <w:r>
        <w:t xml:space="preserve"> with fixed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and fitted </w:t>
      </w:r>
      <w:r>
        <w:rPr>
          <w:rStyle w:val="katex-mathml"/>
        </w:rPr>
        <w:t>KK</w:t>
      </w:r>
      <w:r>
        <w:rPr>
          <w:rStyle w:val="mord"/>
        </w:rPr>
        <w:t>K</w:t>
      </w:r>
      <w:r>
        <w:t xml:space="preserve"> to </w:t>
      </w:r>
      <w:proofErr w:type="spellStart"/>
      <w:r>
        <w:rPr>
          <w:rStyle w:val="katex-mathml"/>
        </w:rPr>
        <w:t>Xobs</w:t>
      </w:r>
      <w:proofErr w:type="spellEnd"/>
      <w:r>
        <w:rPr>
          <w:rStyle w:val="katex-mathml"/>
        </w:rPr>
        <w:t>(t)X_{\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obs</w:t>
      </w:r>
      <w:proofErr w:type="spellEnd"/>
      <w:r>
        <w:rPr>
          <w:rStyle w:val="katex-mathml"/>
        </w:rPr>
        <w:t>}}(t)</w:t>
      </w:r>
      <w:proofErr w:type="spellStart"/>
      <w:r>
        <w:rPr>
          <w:rStyle w:val="mord"/>
        </w:rPr>
        <w:t>Xobs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:rsidR="00E745EC" w:rsidRDefault="00E745EC" w:rsidP="00E745EC">
      <w:pPr>
        <w:pStyle w:val="Heading2"/>
      </w:pPr>
      <w:r>
        <w:t>5. Parameter estimation</w:t>
      </w:r>
    </w:p>
    <w:p w:rsidR="00E745EC" w:rsidRDefault="00E745EC" w:rsidP="00E745EC">
      <w:pPr>
        <w:pStyle w:val="NormalWeb"/>
      </w:pPr>
      <w:r>
        <w:lastRenderedPageBreak/>
        <w:t xml:space="preserve">Parameters </w:t>
      </w:r>
      <w:r>
        <w:rPr>
          <w:rStyle w:val="katex-mathml"/>
        </w:rPr>
        <w:t>Θ={v</w:t>
      </w:r>
      <w:proofErr w:type="gramStart"/>
      <w:r>
        <w:rPr>
          <w:rStyle w:val="katex-mathml"/>
        </w:rPr>
        <w:t>0,α</w:t>
      </w:r>
      <w:proofErr w:type="gramEnd"/>
      <w:r>
        <w:rPr>
          <w:rStyle w:val="katex-mathml"/>
        </w:rPr>
        <w:t>,β,(εa),K}\Theta=\{v_0,\alpha,\beta,(\varepsilon_a),K\}</w:t>
      </w:r>
      <w:r>
        <w:rPr>
          <w:rStyle w:val="mord"/>
        </w:rPr>
        <w:t>Θ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v0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α</w:t>
      </w:r>
      <w:r>
        <w:rPr>
          <w:rStyle w:val="mpunct"/>
        </w:rPr>
        <w:t>,</w:t>
      </w:r>
      <w:r>
        <w:rPr>
          <w:rStyle w:val="mord"/>
        </w:rPr>
        <w:t>β</w:t>
      </w:r>
      <w:r>
        <w:rPr>
          <w:rStyle w:val="mpunct"/>
        </w:rPr>
        <w:t>,</w:t>
      </w:r>
      <w:r>
        <w:rPr>
          <w:rStyle w:val="mopen"/>
        </w:rPr>
        <w:t>(</w:t>
      </w:r>
      <w:r>
        <w:rPr>
          <w:rStyle w:val="mord"/>
        </w:rPr>
        <w:t>εa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K</w:t>
      </w:r>
      <w:r>
        <w:rPr>
          <w:rStyle w:val="mclose"/>
        </w:rPr>
        <w:t>}</w:t>
      </w:r>
      <w:r>
        <w:t xml:space="preserve"> with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fixed.</w:t>
      </w:r>
    </w:p>
    <w:p w:rsidR="00E745EC" w:rsidRDefault="00E745EC" w:rsidP="00E745EC">
      <w:pPr>
        <w:pStyle w:val="NormalWeb"/>
        <w:numPr>
          <w:ilvl w:val="0"/>
          <w:numId w:val="5"/>
        </w:numPr>
      </w:pPr>
      <w:r>
        <w:rPr>
          <w:rStyle w:val="Strong"/>
        </w:rPr>
        <w:t>Stage A (nucleation):</w:t>
      </w:r>
      <w:r>
        <w:t xml:space="preserve"> fit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by MLE (lognormal vs gamma); pick via BIC; bootstrap bands.</w:t>
      </w:r>
    </w:p>
    <w:p w:rsidR="00E745EC" w:rsidRDefault="00E745EC" w:rsidP="00E745EC">
      <w:pPr>
        <w:pStyle w:val="NormalWeb"/>
        <w:numPr>
          <w:ilvl w:val="0"/>
          <w:numId w:val="5"/>
        </w:numPr>
      </w:pPr>
      <w:r>
        <w:rPr>
          <w:rStyle w:val="Strong"/>
        </w:rPr>
        <w:t>Stage B (growth):</w:t>
      </w:r>
      <w:r>
        <w:t xml:space="preserve"> fit </w:t>
      </w:r>
      <w:r>
        <w:rPr>
          <w:rStyle w:val="katex-mathml"/>
        </w:rPr>
        <w:t>Θ\</w:t>
      </w:r>
      <w:proofErr w:type="spellStart"/>
      <w:r>
        <w:rPr>
          <w:rStyle w:val="katex-mathml"/>
        </w:rPr>
        <w:t>Theta</w:t>
      </w:r>
      <w:r>
        <w:rPr>
          <w:rStyle w:val="mord"/>
        </w:rPr>
        <w:t>Θ</w:t>
      </w:r>
      <w:proofErr w:type="spellEnd"/>
      <w:r>
        <w:t xml:space="preserve"> by minimizing</w:t>
      </w:r>
    </w:p>
    <w:p w:rsidR="00E745EC" w:rsidRPr="00E745EC" w:rsidRDefault="00E745EC" w:rsidP="00E745EC">
      <w:pPr>
        <w:rPr>
          <w:lang w:val="en-CH"/>
        </w:rPr>
      </w:pPr>
      <w:r w:rsidRPr="00E745EC">
        <w:rPr>
          <w:rStyle w:val="katex-mathml"/>
          <w:lang w:val="en-CH"/>
        </w:rPr>
        <w:t>L=</w:t>
      </w:r>
      <w:r>
        <w:rPr>
          <w:rStyle w:val="katex-mathml"/>
        </w:rPr>
        <w:t>λ</w:t>
      </w:r>
      <w:proofErr w:type="spellStart"/>
      <w:r w:rsidRPr="00E745EC">
        <w:rPr>
          <w:rStyle w:val="katex-mathml"/>
          <w:lang w:val="en-CH"/>
        </w:rPr>
        <w:t>X∑t</w:t>
      </w:r>
      <w:proofErr w:type="spellEnd"/>
      <w:r w:rsidRPr="00E745EC">
        <w:rPr>
          <w:rStyle w:val="katex-mathml"/>
          <w:lang w:val="en-CH"/>
        </w:rPr>
        <w:t>[</w:t>
      </w:r>
      <w:proofErr w:type="spellStart"/>
      <w:r w:rsidRPr="00E745EC">
        <w:rPr>
          <w:rStyle w:val="katex-mathml"/>
          <w:lang w:val="en-CH"/>
        </w:rPr>
        <w:t>Xpred</w:t>
      </w:r>
      <w:proofErr w:type="spellEnd"/>
      <w:r w:rsidRPr="00E745EC">
        <w:rPr>
          <w:rStyle w:val="katex-mathml"/>
          <w:lang w:val="en-CH"/>
        </w:rPr>
        <w:t>(t)−</w:t>
      </w:r>
      <w:proofErr w:type="spellStart"/>
      <w:r w:rsidRPr="00E745EC">
        <w:rPr>
          <w:rStyle w:val="katex-mathml"/>
          <w:lang w:val="en-CH"/>
        </w:rPr>
        <w:t>Xobs</w:t>
      </w:r>
      <w:proofErr w:type="spellEnd"/>
      <w:r w:rsidRPr="00E745EC">
        <w:rPr>
          <w:rStyle w:val="katex-mathml"/>
          <w:lang w:val="en-CH"/>
        </w:rPr>
        <w:t>(t)]2+</w:t>
      </w:r>
      <w:r>
        <w:rPr>
          <w:rStyle w:val="katex-mathml"/>
        </w:rPr>
        <w:t>λ</w:t>
      </w:r>
      <w:r w:rsidRPr="00E745EC">
        <w:rPr>
          <w:rStyle w:val="katex-mathml"/>
          <w:lang w:val="en-CH"/>
        </w:rPr>
        <w:t xml:space="preserve">A∑iwi∑t[Apred,i(t)−Ai(t)]2,\mathcal{L}=\lambda_X\sum_t\big[X_{\mathrm{pred}}(t)-X_{\mathrm{obs}}(t)\big]^2+\lambda_A\sum_i </w:t>
      </w:r>
      <w:proofErr w:type="spellStart"/>
      <w:r w:rsidRPr="00E745EC">
        <w:rPr>
          <w:rStyle w:val="katex-mathml"/>
          <w:lang w:val="en-CH"/>
        </w:rPr>
        <w:t>w_i</w:t>
      </w:r>
      <w:proofErr w:type="spellEnd"/>
      <w:r w:rsidRPr="00E745EC">
        <w:rPr>
          <w:rStyle w:val="katex-mathml"/>
          <w:lang w:val="en-CH"/>
        </w:rPr>
        <w:t>\</w:t>
      </w:r>
      <w:proofErr w:type="spellStart"/>
      <w:r w:rsidRPr="00E745EC">
        <w:rPr>
          <w:rStyle w:val="katex-mathml"/>
          <w:lang w:val="en-CH"/>
        </w:rPr>
        <w:t>sum_t</w:t>
      </w:r>
      <w:proofErr w:type="spellEnd"/>
      <w:r w:rsidRPr="00E745EC">
        <w:rPr>
          <w:rStyle w:val="katex-mathml"/>
          <w:lang w:val="en-CH"/>
        </w:rPr>
        <w:t>\big[A_{\</w:t>
      </w:r>
      <w:proofErr w:type="spellStart"/>
      <w:r w:rsidRPr="00E745EC">
        <w:rPr>
          <w:rStyle w:val="katex-mathml"/>
          <w:lang w:val="en-CH"/>
        </w:rPr>
        <w:t>mathrm</w:t>
      </w:r>
      <w:proofErr w:type="spellEnd"/>
      <w:r w:rsidRPr="00E745EC">
        <w:rPr>
          <w:rStyle w:val="katex-mathml"/>
          <w:lang w:val="en-CH"/>
        </w:rPr>
        <w:t>{</w:t>
      </w:r>
      <w:proofErr w:type="spellStart"/>
      <w:r w:rsidRPr="00E745EC">
        <w:rPr>
          <w:rStyle w:val="katex-mathml"/>
          <w:lang w:val="en-CH"/>
        </w:rPr>
        <w:t>pred</w:t>
      </w:r>
      <w:proofErr w:type="spellEnd"/>
      <w:r w:rsidRPr="00E745EC">
        <w:rPr>
          <w:rStyle w:val="katex-mathml"/>
          <w:lang w:val="en-CH"/>
        </w:rPr>
        <w:t>},</w:t>
      </w:r>
      <w:proofErr w:type="spellStart"/>
      <w:r w:rsidRPr="00E745EC">
        <w:rPr>
          <w:rStyle w:val="katex-mathml"/>
          <w:lang w:val="en-CH"/>
        </w:rPr>
        <w:t>i</w:t>
      </w:r>
      <w:proofErr w:type="spellEnd"/>
      <w:r w:rsidRPr="00E745EC">
        <w:rPr>
          <w:rStyle w:val="katex-mathml"/>
          <w:lang w:val="en-CH"/>
        </w:rPr>
        <w:t>}(t)-</w:t>
      </w:r>
      <w:proofErr w:type="spellStart"/>
      <w:r w:rsidRPr="00E745EC">
        <w:rPr>
          <w:rStyle w:val="katex-mathml"/>
          <w:lang w:val="en-CH"/>
        </w:rPr>
        <w:t>A_i</w:t>
      </w:r>
      <w:proofErr w:type="spellEnd"/>
      <w:r w:rsidRPr="00E745EC">
        <w:rPr>
          <w:rStyle w:val="katex-mathml"/>
          <w:lang w:val="en-CH"/>
        </w:rPr>
        <w:t>(t)\big]^2,</w:t>
      </w:r>
      <w:r w:rsidRPr="00E745EC">
        <w:rPr>
          <w:rStyle w:val="mord"/>
          <w:lang w:val="en-CH"/>
        </w:rPr>
        <w:t>L</w:t>
      </w:r>
      <w:r w:rsidRPr="00E745EC">
        <w:rPr>
          <w:rStyle w:val="mrel"/>
          <w:lang w:val="en-CH"/>
        </w:rPr>
        <w:t>=</w:t>
      </w:r>
      <w:r>
        <w:rPr>
          <w:rStyle w:val="mord"/>
        </w:rPr>
        <w:t>λ</w:t>
      </w:r>
      <w:r w:rsidRPr="00E745EC">
        <w:rPr>
          <w:rStyle w:val="mord"/>
          <w:lang w:val="en-CH"/>
        </w:rPr>
        <w:t>X</w:t>
      </w:r>
      <w:r w:rsidRPr="00E745EC">
        <w:rPr>
          <w:rStyle w:val="vlist-s"/>
          <w:lang w:val="en-CH"/>
        </w:rPr>
        <w:t>​</w:t>
      </w:r>
      <w:r w:rsidRPr="00E745EC">
        <w:rPr>
          <w:rStyle w:val="mord"/>
          <w:lang w:val="en-CH"/>
        </w:rPr>
        <w:t>t</w:t>
      </w:r>
      <w:r w:rsidRPr="00E745EC">
        <w:rPr>
          <w:rStyle w:val="mop"/>
          <w:lang w:val="en-CH"/>
        </w:rPr>
        <w:t>∑</w:t>
      </w:r>
      <w:r w:rsidRPr="00E745EC">
        <w:rPr>
          <w:rStyle w:val="vlist-s"/>
          <w:lang w:val="en-CH"/>
        </w:rPr>
        <w:t>​</w:t>
      </w:r>
      <w:r w:rsidRPr="00E745EC">
        <w:rPr>
          <w:rStyle w:val="delimsizing"/>
          <w:lang w:val="en-CH"/>
        </w:rPr>
        <w:t>[</w:t>
      </w:r>
      <w:proofErr w:type="spellStart"/>
      <w:r w:rsidRPr="00E745EC">
        <w:rPr>
          <w:rStyle w:val="mord"/>
          <w:lang w:val="en-CH"/>
        </w:rPr>
        <w:t>Xpred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bin"/>
          <w:lang w:val="en-CH"/>
        </w:rPr>
        <w:t>−</w:t>
      </w:r>
      <w:proofErr w:type="spellStart"/>
      <w:r w:rsidRPr="00E745EC">
        <w:rPr>
          <w:rStyle w:val="mord"/>
          <w:lang w:val="en-CH"/>
        </w:rPr>
        <w:t>Xobs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delimsizing"/>
          <w:lang w:val="en-CH"/>
        </w:rPr>
        <w:t>]</w:t>
      </w:r>
      <w:r w:rsidRPr="00E745EC">
        <w:rPr>
          <w:rStyle w:val="mord"/>
          <w:lang w:val="en-CH"/>
        </w:rPr>
        <w:t>2</w:t>
      </w:r>
      <w:r w:rsidRPr="00E745EC">
        <w:rPr>
          <w:rStyle w:val="mbin"/>
          <w:lang w:val="en-CH"/>
        </w:rPr>
        <w:t>+</w:t>
      </w:r>
      <w:r>
        <w:rPr>
          <w:rStyle w:val="mord"/>
        </w:rPr>
        <w:t>λ</w:t>
      </w:r>
      <w:r w:rsidRPr="00E745EC">
        <w:rPr>
          <w:rStyle w:val="mord"/>
          <w:lang w:val="en-CH"/>
        </w:rPr>
        <w:t>A</w:t>
      </w:r>
      <w:r w:rsidRPr="00E745EC">
        <w:rPr>
          <w:rStyle w:val="vlist-s"/>
          <w:lang w:val="en-CH"/>
        </w:rPr>
        <w:t>​</w:t>
      </w:r>
      <w:proofErr w:type="spellStart"/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mop"/>
          <w:lang w:val="en-CH"/>
        </w:rPr>
        <w:t>∑</w:t>
      </w:r>
      <w:r w:rsidRPr="00E745EC">
        <w:rPr>
          <w:rStyle w:val="vlist-s"/>
          <w:lang w:val="en-CH"/>
        </w:rPr>
        <w:t>​</w:t>
      </w:r>
      <w:proofErr w:type="spellStart"/>
      <w:r w:rsidRPr="00E745EC">
        <w:rPr>
          <w:rStyle w:val="mord"/>
          <w:lang w:val="en-CH"/>
        </w:rPr>
        <w:t>wi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rd"/>
          <w:lang w:val="en-CH"/>
        </w:rPr>
        <w:t>t</w:t>
      </w:r>
      <w:r w:rsidRPr="00E745EC">
        <w:rPr>
          <w:rStyle w:val="mop"/>
          <w:lang w:val="en-CH"/>
        </w:rPr>
        <w:t>∑</w:t>
      </w:r>
      <w:r w:rsidRPr="00E745EC">
        <w:rPr>
          <w:rStyle w:val="vlist-s"/>
          <w:lang w:val="en-CH"/>
        </w:rPr>
        <w:t>​</w:t>
      </w:r>
      <w:r w:rsidRPr="00E745EC">
        <w:rPr>
          <w:rStyle w:val="delimsizing"/>
          <w:lang w:val="en-CH"/>
        </w:rPr>
        <w:t>[</w:t>
      </w:r>
      <w:proofErr w:type="spellStart"/>
      <w:r w:rsidRPr="00E745EC">
        <w:rPr>
          <w:rStyle w:val="mord"/>
          <w:lang w:val="en-CH"/>
        </w:rPr>
        <w:t>Apred</w:t>
      </w:r>
      <w:r w:rsidRPr="00E745EC">
        <w:rPr>
          <w:rStyle w:val="mpunct"/>
          <w:lang w:val="en-CH"/>
        </w:rPr>
        <w:t>,</w:t>
      </w:r>
      <w:r w:rsidRPr="00E745EC">
        <w:rPr>
          <w:rStyle w:val="mord"/>
          <w:lang w:val="en-CH"/>
        </w:rPr>
        <w:t>i</w:t>
      </w:r>
      <w:proofErr w:type="spellEnd"/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mbin"/>
          <w:lang w:val="en-CH"/>
        </w:rPr>
        <w:t>−</w:t>
      </w:r>
      <w:r w:rsidRPr="00E745EC">
        <w:rPr>
          <w:rStyle w:val="mord"/>
          <w:lang w:val="en-CH"/>
        </w:rPr>
        <w:t>Ai</w:t>
      </w:r>
      <w:r w:rsidRPr="00E745EC">
        <w:rPr>
          <w:rStyle w:val="vlist-s"/>
          <w:lang w:val="en-CH"/>
        </w:rPr>
        <w:t>​</w:t>
      </w:r>
      <w:r w:rsidRPr="00E745EC">
        <w:rPr>
          <w:rStyle w:val="mopen"/>
          <w:lang w:val="en-CH"/>
        </w:rPr>
        <w:t>(</w:t>
      </w:r>
      <w:r w:rsidRPr="00E745EC">
        <w:rPr>
          <w:rStyle w:val="mord"/>
          <w:lang w:val="en-CH"/>
        </w:rPr>
        <w:t>t</w:t>
      </w:r>
      <w:r w:rsidRPr="00E745EC">
        <w:rPr>
          <w:rStyle w:val="mclose"/>
          <w:lang w:val="en-CH"/>
        </w:rPr>
        <w:t>)</w:t>
      </w:r>
      <w:r w:rsidRPr="00E745EC">
        <w:rPr>
          <w:rStyle w:val="delimsizing"/>
          <w:lang w:val="en-CH"/>
        </w:rPr>
        <w:t>]</w:t>
      </w:r>
      <w:r w:rsidRPr="00E745EC">
        <w:rPr>
          <w:rStyle w:val="mord"/>
          <w:lang w:val="en-CH"/>
        </w:rPr>
        <w:t>2</w:t>
      </w:r>
      <w:r w:rsidRPr="00E745EC">
        <w:rPr>
          <w:rStyle w:val="mpunct"/>
          <w:lang w:val="en-CH"/>
        </w:rPr>
        <w:t>,</w:t>
      </w:r>
      <w:r w:rsidRPr="00E745EC">
        <w:rPr>
          <w:lang w:val="en-CH"/>
        </w:rPr>
        <w:t xml:space="preserve"> </w:t>
      </w:r>
    </w:p>
    <w:p w:rsidR="00E745EC" w:rsidRDefault="00E745EC" w:rsidP="00E745EC">
      <w:pPr>
        <w:pStyle w:val="NormalWeb"/>
      </w:pPr>
      <w:r>
        <w:t xml:space="preserve">where </w:t>
      </w:r>
      <w:proofErr w:type="spellStart"/>
      <w:r>
        <w:rPr>
          <w:rStyle w:val="katex-mathml"/>
        </w:rPr>
        <w:t>Xpred</w:t>
      </w:r>
      <w:proofErr w:type="spellEnd"/>
      <w:r>
        <w:rPr>
          <w:rStyle w:val="katex-mathml"/>
        </w:rPr>
        <w:t>(t)=X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(t)X_{\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pred</w:t>
      </w:r>
      <w:proofErr w:type="spellEnd"/>
      <w:proofErr w:type="gramStart"/>
      <w:r>
        <w:rPr>
          <w:rStyle w:val="katex-mathml"/>
        </w:rPr>
        <w:t>}}(</w:t>
      </w:r>
      <w:proofErr w:type="gramEnd"/>
      <w:r>
        <w:rPr>
          <w:rStyle w:val="katex-mathml"/>
        </w:rPr>
        <w:t>t)=X_{\cup}(t)</w:t>
      </w:r>
      <w:proofErr w:type="spellStart"/>
      <w:r>
        <w:rPr>
          <w:rStyle w:val="mord"/>
        </w:rPr>
        <w:t>Xpred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∪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(preferred) or </w:t>
      </w:r>
      <w:r>
        <w:rPr>
          <w:rStyle w:val="katex-mathml"/>
        </w:rPr>
        <w:t>1−exp⁡[−</w:t>
      </w:r>
      <w:proofErr w:type="spellStart"/>
      <w:r>
        <w:rPr>
          <w:rStyle w:val="katex-mathml"/>
        </w:rPr>
        <w:t>Xe</w:t>
      </w:r>
      <w:proofErr w:type="spellEnd"/>
      <w:r>
        <w:rPr>
          <w:rStyle w:val="katex-mathml"/>
        </w:rPr>
        <w:t>(t)]1-\exp[-</w:t>
      </w:r>
      <w:proofErr w:type="spellStart"/>
      <w:r>
        <w:rPr>
          <w:rStyle w:val="katex-mathml"/>
        </w:rPr>
        <w:t>X_e</w:t>
      </w:r>
      <w:proofErr w:type="spellEnd"/>
      <w:r>
        <w:rPr>
          <w:rStyle w:val="katex-mathml"/>
        </w:rPr>
        <w:t>(t)]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"/>
        </w:rPr>
        <w:t>exp</w:t>
      </w:r>
      <w:r>
        <w:rPr>
          <w:rStyle w:val="mopen"/>
        </w:rPr>
        <w:t>[</w:t>
      </w:r>
      <w:r>
        <w:rPr>
          <w:rStyle w:val="mord"/>
        </w:rPr>
        <w:t>−</w:t>
      </w:r>
      <w:proofErr w:type="spellStart"/>
      <w:r>
        <w:rPr>
          <w:rStyle w:val="mord"/>
        </w:rPr>
        <w:t>Xe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)]</w:t>
      </w:r>
      <w:r>
        <w:t xml:space="preserve"> (fast), and </w:t>
      </w:r>
      <w:proofErr w:type="spellStart"/>
      <w:r>
        <w:rPr>
          <w:rStyle w:val="katex-mathml"/>
        </w:rPr>
        <w:t>wiw_i</w:t>
      </w:r>
      <w:r>
        <w:rPr>
          <w:rStyle w:val="mord"/>
        </w:rPr>
        <w:t>wi</w:t>
      </w:r>
      <w:proofErr w:type="spellEnd"/>
      <w:r>
        <w:rPr>
          <w:rStyle w:val="vlist-s"/>
        </w:rPr>
        <w:t>​</w:t>
      </w:r>
      <w:r>
        <w:t xml:space="preserve"> down-weights late impingement.</w:t>
      </w:r>
    </w:p>
    <w:p w:rsidR="00E745EC" w:rsidRDefault="00E745EC" w:rsidP="00E745EC">
      <w:pPr>
        <w:pStyle w:val="Heading2"/>
      </w:pPr>
      <w:r>
        <w:t>6. Confidence intervals &amp; diagnostics</w:t>
      </w:r>
    </w:p>
    <w:p w:rsidR="00E745EC" w:rsidRDefault="00E745EC" w:rsidP="00E745EC">
      <w:pPr>
        <w:pStyle w:val="NormalWeb"/>
        <w:numPr>
          <w:ilvl w:val="0"/>
          <w:numId w:val="6"/>
        </w:numPr>
      </w:pPr>
      <w:r>
        <w:rPr>
          <w:rStyle w:val="Strong"/>
        </w:rPr>
        <w:t>Nucleation:</w:t>
      </w:r>
      <w:r>
        <w:t xml:space="preserve"> bootstrap </w:t>
      </w:r>
      <w:r>
        <w:rPr>
          <w:rStyle w:val="katex-mathml"/>
        </w:rPr>
        <w:t>{t</w:t>
      </w:r>
      <w:proofErr w:type="gramStart"/>
      <w:r>
        <w:rPr>
          <w:rStyle w:val="katex-mathml"/>
        </w:rPr>
        <w:t>0,i</w:t>
      </w:r>
      <w:proofErr w:type="gramEnd"/>
      <w:r>
        <w:rPr>
          <w:rStyle w:val="katex-mathml"/>
        </w:rPr>
        <w:t>}\{t_{0,i}\}</w:t>
      </w:r>
      <w:r>
        <w:rPr>
          <w:rStyle w:val="mopen"/>
        </w:rPr>
        <w:t>{</w:t>
      </w:r>
      <w:r>
        <w:rPr>
          <w:rStyle w:val="mord"/>
        </w:rPr>
        <w:t>t0</w:t>
      </w:r>
      <w:r>
        <w:rPr>
          <w:rStyle w:val="mpunct"/>
        </w:rPr>
        <w:t>,</w:t>
      </w:r>
      <w:r>
        <w:rPr>
          <w:rStyle w:val="mord"/>
        </w:rPr>
        <w:t>i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→ CIs for parameters and bands on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>.</w:t>
      </w:r>
    </w:p>
    <w:p w:rsidR="00E745EC" w:rsidRDefault="00E745EC" w:rsidP="00E745EC">
      <w:pPr>
        <w:pStyle w:val="NormalWeb"/>
        <w:numPr>
          <w:ilvl w:val="0"/>
          <w:numId w:val="6"/>
        </w:numPr>
      </w:pPr>
      <w:r>
        <w:rPr>
          <w:rStyle w:val="Strong"/>
        </w:rPr>
        <w:t>Growth:</w:t>
      </w:r>
      <w:r>
        <w:t xml:space="preserve"> object-level bootstrap for </w:t>
      </w:r>
      <w:r>
        <w:rPr>
          <w:rStyle w:val="katex-mathml"/>
        </w:rPr>
        <w:t>v</w:t>
      </w:r>
      <w:proofErr w:type="gramStart"/>
      <w:r>
        <w:rPr>
          <w:rStyle w:val="katex-mathml"/>
        </w:rPr>
        <w:t>0,α</w:t>
      </w:r>
      <w:proofErr w:type="gramEnd"/>
      <w:r>
        <w:rPr>
          <w:rStyle w:val="katex-mathml"/>
        </w:rPr>
        <w:t>,β,(</w:t>
      </w:r>
      <w:proofErr w:type="spellStart"/>
      <w:r>
        <w:rPr>
          <w:rStyle w:val="katex-mathml"/>
        </w:rPr>
        <w:t>εa</w:t>
      </w:r>
      <w:proofErr w:type="spellEnd"/>
      <w:r>
        <w:rPr>
          <w:rStyle w:val="katex-mathml"/>
        </w:rPr>
        <w:t>),Kv_0,\alpha,\beta,(\</w:t>
      </w:r>
      <w:proofErr w:type="spellStart"/>
      <w:r>
        <w:rPr>
          <w:rStyle w:val="katex-mathml"/>
        </w:rPr>
        <w:t>varepsilon_a</w:t>
      </w:r>
      <w:proofErr w:type="spellEnd"/>
      <w:r>
        <w:rPr>
          <w:rStyle w:val="katex-mathml"/>
        </w:rPr>
        <w:t>),K</w:t>
      </w:r>
      <w:r>
        <w:rPr>
          <w:rStyle w:val="mord"/>
        </w:rPr>
        <w:t>v0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α</w:t>
      </w:r>
      <w:r>
        <w:rPr>
          <w:rStyle w:val="mpunct"/>
        </w:rPr>
        <w:t>,</w:t>
      </w:r>
      <w:r>
        <w:rPr>
          <w:rStyle w:val="mord"/>
        </w:rPr>
        <w:t>β</w:t>
      </w:r>
      <w:r>
        <w:rPr>
          <w:rStyle w:val="mpunct"/>
        </w:rPr>
        <w:t>,</w:t>
      </w:r>
      <w:r>
        <w:rPr>
          <w:rStyle w:val="mopen"/>
        </w:rPr>
        <w:t>(</w:t>
      </w:r>
      <w:proofErr w:type="spellStart"/>
      <w:r>
        <w:rPr>
          <w:rStyle w:val="mord"/>
        </w:rPr>
        <w:t>εa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</w:rPr>
        <w:t>K</w:t>
      </w:r>
      <w:r>
        <w:t>.</w:t>
      </w:r>
    </w:p>
    <w:p w:rsidR="00E745EC" w:rsidRDefault="00E745EC" w:rsidP="00E745EC">
      <w:pPr>
        <w:pStyle w:val="NormalWeb"/>
        <w:numPr>
          <w:ilvl w:val="0"/>
          <w:numId w:val="6"/>
        </w:numPr>
      </w:pPr>
      <w:r>
        <w:rPr>
          <w:rStyle w:val="Strong"/>
        </w:rPr>
        <w:t>Diagnostics:</w:t>
      </w:r>
      <w:r>
        <w:t xml:space="preserve"> per-object residuals </w:t>
      </w:r>
      <w:r>
        <w:rPr>
          <w:rStyle w:val="katex-mathml"/>
        </w:rPr>
        <w:t>Ai−</w:t>
      </w:r>
      <w:proofErr w:type="spellStart"/>
      <w:proofErr w:type="gramStart"/>
      <w:r>
        <w:rPr>
          <w:rStyle w:val="katex-mathml"/>
        </w:rPr>
        <w:t>Apred,iA</w:t>
      </w:r>
      <w:proofErr w:type="gramEnd"/>
      <w:r>
        <w:rPr>
          <w:rStyle w:val="katex-mathml"/>
        </w:rPr>
        <w:t>_i</w:t>
      </w:r>
      <w:proofErr w:type="spellEnd"/>
      <w:r>
        <w:rPr>
          <w:rStyle w:val="katex-mathml"/>
        </w:rPr>
        <w:t>-A_{\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pred</w:t>
      </w:r>
      <w:proofErr w:type="spellEnd"/>
      <w:r>
        <w:rPr>
          <w:rStyle w:val="katex-mathml"/>
        </w:rPr>
        <w:t>},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}</w:t>
      </w:r>
      <w:r>
        <w:rPr>
          <w:rStyle w:val="mord"/>
        </w:rPr>
        <w:t>Ai</w:t>
      </w:r>
      <w:r>
        <w:rPr>
          <w:rStyle w:val="vlist-s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</w:rPr>
        <w:t>Apred</w:t>
      </w:r>
      <w:r>
        <w:rPr>
          <w:rStyle w:val="mpunct"/>
        </w:rPr>
        <w:t>,</w:t>
      </w:r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r>
        <w:t xml:space="preserve">; early-time slope checks for </w:t>
      </w:r>
      <w:r>
        <w:rPr>
          <w:rStyle w:val="katex-mathml"/>
        </w:rPr>
        <w:t>v0v_0</w:t>
      </w:r>
      <w:r>
        <w:rPr>
          <w:rStyle w:val="mord"/>
        </w:rPr>
        <w:t>v0</w:t>
      </w:r>
      <w:r>
        <w:rPr>
          <w:rStyle w:val="vlist-s"/>
        </w:rPr>
        <w:t>​</w:t>
      </w:r>
      <w:r>
        <w:t>; angular residuals for anisotropy.</w:t>
      </w:r>
    </w:p>
    <w:p w:rsidR="00E745EC" w:rsidRDefault="00E745EC" w:rsidP="00E745EC">
      <w:pPr>
        <w:pStyle w:val="Heading2"/>
      </w:pPr>
      <w:r>
        <w:t>7. Implementation notes</w:t>
      </w:r>
    </w:p>
    <w:p w:rsidR="00E745EC" w:rsidRDefault="00E745EC" w:rsidP="00E745EC">
      <w:pPr>
        <w:pStyle w:val="NormalWeb"/>
      </w:pPr>
      <w:r>
        <w:t xml:space="preserve">Use 1-ms grids (0–60 </w:t>
      </w:r>
      <w:proofErr w:type="spellStart"/>
      <w:r>
        <w:t>ms</w:t>
      </w:r>
      <w:proofErr w:type="spellEnd"/>
      <w:r>
        <w:t xml:space="preserve"> nucleation; 0–600 </w:t>
      </w:r>
      <w:proofErr w:type="spellStart"/>
      <w:r>
        <w:t>ms</w:t>
      </w:r>
      <w:proofErr w:type="spellEnd"/>
      <w:r>
        <w:t xml:space="preserve"> growth). COCO → masks per object, per time; ensure consistent IDs across frames (link by </w:t>
      </w:r>
      <w:proofErr w:type="spellStart"/>
      <w:r>
        <w:t>IoU</w:t>
      </w:r>
      <w:proofErr w:type="spellEnd"/>
      <w:r>
        <w:t xml:space="preserve"> if needed). Compute </w:t>
      </w:r>
      <w:r>
        <w:rPr>
          <w:rStyle w:val="katex-mathml"/>
        </w:rPr>
        <w:t>AFOVA_{\</w:t>
      </w:r>
      <w:proofErr w:type="spellStart"/>
      <w:proofErr w:type="gram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FOV}}</w:t>
      </w:r>
      <w:r>
        <w:rPr>
          <w:rStyle w:val="mord"/>
        </w:rPr>
        <w:t>AFOV</w:t>
      </w:r>
      <w:r>
        <w:rPr>
          <w:rStyle w:val="vlist-s"/>
        </w:rPr>
        <w:t>​</w:t>
      </w:r>
      <w:r>
        <w:t xml:space="preserve"> from pixel calibration and post-crop frame size; if a static valid region is used, prefer </w:t>
      </w:r>
      <w:proofErr w:type="spellStart"/>
      <w:r>
        <w:rPr>
          <w:rStyle w:val="katex-mathml"/>
        </w:rPr>
        <w:t>AeffA</w:t>
      </w:r>
      <w:proofErr w:type="spellEnd"/>
      <w:r>
        <w:rPr>
          <w:rStyle w:val="katex-mathml"/>
        </w:rPr>
        <w:t>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{eff}}</w:t>
      </w:r>
      <w:proofErr w:type="spellStart"/>
      <w:r>
        <w:rPr>
          <w:rStyle w:val="mord"/>
        </w:rPr>
        <w:t>Aeff</w:t>
      </w:r>
      <w:proofErr w:type="spellEnd"/>
      <w:r>
        <w:rPr>
          <w:rStyle w:val="vlist-s"/>
        </w:rPr>
        <w:t>​</w:t>
      </w:r>
      <w:r>
        <w:t xml:space="preserve">. Raster union at the native calibrated pixel size; validate on sparse regimes against analytic discs. Log analysis options (thresholds, seeds, chosen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, </w:t>
      </w:r>
      <w:r>
        <w:rPr>
          <w:rStyle w:val="katex-mathml"/>
        </w:rPr>
        <w:t>λ\</w:t>
      </w:r>
      <w:proofErr w:type="spellStart"/>
      <w:r>
        <w:rPr>
          <w:rStyle w:val="katex-mathml"/>
        </w:rPr>
        <w:t>lambda</w:t>
      </w:r>
      <w:r>
        <w:rPr>
          <w:rStyle w:val="mord"/>
        </w:rPr>
        <w:t>λ</w:t>
      </w:r>
      <w:proofErr w:type="spellEnd"/>
      <w:r>
        <w:t xml:space="preserve"> weights).</w:t>
      </w:r>
    </w:p>
    <w:p w:rsidR="00E745EC" w:rsidRDefault="00E745EC" w:rsidP="00E745EC">
      <w:pPr>
        <w:pStyle w:val="Heading2"/>
      </w:pPr>
      <w:r>
        <w:t>8. Outputs</w:t>
      </w:r>
    </w:p>
    <w:p w:rsidR="00E745EC" w:rsidRDefault="00E745EC" w:rsidP="00E745EC">
      <w:pPr>
        <w:pStyle w:val="NormalWeb"/>
        <w:numPr>
          <w:ilvl w:val="0"/>
          <w:numId w:val="7"/>
        </w:numPr>
      </w:pPr>
      <w:r>
        <w:rPr>
          <w:rStyle w:val="Strong"/>
        </w:rPr>
        <w:t>CSV/Excel:</w:t>
      </w:r>
      <w:r>
        <w:t xml:space="preserve">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with bands; </w:t>
      </w:r>
      <w:r>
        <w:rPr>
          <w:rStyle w:val="katex-mathml"/>
        </w:rPr>
        <w:t>Xobs,X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,</w:t>
      </w:r>
      <w:proofErr w:type="spellStart"/>
      <w:r>
        <w:rPr>
          <w:rStyle w:val="katex-mathml"/>
        </w:rPr>
        <w:t>Xe,XAvramiX</w:t>
      </w:r>
      <w:proofErr w:type="spellEnd"/>
      <w:r>
        <w:rPr>
          <w:rStyle w:val="katex-mathml"/>
        </w:rPr>
        <w:t>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obs</w:t>
      </w:r>
      <w:proofErr w:type="spellEnd"/>
      <w:r>
        <w:rPr>
          <w:rStyle w:val="katex-mathml"/>
        </w:rPr>
        <w:t xml:space="preserve">}}, X_{\cup}, </w:t>
      </w:r>
      <w:proofErr w:type="spellStart"/>
      <w:r>
        <w:rPr>
          <w:rStyle w:val="katex-mathml"/>
        </w:rPr>
        <w:t>X_e</w:t>
      </w:r>
      <w:proofErr w:type="spellEnd"/>
      <w:r>
        <w:rPr>
          <w:rStyle w:val="katex-mathml"/>
        </w:rPr>
        <w:t>, X_{\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Avrami</w:t>
      </w:r>
      <w:proofErr w:type="spellEnd"/>
      <w:r>
        <w:rPr>
          <w:rStyle w:val="katex-mathml"/>
        </w:rPr>
        <w:t>}}</w:t>
      </w:r>
      <w:proofErr w:type="spellStart"/>
      <w:r>
        <w:rPr>
          <w:rStyle w:val="mord"/>
        </w:rPr>
        <w:t>Xobs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∪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Xe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XAvrami</w:t>
      </w:r>
      <w:proofErr w:type="spellEnd"/>
      <w:r>
        <w:rPr>
          <w:rStyle w:val="vlist-s"/>
        </w:rPr>
        <w:t>​</w:t>
      </w:r>
      <w:r>
        <w:t xml:space="preserve">; per-object </w:t>
      </w:r>
      <w:proofErr w:type="spellStart"/>
      <w:r>
        <w:rPr>
          <w:rStyle w:val="katex-mathml"/>
        </w:rPr>
        <w:t>Apred,i</w:t>
      </w:r>
      <w:proofErr w:type="spellEnd"/>
      <w:r>
        <w:rPr>
          <w:rStyle w:val="katex-mathml"/>
        </w:rPr>
        <w:t>(t)A_{\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pred</w:t>
      </w:r>
      <w:proofErr w:type="spellEnd"/>
      <w:r>
        <w:rPr>
          <w:rStyle w:val="katex-mathml"/>
        </w:rPr>
        <w:t>},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}(t)</w:t>
      </w:r>
      <w:proofErr w:type="spellStart"/>
      <w:r>
        <w:rPr>
          <w:rStyle w:val="mord"/>
        </w:rPr>
        <w:t>Apred</w:t>
      </w:r>
      <w:r>
        <w:rPr>
          <w:rStyle w:val="mpunct"/>
        </w:rPr>
        <w:t>,</w:t>
      </w:r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>; fitted parameters with CIs; model selection (AIC/BIC).</w:t>
      </w:r>
    </w:p>
    <w:p w:rsidR="00E745EC" w:rsidRDefault="00E745EC" w:rsidP="00E745EC">
      <w:pPr>
        <w:pStyle w:val="NormalWeb"/>
        <w:numPr>
          <w:ilvl w:val="0"/>
          <w:numId w:val="7"/>
        </w:numPr>
      </w:pPr>
      <w:r>
        <w:rPr>
          <w:rStyle w:val="Strong"/>
        </w:rPr>
        <w:t>Plots:</w:t>
      </w:r>
      <w:r>
        <w:t xml:space="preserve"> </w:t>
      </w:r>
      <w:proofErr w:type="spellStart"/>
      <w:r>
        <w:rPr>
          <w:rStyle w:val="katex-mathml"/>
        </w:rPr>
        <w:t>dn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dtdn</w:t>
      </w:r>
      <w:proofErr w:type="spellEnd"/>
      <w:r>
        <w:rPr>
          <w:rStyle w:val="katex-mathml"/>
        </w:rPr>
        <w:t>/</w:t>
      </w:r>
      <w:proofErr w:type="spellStart"/>
      <w:r>
        <w:rPr>
          <w:rStyle w:val="katex-mathml"/>
        </w:rPr>
        <w:t>dt</w:t>
      </w:r>
      <w:r>
        <w:rPr>
          <w:rStyle w:val="mord"/>
        </w:rPr>
        <w:t>dn</w:t>
      </w:r>
      <w:proofErr w:type="spellEnd"/>
      <w:r>
        <w:rPr>
          <w:rStyle w:val="mord"/>
        </w:rPr>
        <w:t>/dt</w:t>
      </w:r>
      <w:r>
        <w:t xml:space="preserve"> with bands; </w:t>
      </w:r>
      <w:proofErr w:type="spellStart"/>
      <w:r>
        <w:t>Avrami</w:t>
      </w:r>
      <w:proofErr w:type="spellEnd"/>
      <w:r>
        <w:t xml:space="preserve"> overlays; per-object area fits; anisotropy diagnostics (if used).</w:t>
      </w:r>
    </w:p>
    <w:p w:rsidR="00E745EC" w:rsidRDefault="00E745EC" w:rsidP="00E745EC">
      <w:pPr>
        <w:pStyle w:val="Heading2"/>
      </w:pPr>
      <w:r>
        <w:t>9. Defaults &amp; reproducibility</w:t>
      </w:r>
    </w:p>
    <w:p w:rsidR="00E745EC" w:rsidRDefault="00E745EC" w:rsidP="00E745EC">
      <w:pPr>
        <w:pStyle w:val="NormalWeb"/>
      </w:pPr>
      <w:r>
        <w:t xml:space="preserve">Nucleation window: 0–60 </w:t>
      </w:r>
      <w:proofErr w:type="spellStart"/>
      <w:r>
        <w:t>ms</w:t>
      </w:r>
      <w:proofErr w:type="spellEnd"/>
      <w:r>
        <w:t xml:space="preserve"> (~10% of 600 </w:t>
      </w:r>
      <w:proofErr w:type="spellStart"/>
      <w:r>
        <w:t>ms</w:t>
      </w:r>
      <w:proofErr w:type="spellEnd"/>
      <w:r>
        <w:t xml:space="preserve">). Growth: 0–600 </w:t>
      </w:r>
      <w:proofErr w:type="spellStart"/>
      <w:r>
        <w:t>ms</w:t>
      </w:r>
      <w:proofErr w:type="spellEnd"/>
      <w:r>
        <w:t xml:space="preserve">. Step: 1 </w:t>
      </w:r>
      <w:proofErr w:type="spellStart"/>
      <w:r>
        <w:t>ms</w:t>
      </w:r>
      <w:proofErr w:type="spellEnd"/>
      <w:r>
        <w:t xml:space="preserve">. Fixed </w:t>
      </w:r>
      <w:proofErr w:type="spellStart"/>
      <w:r>
        <w:t>Avrami</w:t>
      </w:r>
      <w:proofErr w:type="spellEnd"/>
      <w:r>
        <w:t xml:space="preserve"> exponent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 (document chosen value); fit </w:t>
      </w:r>
      <w:r>
        <w:rPr>
          <w:rStyle w:val="katex-mathml"/>
        </w:rPr>
        <w:t>KK</w:t>
      </w:r>
      <w:r>
        <w:rPr>
          <w:rStyle w:val="mord"/>
        </w:rPr>
        <w:t>K</w:t>
      </w:r>
      <w:r>
        <w:t xml:space="preserve">. Small constant </w:t>
      </w:r>
      <w:r>
        <w:rPr>
          <w:rStyle w:val="katex-mathml"/>
        </w:rPr>
        <w:t>ε=10−6\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=10</w:t>
      </w:r>
      <w:proofErr w:type="gramStart"/>
      <w:r>
        <w:rPr>
          <w:rStyle w:val="katex-mathml"/>
        </w:rPr>
        <w:t>^{</w:t>
      </w:r>
      <w:proofErr w:type="gramEnd"/>
      <w:r>
        <w:rPr>
          <w:rStyle w:val="katex-mathml"/>
        </w:rPr>
        <w:t>-6}</w:t>
      </w:r>
      <w:r>
        <w:rPr>
          <w:rStyle w:val="mord"/>
        </w:rPr>
        <w:t>ε</w:t>
      </w:r>
      <w:r>
        <w:rPr>
          <w:rStyle w:val="mrel"/>
        </w:rPr>
        <w:t>=</w:t>
      </w:r>
      <w:r>
        <w:rPr>
          <w:rStyle w:val="mord"/>
        </w:rPr>
        <w:t>10−6</w:t>
      </w:r>
      <w:r>
        <w:t xml:space="preserve">. Keep an analysis log (versions, seeds, thresholds, fixed </w:t>
      </w:r>
      <w:proofErr w:type="spellStart"/>
      <w:r>
        <w:rPr>
          <w:rStyle w:val="katex-mathml"/>
        </w:rPr>
        <w:t>nn</w:t>
      </w:r>
      <w:r>
        <w:rPr>
          <w:rStyle w:val="mord"/>
        </w:rPr>
        <w:t>n</w:t>
      </w:r>
      <w:proofErr w:type="spellEnd"/>
      <w:r>
        <w:t xml:space="preserve">, </w:t>
      </w:r>
      <w:r>
        <w:rPr>
          <w:rStyle w:val="katex-mathml"/>
        </w:rPr>
        <w:t>AFOVA_{\</w:t>
      </w:r>
      <w:proofErr w:type="spellStart"/>
      <w:proofErr w:type="gram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FOV}}</w:t>
      </w:r>
      <w:r>
        <w:rPr>
          <w:rStyle w:val="mord"/>
        </w:rPr>
        <w:t>AFOV</w:t>
      </w:r>
      <w:r>
        <w:rPr>
          <w:rStyle w:val="vlist-s"/>
        </w:rPr>
        <w:t>​</w:t>
      </w:r>
      <w:r>
        <w:t xml:space="preserve"> per video).</w:t>
      </w:r>
    </w:p>
    <w:p w:rsidR="00E745EC" w:rsidRDefault="00E745EC" w:rsidP="00E745EC">
      <w:pPr>
        <w:pStyle w:val="Heading2"/>
      </w:pPr>
      <w:r>
        <w:t>Appendix: key formulas</w:t>
      </w:r>
    </w:p>
    <w:p w:rsidR="00E745EC" w:rsidRDefault="00E745EC" w:rsidP="00E745EC">
      <w:pPr>
        <w:pStyle w:val="NormalWeb"/>
        <w:numPr>
          <w:ilvl w:val="0"/>
          <w:numId w:val="8"/>
        </w:numPr>
      </w:pPr>
      <w:r>
        <w:rPr>
          <w:rStyle w:val="katex-mathml"/>
        </w:rPr>
        <w:t>C=4πAP2C=\</w:t>
      </w:r>
      <w:proofErr w:type="spellStart"/>
      <w:proofErr w:type="gramStart"/>
      <w:r>
        <w:rPr>
          <w:rStyle w:val="katex-mathml"/>
        </w:rPr>
        <w:t>dfrac</w:t>
      </w:r>
      <w:proofErr w:type="spellEnd"/>
      <w:r>
        <w:rPr>
          <w:rStyle w:val="katex-mathml"/>
        </w:rPr>
        <w:t>{</w:t>
      </w:r>
      <w:proofErr w:type="gramEnd"/>
      <w:r>
        <w:rPr>
          <w:rStyle w:val="katex-mathml"/>
        </w:rPr>
        <w:t>4\pi A}{P^2}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rd"/>
        </w:rPr>
        <w:t>P24πA</w:t>
      </w:r>
      <w:r>
        <w:rPr>
          <w:rStyle w:val="vlist-s"/>
        </w:rPr>
        <w:t>​</w:t>
      </w:r>
    </w:p>
    <w:p w:rsidR="00E745EC" w:rsidRDefault="00E745EC" w:rsidP="00E745EC">
      <w:pPr>
        <w:pStyle w:val="NormalWeb"/>
        <w:numPr>
          <w:ilvl w:val="0"/>
          <w:numId w:val="8"/>
        </w:numPr>
      </w:pPr>
      <w:r>
        <w:rPr>
          <w:rStyle w:val="katex-mathml"/>
        </w:rPr>
        <w:t>ϕ=</w:t>
      </w:r>
      <w:proofErr w:type="spellStart"/>
      <w:r>
        <w:rPr>
          <w:rStyle w:val="katex-mathml"/>
        </w:rPr>
        <w:t>AdefA+ε</w:t>
      </w:r>
      <w:proofErr w:type="spellEnd"/>
      <w:r>
        <w:rPr>
          <w:rStyle w:val="katex-mathml"/>
        </w:rPr>
        <w:t>\phi=\</w:t>
      </w:r>
      <w:proofErr w:type="spellStart"/>
      <w:r>
        <w:rPr>
          <w:rStyle w:val="katex-mathml"/>
        </w:rPr>
        <w:t>dfrac</w:t>
      </w:r>
      <w:proofErr w:type="spellEnd"/>
      <w:r>
        <w:rPr>
          <w:rStyle w:val="katex-mathml"/>
        </w:rPr>
        <w:t>{A_{\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{def}</w:t>
      </w:r>
      <w:proofErr w:type="gramStart"/>
      <w:r>
        <w:rPr>
          <w:rStyle w:val="katex-mathml"/>
        </w:rPr>
        <w:t>}}{</w:t>
      </w:r>
      <w:proofErr w:type="gramEnd"/>
      <w:r>
        <w:rPr>
          <w:rStyle w:val="katex-mathml"/>
        </w:rPr>
        <w:t>A+\</w:t>
      </w:r>
      <w:proofErr w:type="spellStart"/>
      <w:r>
        <w:rPr>
          <w:rStyle w:val="katex-mathml"/>
        </w:rPr>
        <w:t>varepsilon</w:t>
      </w:r>
      <w:proofErr w:type="spellEnd"/>
      <w:r>
        <w:rPr>
          <w:rStyle w:val="katex-mathml"/>
        </w:rPr>
        <w:t>}</w:t>
      </w:r>
      <w:r>
        <w:rPr>
          <w:rStyle w:val="mord"/>
        </w:rPr>
        <w:t>ϕ</w:t>
      </w:r>
      <w:r>
        <w:rPr>
          <w:rStyle w:val="mrel"/>
        </w:rPr>
        <w:t>=</w:t>
      </w:r>
      <w:proofErr w:type="spellStart"/>
      <w:r>
        <w:rPr>
          <w:rStyle w:val="mord"/>
        </w:rPr>
        <w:t>A</w:t>
      </w:r>
      <w:r>
        <w:rPr>
          <w:rStyle w:val="mbin"/>
        </w:rPr>
        <w:t>+</w:t>
      </w:r>
      <w:r>
        <w:rPr>
          <w:rStyle w:val="mord"/>
        </w:rPr>
        <w:t>εAdef</w:t>
      </w:r>
      <w:proofErr w:type="spellEnd"/>
      <w:r>
        <w:rPr>
          <w:rStyle w:val="vlist-s"/>
        </w:rPr>
        <w:t>​​</w:t>
      </w:r>
    </w:p>
    <w:p w:rsidR="00E745EC" w:rsidRDefault="00E745EC" w:rsidP="00E745EC">
      <w:pPr>
        <w:pStyle w:val="NormalWeb"/>
        <w:numPr>
          <w:ilvl w:val="0"/>
          <w:numId w:val="8"/>
        </w:numPr>
      </w:pPr>
      <w:r>
        <w:rPr>
          <w:rStyle w:val="katex-mathml"/>
        </w:rPr>
        <w:t>r(t)=∫v0 e−α(1−C(τ)) e−βϕ(τ) </w:t>
      </w:r>
      <w:proofErr w:type="spellStart"/>
      <w:r>
        <w:rPr>
          <w:rStyle w:val="katex-mathml"/>
        </w:rPr>
        <w:t>dτr</w:t>
      </w:r>
      <w:proofErr w:type="spellEnd"/>
      <w:r>
        <w:rPr>
          <w:rStyle w:val="katex-mathml"/>
        </w:rPr>
        <w:t>(t)=\int v_0</w:t>
      </w:r>
      <w:proofErr w:type="gramStart"/>
      <w:r>
        <w:rPr>
          <w:rStyle w:val="katex-mathml"/>
        </w:rPr>
        <w:t>\,e</w:t>
      </w:r>
      <w:proofErr w:type="gramEnd"/>
      <w:r>
        <w:rPr>
          <w:rStyle w:val="katex-mathml"/>
        </w:rPr>
        <w:t>^{-\alpha(1-C(\tau))}\,e^{-\beta \phi(\tau)}\,d\</w:t>
      </w:r>
      <w:proofErr w:type="spellStart"/>
      <w:r>
        <w:rPr>
          <w:rStyle w:val="katex-mathml"/>
        </w:rPr>
        <w:t>tau</w:t>
      </w:r>
      <w:r>
        <w:rPr>
          <w:rStyle w:val="mord"/>
        </w:rPr>
        <w:t>r</w:t>
      </w:r>
      <w:proofErr w:type="spellEnd"/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∫</w:t>
      </w:r>
      <w:r>
        <w:rPr>
          <w:rStyle w:val="mord"/>
        </w:rPr>
        <w:t>v0</w:t>
      </w:r>
      <w:r>
        <w:rPr>
          <w:rStyle w:val="vlist-s"/>
        </w:rPr>
        <w:t>​</w:t>
      </w:r>
      <w:r>
        <w:rPr>
          <w:rStyle w:val="mord"/>
        </w:rPr>
        <w:t>e−α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τ</w:t>
      </w:r>
      <w:r>
        <w:rPr>
          <w:rStyle w:val="mclose"/>
        </w:rPr>
        <w:t>))</w:t>
      </w:r>
      <w:r>
        <w:rPr>
          <w:rStyle w:val="mord"/>
        </w:rPr>
        <w:t>e−βϕ</w:t>
      </w:r>
      <w:r>
        <w:rPr>
          <w:rStyle w:val="mopen"/>
        </w:rPr>
        <w:t>(</w:t>
      </w:r>
      <w:r>
        <w:rPr>
          <w:rStyle w:val="mord"/>
        </w:rPr>
        <w:t>τ</w:t>
      </w:r>
      <w:r>
        <w:rPr>
          <w:rStyle w:val="mclose"/>
        </w:rPr>
        <w:t>)</w:t>
      </w:r>
      <w:proofErr w:type="spellStart"/>
      <w:r>
        <w:rPr>
          <w:rStyle w:val="mord"/>
        </w:rPr>
        <w:t>dτ</w:t>
      </w:r>
      <w:proofErr w:type="spellEnd"/>
    </w:p>
    <w:p w:rsidR="00E745EC" w:rsidRDefault="00E745EC" w:rsidP="00E745EC">
      <w:pPr>
        <w:pStyle w:val="NormalWeb"/>
        <w:numPr>
          <w:ilvl w:val="0"/>
          <w:numId w:val="8"/>
        </w:numPr>
      </w:pPr>
      <w:proofErr w:type="spellStart"/>
      <w:r>
        <w:rPr>
          <w:rStyle w:val="katex-mathml"/>
        </w:rPr>
        <w:t>Apred</w:t>
      </w:r>
      <w:proofErr w:type="spellEnd"/>
      <w:r>
        <w:rPr>
          <w:rStyle w:val="katex-mathml"/>
        </w:rPr>
        <w:t>(t)=πr(t)2A_{\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pred</w:t>
      </w:r>
      <w:proofErr w:type="spellEnd"/>
      <w:proofErr w:type="gramStart"/>
      <w:r>
        <w:rPr>
          <w:rStyle w:val="katex-mathml"/>
        </w:rPr>
        <w:t>}}(</w:t>
      </w:r>
      <w:proofErr w:type="gramEnd"/>
      <w:r>
        <w:rPr>
          <w:rStyle w:val="katex-mathml"/>
        </w:rPr>
        <w:t>t)=\pi r(t)^2</w:t>
      </w:r>
      <w:r>
        <w:rPr>
          <w:rStyle w:val="mord"/>
        </w:rPr>
        <w:t>Apred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πr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ord"/>
        </w:rPr>
        <w:t>2</w:t>
      </w:r>
    </w:p>
    <w:p w:rsidR="00E745EC" w:rsidRDefault="00E745EC" w:rsidP="00E745EC">
      <w:pPr>
        <w:pStyle w:val="NormalWeb"/>
        <w:numPr>
          <w:ilvl w:val="0"/>
          <w:numId w:val="8"/>
        </w:numPr>
      </w:pPr>
      <w:proofErr w:type="spellStart"/>
      <w:r>
        <w:rPr>
          <w:rStyle w:val="katex-mathml"/>
        </w:rPr>
        <w:lastRenderedPageBreak/>
        <w:t>Xe</w:t>
      </w:r>
      <w:proofErr w:type="spellEnd"/>
      <w:r>
        <w:rPr>
          <w:rStyle w:val="katex-mathml"/>
        </w:rPr>
        <w:t>(t)=1AFOV∑</w:t>
      </w:r>
      <w:proofErr w:type="gramStart"/>
      <w:r>
        <w:rPr>
          <w:rStyle w:val="katex-mathml"/>
        </w:rPr>
        <w:t>iApred,i</w:t>
      </w:r>
      <w:proofErr w:type="gramEnd"/>
      <w:r>
        <w:rPr>
          <w:rStyle w:val="katex-mathml"/>
        </w:rPr>
        <w:t>(t)</w:t>
      </w:r>
      <w:proofErr w:type="spellStart"/>
      <w:r>
        <w:rPr>
          <w:rStyle w:val="katex-mathml"/>
        </w:rPr>
        <w:t>X_e</w:t>
      </w:r>
      <w:proofErr w:type="spellEnd"/>
      <w:r>
        <w:rPr>
          <w:rStyle w:val="katex-mathml"/>
        </w:rPr>
        <w:t>(t)=\</w:t>
      </w:r>
      <w:proofErr w:type="spellStart"/>
      <w:r>
        <w:rPr>
          <w:rStyle w:val="katex-mathml"/>
        </w:rPr>
        <w:t>dfrac</w:t>
      </w:r>
      <w:proofErr w:type="spellEnd"/>
      <w:r>
        <w:rPr>
          <w:rStyle w:val="katex-mathml"/>
        </w:rPr>
        <w:t>{1}{A_{\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{FOV}}}\</w:t>
      </w:r>
      <w:proofErr w:type="spellStart"/>
      <w:r>
        <w:rPr>
          <w:rStyle w:val="katex-mathml"/>
        </w:rPr>
        <w:t>sum_i</w:t>
      </w:r>
      <w:proofErr w:type="spellEnd"/>
      <w:r>
        <w:rPr>
          <w:rStyle w:val="katex-mathml"/>
        </w:rPr>
        <w:t xml:space="preserve"> A_{\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pred</w:t>
      </w:r>
      <w:proofErr w:type="spellEnd"/>
      <w:r>
        <w:rPr>
          <w:rStyle w:val="katex-mathml"/>
        </w:rPr>
        <w:t>},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}(t)</w:t>
      </w:r>
      <w:proofErr w:type="spellStart"/>
      <w:r>
        <w:rPr>
          <w:rStyle w:val="mord"/>
        </w:rPr>
        <w:t>Xe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AFOV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p"/>
        </w:rPr>
        <w:t>∑</w:t>
      </w:r>
      <w:proofErr w:type="spellStart"/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Apred</w:t>
      </w:r>
      <w:r>
        <w:rPr>
          <w:rStyle w:val="mpunct"/>
        </w:rPr>
        <w:t>,</w:t>
      </w:r>
      <w:r>
        <w:rPr>
          <w:rStyle w:val="mord"/>
        </w:rPr>
        <w:t>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:rsidR="00E745EC" w:rsidRDefault="00E745EC" w:rsidP="00E745EC">
      <w:pPr>
        <w:pStyle w:val="NormalWeb"/>
        <w:numPr>
          <w:ilvl w:val="0"/>
          <w:numId w:val="8"/>
        </w:numPr>
      </w:pPr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(t)=A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(t)/AFOVX_{\</w:t>
      </w:r>
      <w:proofErr w:type="gramStart"/>
      <w:r>
        <w:rPr>
          <w:rStyle w:val="katex-mathml"/>
        </w:rPr>
        <w:t>cup}(</w:t>
      </w:r>
      <w:proofErr w:type="gramEnd"/>
      <w:r>
        <w:rPr>
          <w:rStyle w:val="katex-mathml"/>
        </w:rPr>
        <w:t>t)=A_{\cup}(t)/A_{\mathrm{FOV}}</w:t>
      </w:r>
      <w:r>
        <w:rPr>
          <w:rStyle w:val="mord"/>
        </w:rPr>
        <w:t>X</w:t>
      </w:r>
      <w:r>
        <w:rPr>
          <w:rStyle w:val="mord"/>
          <w:rFonts w:ascii="Cambria Math" w:hAnsi="Cambria Math" w:cs="Cambria Math"/>
        </w:rPr>
        <w:t>∪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∪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ord"/>
        </w:rPr>
        <w:t>/AFOV</w:t>
      </w:r>
      <w:r>
        <w:rPr>
          <w:rStyle w:val="vlist-s"/>
        </w:rPr>
        <w:t>​</w:t>
      </w:r>
    </w:p>
    <w:p w:rsidR="00E745EC" w:rsidRDefault="00E745EC" w:rsidP="00E745EC">
      <w:pPr>
        <w:pStyle w:val="NormalWeb"/>
        <w:numPr>
          <w:ilvl w:val="0"/>
          <w:numId w:val="8"/>
        </w:numPr>
      </w:pPr>
      <w:proofErr w:type="spellStart"/>
      <w:r>
        <w:rPr>
          <w:rStyle w:val="katex-mathml"/>
        </w:rPr>
        <w:t>XAvrami</w:t>
      </w:r>
      <w:proofErr w:type="spellEnd"/>
      <w:r>
        <w:rPr>
          <w:rStyle w:val="katex-mathml"/>
        </w:rPr>
        <w:t>(t)=1−exp⁡(−</w:t>
      </w:r>
      <w:proofErr w:type="spellStart"/>
      <w:proofErr w:type="gramStart"/>
      <w:r>
        <w:rPr>
          <w:rStyle w:val="katex-mathml"/>
        </w:rPr>
        <w:t>Ktn</w:t>
      </w:r>
      <w:proofErr w:type="spellEnd"/>
      <w:r>
        <w:rPr>
          <w:rStyle w:val="katex-mathml"/>
        </w:rPr>
        <w:t>)X</w:t>
      </w:r>
      <w:proofErr w:type="gramEnd"/>
      <w:r>
        <w:rPr>
          <w:rStyle w:val="katex-mathml"/>
        </w:rPr>
        <w:t>_{\</w:t>
      </w:r>
      <w:proofErr w:type="spellStart"/>
      <w:r>
        <w:rPr>
          <w:rStyle w:val="katex-mathml"/>
        </w:rPr>
        <w:t>mathrm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Avrami</w:t>
      </w:r>
      <w:proofErr w:type="spellEnd"/>
      <w:r>
        <w:rPr>
          <w:rStyle w:val="katex-mathml"/>
        </w:rPr>
        <w:t xml:space="preserve">}}(t)=1-\exp(-K </w:t>
      </w:r>
      <w:proofErr w:type="spellStart"/>
      <w:r>
        <w:rPr>
          <w:rStyle w:val="katex-mathml"/>
        </w:rPr>
        <w:t>t^n</w:t>
      </w:r>
      <w:proofErr w:type="spellEnd"/>
      <w:r>
        <w:rPr>
          <w:rStyle w:val="katex-mathml"/>
        </w:rPr>
        <w:t>)</w:t>
      </w:r>
      <w:proofErr w:type="spellStart"/>
      <w:r>
        <w:rPr>
          <w:rStyle w:val="mord"/>
        </w:rPr>
        <w:t>XAvrami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p"/>
        </w:rPr>
        <w:t>exp</w:t>
      </w:r>
      <w:r>
        <w:rPr>
          <w:rStyle w:val="mopen"/>
        </w:rPr>
        <w:t>(</w:t>
      </w:r>
      <w:r>
        <w:rPr>
          <w:rStyle w:val="mord"/>
        </w:rPr>
        <w:t>−</w:t>
      </w:r>
      <w:proofErr w:type="spellStart"/>
      <w:r>
        <w:rPr>
          <w:rStyle w:val="mord"/>
        </w:rPr>
        <w:t>Ktn</w:t>
      </w:r>
      <w:proofErr w:type="spellEnd"/>
      <w:r>
        <w:rPr>
          <w:rStyle w:val="mclose"/>
        </w:rPr>
        <w:t>)</w:t>
      </w:r>
    </w:p>
    <w:p w:rsidR="00E745EC" w:rsidRDefault="00E745EC" w:rsidP="00E745EC">
      <w:pPr>
        <w:pStyle w:val="NormalWeb"/>
        <w:numPr>
          <w:ilvl w:val="0"/>
          <w:numId w:val="8"/>
        </w:numPr>
      </w:pPr>
      <w:r>
        <w:rPr>
          <w:rStyle w:val="katex-mathml"/>
        </w:rPr>
        <w:t>Ilogn(t)=1tσ2π exp⁡ ⁣(−(ln⁡t−μ)22σ</w:t>
      </w:r>
      <w:proofErr w:type="gramStart"/>
      <w:r>
        <w:rPr>
          <w:rStyle w:val="katex-mathml"/>
        </w:rPr>
        <w:t>2)I</w:t>
      </w:r>
      <w:proofErr w:type="gramEnd"/>
      <w:r>
        <w:rPr>
          <w:rStyle w:val="katex-mathml"/>
        </w:rPr>
        <w:t>_{\mathrm{logn}}(t)=\dfrac{1}{t\sigma\sqrt{2\pi}}\,\exp\!\Big(-\dfrac{(\ln t-\mu)^2}{2\sigma^2}\Big)</w:t>
      </w:r>
      <w:proofErr w:type="spellStart"/>
      <w:r>
        <w:rPr>
          <w:rStyle w:val="mord"/>
        </w:rPr>
        <w:t>Ilogn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tσ2π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p"/>
        </w:rPr>
        <w:t>exp</w:t>
      </w:r>
      <w:r>
        <w:rPr>
          <w:rStyle w:val="delimsizing"/>
        </w:rPr>
        <w:t>(</w:t>
      </w:r>
      <w:r>
        <w:rPr>
          <w:rStyle w:val="mbin"/>
        </w:rPr>
        <w:t>−</w:t>
      </w:r>
      <w:r>
        <w:rPr>
          <w:rStyle w:val="mord"/>
        </w:rPr>
        <w:t>2σ2</w:t>
      </w:r>
      <w:r>
        <w:rPr>
          <w:rStyle w:val="mopen"/>
        </w:rPr>
        <w:t>(</w:t>
      </w:r>
      <w:proofErr w:type="spellStart"/>
      <w:r>
        <w:rPr>
          <w:rStyle w:val="mop"/>
        </w:rPr>
        <w:t>ln</w:t>
      </w:r>
      <w:r>
        <w:rPr>
          <w:rStyle w:val="mord"/>
        </w:rPr>
        <w:t>t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delimsizing"/>
        </w:rPr>
        <w:t>)</w:t>
      </w:r>
    </w:p>
    <w:p w:rsidR="00E745EC" w:rsidRDefault="00E745EC" w:rsidP="00E745EC">
      <w:pPr>
        <w:pStyle w:val="NormalWeb"/>
        <w:numPr>
          <w:ilvl w:val="0"/>
          <w:numId w:val="8"/>
        </w:numPr>
      </w:pPr>
      <w:r>
        <w:rPr>
          <w:rStyle w:val="katex-mathml"/>
        </w:rPr>
        <w:t>Iγ(t)=tk−1e−t/θΓ(k)θkI_{\</w:t>
      </w:r>
      <w:proofErr w:type="gramStart"/>
      <w:r>
        <w:rPr>
          <w:rStyle w:val="katex-mathml"/>
        </w:rPr>
        <w:t>gamma}(</w:t>
      </w:r>
      <w:proofErr w:type="gramEnd"/>
      <w:r>
        <w:rPr>
          <w:rStyle w:val="katex-mathml"/>
        </w:rPr>
        <w:t>t)=\dfrac{t^{k-1}e^{-t/\theta}}{\Gamma(k)\theta^k}</w:t>
      </w:r>
      <w:r>
        <w:rPr>
          <w:rStyle w:val="mord"/>
        </w:rPr>
        <w:t>Iγ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Γ</w:t>
      </w:r>
      <w:r>
        <w:rPr>
          <w:rStyle w:val="mopen"/>
        </w:rPr>
        <w:t>(</w:t>
      </w:r>
      <w:r>
        <w:rPr>
          <w:rStyle w:val="mord"/>
        </w:rPr>
        <w:t>k</w:t>
      </w:r>
      <w:r>
        <w:rPr>
          <w:rStyle w:val="mclose"/>
        </w:rPr>
        <w:t>)</w:t>
      </w:r>
      <w:r>
        <w:rPr>
          <w:rStyle w:val="mord"/>
        </w:rPr>
        <w:t>θktk</w:t>
      </w:r>
      <w:r>
        <w:rPr>
          <w:rStyle w:val="mbin"/>
        </w:rPr>
        <w:t>−</w:t>
      </w:r>
      <w:r>
        <w:rPr>
          <w:rStyle w:val="mord"/>
        </w:rPr>
        <w:t>1e−t/θ</w:t>
      </w:r>
      <w:r>
        <w:rPr>
          <w:rStyle w:val="vlist-s"/>
        </w:rPr>
        <w:t>​</w:t>
      </w:r>
    </w:p>
    <w:p w:rsidR="00D31AB0" w:rsidRPr="00E745EC" w:rsidRDefault="00D31AB0" w:rsidP="00E745EC">
      <w:pPr>
        <w:rPr>
          <w:lang w:val="en-CH"/>
        </w:rPr>
      </w:pPr>
      <w:bookmarkStart w:id="0" w:name="_GoBack"/>
      <w:bookmarkEnd w:id="0"/>
    </w:p>
    <w:sectPr w:rsidR="00D31AB0" w:rsidRPr="00E745EC" w:rsidSect="00955BC7">
      <w:pgSz w:w="11907" w:h="16840"/>
      <w:pgMar w:top="851" w:right="851" w:bottom="851" w:left="851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263FC"/>
    <w:multiLevelType w:val="multilevel"/>
    <w:tmpl w:val="F8D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2C09"/>
    <w:multiLevelType w:val="multilevel"/>
    <w:tmpl w:val="167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378DC"/>
    <w:multiLevelType w:val="multilevel"/>
    <w:tmpl w:val="DDC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D4B43"/>
    <w:multiLevelType w:val="multilevel"/>
    <w:tmpl w:val="26F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D1D35"/>
    <w:multiLevelType w:val="multilevel"/>
    <w:tmpl w:val="7CB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02C35"/>
    <w:multiLevelType w:val="multilevel"/>
    <w:tmpl w:val="336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D6691"/>
    <w:multiLevelType w:val="multilevel"/>
    <w:tmpl w:val="0B2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D5F18"/>
    <w:multiLevelType w:val="multilevel"/>
    <w:tmpl w:val="D7B8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4A"/>
    <w:rsid w:val="00955BC7"/>
    <w:rsid w:val="00A6394A"/>
    <w:rsid w:val="00D31AB0"/>
    <w:rsid w:val="00E7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B5C03A0-DCF7-4930-99CE-9DC97605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0"/>
    </w:pPr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A6394A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CH" w:eastAsia="en-CH"/>
    </w:rPr>
  </w:style>
  <w:style w:type="paragraph" w:styleId="Heading2">
    <w:name w:val="heading 2"/>
    <w:basedOn w:val="Normal"/>
    <w:link w:val="Heading2Char"/>
    <w:uiPriority w:val="9"/>
    <w:qFormat/>
    <w:rsid w:val="00A6394A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H" w:eastAsia="en-CH"/>
    </w:rPr>
  </w:style>
  <w:style w:type="paragraph" w:styleId="Heading3">
    <w:name w:val="heading 3"/>
    <w:basedOn w:val="Normal"/>
    <w:link w:val="Heading3Char"/>
    <w:uiPriority w:val="9"/>
    <w:qFormat/>
    <w:rsid w:val="00A6394A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CH" w:eastAsia="en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4A"/>
    <w:rPr>
      <w:rFonts w:ascii="Times New Roman" w:eastAsia="Times New Roman" w:hAnsi="Times New Roman" w:cs="Times New Roman"/>
      <w:b/>
      <w:bCs/>
      <w:kern w:val="36"/>
      <w:sz w:val="48"/>
      <w:szCs w:val="48"/>
      <w:lang w:val="en-CH" w:eastAsia="en-CH"/>
    </w:rPr>
  </w:style>
  <w:style w:type="character" w:customStyle="1" w:styleId="Heading2Char">
    <w:name w:val="Heading 2 Char"/>
    <w:basedOn w:val="DefaultParagraphFont"/>
    <w:link w:val="Heading2"/>
    <w:uiPriority w:val="9"/>
    <w:rsid w:val="00A6394A"/>
    <w:rPr>
      <w:rFonts w:ascii="Times New Roman" w:eastAsia="Times New Roman" w:hAnsi="Times New Roman" w:cs="Times New Roman"/>
      <w:b/>
      <w:bCs/>
      <w:sz w:val="36"/>
      <w:szCs w:val="36"/>
      <w:lang w:val="en-CH" w:eastAsia="en-CH"/>
    </w:rPr>
  </w:style>
  <w:style w:type="character" w:customStyle="1" w:styleId="Heading3Char">
    <w:name w:val="Heading 3 Char"/>
    <w:basedOn w:val="DefaultParagraphFont"/>
    <w:link w:val="Heading3"/>
    <w:uiPriority w:val="9"/>
    <w:rsid w:val="00A6394A"/>
    <w:rPr>
      <w:rFonts w:ascii="Times New Roman" w:eastAsia="Times New Roman" w:hAnsi="Times New Roman" w:cs="Times New Roman"/>
      <w:b/>
      <w:bCs/>
      <w:sz w:val="27"/>
      <w:szCs w:val="27"/>
      <w:lang w:val="en-CH" w:eastAsia="en-CH"/>
    </w:rPr>
  </w:style>
  <w:style w:type="paragraph" w:styleId="NormalWeb">
    <w:name w:val="Normal (Web)"/>
    <w:basedOn w:val="Normal"/>
    <w:uiPriority w:val="99"/>
    <w:semiHidden/>
    <w:unhideWhenUsed/>
    <w:rsid w:val="00A6394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CH" w:eastAsia="en-CH"/>
    </w:rPr>
  </w:style>
  <w:style w:type="paragraph" w:customStyle="1" w:styleId="msonormal0">
    <w:name w:val="msonormal"/>
    <w:basedOn w:val="Normal"/>
    <w:rsid w:val="00E745E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CH" w:eastAsia="en-CH"/>
    </w:rPr>
  </w:style>
  <w:style w:type="character" w:customStyle="1" w:styleId="katex">
    <w:name w:val="katex"/>
    <w:basedOn w:val="DefaultParagraphFont"/>
    <w:rsid w:val="00E745EC"/>
  </w:style>
  <w:style w:type="character" w:customStyle="1" w:styleId="katex-mathml">
    <w:name w:val="katex-mathml"/>
    <w:basedOn w:val="DefaultParagraphFont"/>
    <w:rsid w:val="00E745EC"/>
  </w:style>
  <w:style w:type="character" w:customStyle="1" w:styleId="katex-html">
    <w:name w:val="katex-html"/>
    <w:basedOn w:val="DefaultParagraphFont"/>
    <w:rsid w:val="00E745EC"/>
  </w:style>
  <w:style w:type="character" w:customStyle="1" w:styleId="base">
    <w:name w:val="base"/>
    <w:basedOn w:val="DefaultParagraphFont"/>
    <w:rsid w:val="00E745EC"/>
  </w:style>
  <w:style w:type="character" w:customStyle="1" w:styleId="strut">
    <w:name w:val="strut"/>
    <w:basedOn w:val="DefaultParagraphFont"/>
    <w:rsid w:val="00E745EC"/>
  </w:style>
  <w:style w:type="character" w:customStyle="1" w:styleId="mord">
    <w:name w:val="mord"/>
    <w:basedOn w:val="DefaultParagraphFont"/>
    <w:rsid w:val="00E745EC"/>
  </w:style>
  <w:style w:type="character" w:customStyle="1" w:styleId="msupsub">
    <w:name w:val="msupsub"/>
    <w:basedOn w:val="DefaultParagraphFont"/>
    <w:rsid w:val="00E745EC"/>
  </w:style>
  <w:style w:type="character" w:customStyle="1" w:styleId="vlist-t">
    <w:name w:val="vlist-t"/>
    <w:basedOn w:val="DefaultParagraphFont"/>
    <w:rsid w:val="00E745EC"/>
  </w:style>
  <w:style w:type="character" w:customStyle="1" w:styleId="vlist-r">
    <w:name w:val="vlist-r"/>
    <w:basedOn w:val="DefaultParagraphFont"/>
    <w:rsid w:val="00E745EC"/>
  </w:style>
  <w:style w:type="character" w:customStyle="1" w:styleId="vlist">
    <w:name w:val="vlist"/>
    <w:basedOn w:val="DefaultParagraphFont"/>
    <w:rsid w:val="00E745EC"/>
  </w:style>
  <w:style w:type="character" w:customStyle="1" w:styleId="pstrut">
    <w:name w:val="pstrut"/>
    <w:basedOn w:val="DefaultParagraphFont"/>
    <w:rsid w:val="00E745EC"/>
  </w:style>
  <w:style w:type="character" w:customStyle="1" w:styleId="sizing">
    <w:name w:val="sizing"/>
    <w:basedOn w:val="DefaultParagraphFont"/>
    <w:rsid w:val="00E745EC"/>
  </w:style>
  <w:style w:type="character" w:customStyle="1" w:styleId="vlist-s">
    <w:name w:val="vlist-s"/>
    <w:basedOn w:val="DefaultParagraphFont"/>
    <w:rsid w:val="00E745EC"/>
  </w:style>
  <w:style w:type="character" w:customStyle="1" w:styleId="mspace">
    <w:name w:val="mspace"/>
    <w:basedOn w:val="DefaultParagraphFont"/>
    <w:rsid w:val="00E745EC"/>
  </w:style>
  <w:style w:type="character" w:customStyle="1" w:styleId="mrel">
    <w:name w:val="mrel"/>
    <w:basedOn w:val="DefaultParagraphFont"/>
    <w:rsid w:val="00E745EC"/>
  </w:style>
  <w:style w:type="character" w:customStyle="1" w:styleId="mbin">
    <w:name w:val="mbin"/>
    <w:basedOn w:val="DefaultParagraphFont"/>
    <w:rsid w:val="00E745EC"/>
  </w:style>
  <w:style w:type="character" w:customStyle="1" w:styleId="mopen">
    <w:name w:val="mopen"/>
    <w:basedOn w:val="DefaultParagraphFont"/>
    <w:rsid w:val="00E745EC"/>
  </w:style>
  <w:style w:type="character" w:customStyle="1" w:styleId="mclose">
    <w:name w:val="mclose"/>
    <w:basedOn w:val="DefaultParagraphFont"/>
    <w:rsid w:val="00E745EC"/>
  </w:style>
  <w:style w:type="character" w:customStyle="1" w:styleId="mpunct">
    <w:name w:val="mpunct"/>
    <w:basedOn w:val="DefaultParagraphFont"/>
    <w:rsid w:val="00E745EC"/>
  </w:style>
  <w:style w:type="character" w:customStyle="1" w:styleId="mfrac">
    <w:name w:val="mfrac"/>
    <w:basedOn w:val="DefaultParagraphFont"/>
    <w:rsid w:val="00E745EC"/>
  </w:style>
  <w:style w:type="character" w:customStyle="1" w:styleId="frac-line">
    <w:name w:val="frac-line"/>
    <w:basedOn w:val="DefaultParagraphFont"/>
    <w:rsid w:val="00E745EC"/>
  </w:style>
  <w:style w:type="character" w:styleId="Strong">
    <w:name w:val="Strong"/>
    <w:basedOn w:val="DefaultParagraphFont"/>
    <w:uiPriority w:val="22"/>
    <w:qFormat/>
    <w:rsid w:val="00E745EC"/>
    <w:rPr>
      <w:b/>
      <w:bCs/>
    </w:rPr>
  </w:style>
  <w:style w:type="character" w:customStyle="1" w:styleId="svg-align">
    <w:name w:val="svg-align"/>
    <w:basedOn w:val="DefaultParagraphFont"/>
    <w:rsid w:val="00E745EC"/>
  </w:style>
  <w:style w:type="character" w:customStyle="1" w:styleId="hide-tail">
    <w:name w:val="hide-tail"/>
    <w:basedOn w:val="DefaultParagraphFont"/>
    <w:rsid w:val="00E745EC"/>
  </w:style>
  <w:style w:type="character" w:customStyle="1" w:styleId="mop">
    <w:name w:val="mop"/>
    <w:basedOn w:val="DefaultParagraphFont"/>
    <w:rsid w:val="00E745EC"/>
  </w:style>
  <w:style w:type="character" w:customStyle="1" w:styleId="delimsizing">
    <w:name w:val="delimsizing"/>
    <w:basedOn w:val="DefaultParagraphFont"/>
    <w:rsid w:val="00E745EC"/>
  </w:style>
  <w:style w:type="character" w:customStyle="1" w:styleId="katex-display">
    <w:name w:val="katex-display"/>
    <w:basedOn w:val="DefaultParagraphFont"/>
    <w:rsid w:val="00E74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6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Sanchez Alonso</dc:creator>
  <cp:keywords/>
  <dc:description/>
  <cp:lastModifiedBy>Sandy Sanchez Alonso</cp:lastModifiedBy>
  <cp:revision>2</cp:revision>
  <dcterms:created xsi:type="dcterms:W3CDTF">2025-11-10T08:16:00Z</dcterms:created>
  <dcterms:modified xsi:type="dcterms:W3CDTF">2025-11-10T20:15:00Z</dcterms:modified>
</cp:coreProperties>
</file>