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5077" w14:textId="77777777" w:rsidR="00AF63FA" w:rsidRDefault="00C616D5">
      <w:pPr>
        <w:pStyle w:val="Standard"/>
        <w:spacing w:before="0" w:line="408" w:lineRule="auto"/>
        <w:jc w:val="center"/>
        <w:rPr>
          <w:rFonts w:ascii="Times New Roman" w:eastAsia="Times New Roman" w:hAnsi="Times New Roman" w:cs="Times New Roman"/>
          <w:b/>
          <w:bCs/>
        </w:rPr>
      </w:pPr>
      <w:r>
        <w:rPr>
          <w:rFonts w:ascii="Times New Roman" w:hAnsi="Times New Roman"/>
          <w:b/>
          <w:bCs/>
        </w:rPr>
        <w:t>Supplementary Material</w:t>
      </w:r>
    </w:p>
    <w:p w14:paraId="0F02BF13" w14:textId="77777777" w:rsidR="00AF63FA" w:rsidRDefault="00AF63FA">
      <w:pPr>
        <w:pStyle w:val="Standard"/>
        <w:spacing w:before="0" w:line="408" w:lineRule="auto"/>
        <w:rPr>
          <w:rFonts w:ascii="Times New Roman" w:eastAsia="Times New Roman" w:hAnsi="Times New Roman" w:cs="Times New Roman"/>
          <w:b/>
          <w:bCs/>
        </w:rPr>
      </w:pPr>
    </w:p>
    <w:p w14:paraId="7768E735"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t>S1: CFI items and sub-scale allocation</w:t>
      </w:r>
    </w:p>
    <w:p w14:paraId="0E7ADC03"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rPr>
        <w:t>CFI_</w:t>
      </w:r>
      <w:r>
        <w:rPr>
          <w:rFonts w:ascii="Times New Roman" w:hAnsi="Times New Roman"/>
          <w:lang w:val="en-US"/>
        </w:rPr>
        <w:t xml:space="preserve">1. I am good at </w:t>
      </w:r>
      <w:r>
        <w:rPr>
          <w:rFonts w:ascii="Arial Unicode MS" w:hAnsi="Arial Unicode MS"/>
          <w:rtl/>
          <w:lang w:val="ar-SA"/>
        </w:rPr>
        <w:t>‘‘</w:t>
      </w:r>
      <w:r>
        <w:rPr>
          <w:rFonts w:ascii="Times New Roman" w:hAnsi="Times New Roman"/>
          <w:lang w:val="en-US"/>
        </w:rPr>
        <w:t>sizing up</w:t>
      </w:r>
      <w:r>
        <w:rPr>
          <w:rFonts w:ascii="Arial Unicode MS" w:hAnsi="Arial Unicode MS"/>
          <w:rtl/>
          <w:lang w:val="ar-SA"/>
        </w:rPr>
        <w:t xml:space="preserve">’’ </w:t>
      </w:r>
      <w:r>
        <w:rPr>
          <w:rFonts w:ascii="Times New Roman" w:hAnsi="Times New Roman"/>
          <w:lang w:val="fr-FR"/>
        </w:rPr>
        <w:t>situations.</w:t>
      </w:r>
      <w:r>
        <w:rPr>
          <w:rFonts w:ascii="Times New Roman" w:hAnsi="Times New Roman"/>
          <w:lang w:val="en-US"/>
        </w:rPr>
        <w:t>—</w:t>
      </w:r>
      <w:r>
        <w:rPr>
          <w:rFonts w:ascii="Times New Roman" w:hAnsi="Times New Roman"/>
        </w:rPr>
        <w:t xml:space="preserve">(Alternatives) </w:t>
      </w:r>
      <w:r>
        <w:rPr>
          <w:rFonts w:ascii="Times New Roman" w:hAnsi="Times New Roman"/>
        </w:rPr>
        <w:t xml:space="preserve">— </w:t>
      </w:r>
      <w:r>
        <w:rPr>
          <w:rFonts w:ascii="Times New Roman" w:hAnsi="Times New Roman"/>
        </w:rPr>
        <w:t>removed</w:t>
      </w:r>
    </w:p>
    <w:p w14:paraId="1A570707"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CFI_2. I have a hard time making decisions when faced with</w:t>
      </w:r>
      <w:r>
        <w:rPr>
          <w:rFonts w:ascii="Times New Roman" w:hAnsi="Times New Roman"/>
        </w:rPr>
        <w:t xml:space="preserve"> </w:t>
      </w:r>
      <w:r>
        <w:rPr>
          <w:rFonts w:ascii="Times New Roman" w:hAnsi="Times New Roman"/>
          <w:lang w:val="en-US"/>
        </w:rPr>
        <w:t>difficult situations.</w:t>
      </w:r>
      <w:r>
        <w:rPr>
          <w:rFonts w:ascii="Times New Roman" w:hAnsi="Times New Roman"/>
          <w:lang w:val="en-US"/>
        </w:rPr>
        <w:t>—</w:t>
      </w:r>
      <w:r>
        <w:rPr>
          <w:rFonts w:ascii="Times New Roman" w:hAnsi="Times New Roman"/>
        </w:rPr>
        <w:t xml:space="preserve">(Control) </w:t>
      </w:r>
      <w:r>
        <w:rPr>
          <w:rFonts w:ascii="Times New Roman" w:hAnsi="Times New Roman"/>
          <w:lang w:val="en-US"/>
        </w:rPr>
        <w:t>reverse coded</w:t>
      </w:r>
    </w:p>
    <w:p w14:paraId="17B56A44"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 xml:space="preserve">CFI_3. I </w:t>
      </w:r>
      <w:r>
        <w:rPr>
          <w:rFonts w:ascii="Times New Roman" w:hAnsi="Times New Roman"/>
          <w:lang w:val="en-US"/>
        </w:rPr>
        <w:t>consider multiple options before making a decision.</w:t>
      </w:r>
      <w:r>
        <w:rPr>
          <w:rFonts w:ascii="Times New Roman" w:hAnsi="Times New Roman"/>
          <w:lang w:val="en-US"/>
        </w:rPr>
        <w:t>—</w:t>
      </w:r>
      <w:r>
        <w:rPr>
          <w:rFonts w:ascii="Times New Roman" w:hAnsi="Times New Roman"/>
        </w:rPr>
        <w:t>(Alternatives)</w:t>
      </w:r>
    </w:p>
    <w:p w14:paraId="25BA7A90"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CFI_4. When I encounter difficult situations, I feel like I am</w:t>
      </w:r>
      <w:r>
        <w:rPr>
          <w:rFonts w:ascii="Times New Roman" w:hAnsi="Times New Roman"/>
        </w:rPr>
        <w:t xml:space="preserve"> </w:t>
      </w:r>
      <w:r>
        <w:rPr>
          <w:rFonts w:ascii="Times New Roman" w:hAnsi="Times New Roman"/>
          <w:lang w:val="en-US"/>
        </w:rPr>
        <w:t>losing control.</w:t>
      </w:r>
      <w:r>
        <w:rPr>
          <w:rFonts w:ascii="Times New Roman" w:hAnsi="Times New Roman"/>
          <w:lang w:val="en-US"/>
        </w:rPr>
        <w:t>—</w:t>
      </w:r>
      <w:r>
        <w:rPr>
          <w:rFonts w:ascii="Times New Roman" w:hAnsi="Times New Roman"/>
        </w:rPr>
        <w:t>(Control</w:t>
      </w:r>
      <w:r>
        <w:rPr>
          <w:rFonts w:ascii="Times New Roman" w:hAnsi="Times New Roman"/>
          <w:lang w:val="en-US"/>
        </w:rPr>
        <w:t>) reverse coded</w:t>
      </w:r>
    </w:p>
    <w:p w14:paraId="7DFCA134"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CFI_5. I like to look at difficult situations from many</w:t>
      </w:r>
      <w:r>
        <w:rPr>
          <w:rFonts w:ascii="Times New Roman" w:hAnsi="Times New Roman"/>
        </w:rPr>
        <w:t xml:space="preserve"> different angles.</w:t>
      </w:r>
      <w:r>
        <w:rPr>
          <w:rFonts w:ascii="Times New Roman" w:hAnsi="Times New Roman"/>
          <w:lang w:val="en-US"/>
        </w:rPr>
        <w:t>—</w:t>
      </w:r>
      <w:r>
        <w:rPr>
          <w:rFonts w:ascii="Times New Roman" w:hAnsi="Times New Roman"/>
        </w:rPr>
        <w:t>(Alternative</w:t>
      </w:r>
      <w:r>
        <w:rPr>
          <w:rFonts w:ascii="Times New Roman" w:hAnsi="Times New Roman"/>
        </w:rPr>
        <w:t>s)</w:t>
      </w:r>
    </w:p>
    <w:p w14:paraId="5FC13F40"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CFI_6. I seek additional information not immediately available</w:t>
      </w:r>
      <w:r>
        <w:rPr>
          <w:rFonts w:ascii="Times New Roman" w:hAnsi="Times New Roman"/>
        </w:rPr>
        <w:t xml:space="preserve"> </w:t>
      </w:r>
      <w:r>
        <w:rPr>
          <w:rFonts w:ascii="Times New Roman" w:hAnsi="Times New Roman"/>
          <w:lang w:val="en-US"/>
        </w:rPr>
        <w:t>before attributing causes to behavior.</w:t>
      </w:r>
      <w:r>
        <w:rPr>
          <w:rFonts w:ascii="Times New Roman" w:hAnsi="Times New Roman"/>
          <w:lang w:val="en-US"/>
        </w:rPr>
        <w:t>—</w:t>
      </w:r>
      <w:r>
        <w:rPr>
          <w:rFonts w:ascii="Times New Roman" w:hAnsi="Times New Roman"/>
        </w:rPr>
        <w:t>(Alternatives)</w:t>
      </w:r>
    </w:p>
    <w:p w14:paraId="13A461BB"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CFI_7. When encountering difficult situations, I become so</w:t>
      </w:r>
      <w:r>
        <w:rPr>
          <w:rFonts w:ascii="Times New Roman" w:hAnsi="Times New Roman"/>
        </w:rPr>
        <w:t xml:space="preserve"> </w:t>
      </w:r>
      <w:r>
        <w:rPr>
          <w:rFonts w:ascii="Times New Roman" w:hAnsi="Times New Roman"/>
          <w:lang w:val="en-US"/>
        </w:rPr>
        <w:t>stressed that I can not think of a way to resolve the</w:t>
      </w:r>
      <w:r>
        <w:rPr>
          <w:rFonts w:ascii="Times New Roman" w:hAnsi="Times New Roman"/>
        </w:rPr>
        <w:t xml:space="preserve"> </w:t>
      </w:r>
      <w:r>
        <w:rPr>
          <w:rFonts w:ascii="Times New Roman" w:hAnsi="Times New Roman"/>
          <w:lang w:val="fr-FR"/>
        </w:rPr>
        <w:t>situation.</w:t>
      </w:r>
      <w:r>
        <w:rPr>
          <w:rFonts w:ascii="Times New Roman" w:hAnsi="Times New Roman"/>
          <w:lang w:val="en-US"/>
        </w:rPr>
        <w:t>—</w:t>
      </w:r>
      <w:r>
        <w:rPr>
          <w:rFonts w:ascii="Times New Roman" w:hAnsi="Times New Roman"/>
        </w:rPr>
        <w:t xml:space="preserve">(Control) </w:t>
      </w:r>
      <w:r>
        <w:rPr>
          <w:rFonts w:ascii="Times New Roman" w:hAnsi="Times New Roman"/>
          <w:lang w:val="en-US"/>
        </w:rPr>
        <w:t>re</w:t>
      </w:r>
      <w:r>
        <w:rPr>
          <w:rFonts w:ascii="Times New Roman" w:hAnsi="Times New Roman"/>
          <w:lang w:val="en-US"/>
        </w:rPr>
        <w:t>verse coded</w:t>
      </w:r>
    </w:p>
    <w:p w14:paraId="2445F07E"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en-US"/>
        </w:rPr>
        <w:t>CFI_8. I try to think about things from another person</w:t>
      </w:r>
      <w:r>
        <w:rPr>
          <w:rFonts w:ascii="Arial Unicode MS" w:hAnsi="Arial Unicode MS"/>
          <w:rtl/>
          <w:lang w:val="ar-SA"/>
        </w:rPr>
        <w:t>’</w:t>
      </w:r>
      <w:r>
        <w:rPr>
          <w:rFonts w:ascii="Times New Roman" w:hAnsi="Times New Roman"/>
          <w:lang w:val="en-US"/>
        </w:rPr>
        <w:t>s point</w:t>
      </w:r>
      <w:r>
        <w:rPr>
          <w:rFonts w:ascii="Times New Roman" w:hAnsi="Times New Roman"/>
        </w:rPr>
        <w:t xml:space="preserve"> </w:t>
      </w:r>
      <w:r>
        <w:rPr>
          <w:rFonts w:ascii="Times New Roman" w:hAnsi="Times New Roman"/>
          <w:lang w:val="en-US"/>
        </w:rPr>
        <w:t>of view.</w:t>
      </w:r>
      <w:r>
        <w:rPr>
          <w:rFonts w:ascii="Times New Roman" w:hAnsi="Times New Roman"/>
          <w:lang w:val="en-US"/>
        </w:rPr>
        <w:t>—</w:t>
      </w:r>
      <w:r>
        <w:rPr>
          <w:rFonts w:ascii="Times New Roman" w:hAnsi="Times New Roman"/>
        </w:rPr>
        <w:t>(Alternatives)</w:t>
      </w:r>
    </w:p>
    <w:p w14:paraId="2A27D609"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w:t>
      </w:r>
      <w:r>
        <w:rPr>
          <w:rFonts w:ascii="Times New Roman" w:hAnsi="Times New Roman"/>
        </w:rPr>
        <w:t>10</w:t>
      </w:r>
      <w:r>
        <w:rPr>
          <w:rFonts w:ascii="Times New Roman" w:hAnsi="Times New Roman"/>
          <w:lang w:val="en-US"/>
        </w:rPr>
        <w:t>. I find it troublesome that there are so many different</w:t>
      </w:r>
      <w:r>
        <w:rPr>
          <w:rFonts w:ascii="Times New Roman" w:hAnsi="Times New Roman"/>
        </w:rPr>
        <w:t xml:space="preserve"> </w:t>
      </w:r>
      <w:r>
        <w:rPr>
          <w:rFonts w:ascii="Times New Roman" w:hAnsi="Times New Roman"/>
          <w:lang w:val="en-US"/>
        </w:rPr>
        <w:t>ways to deal with difficult situations.</w:t>
      </w:r>
      <w:r>
        <w:rPr>
          <w:rFonts w:ascii="Times New Roman" w:hAnsi="Times New Roman"/>
          <w:lang w:val="en-US"/>
        </w:rPr>
        <w:t>—</w:t>
      </w:r>
      <w:r>
        <w:rPr>
          <w:rFonts w:ascii="Times New Roman" w:hAnsi="Times New Roman"/>
        </w:rPr>
        <w:t xml:space="preserve">(Control) </w:t>
      </w:r>
      <w:r>
        <w:rPr>
          <w:rFonts w:ascii="Times New Roman" w:hAnsi="Times New Roman"/>
          <w:lang w:val="en-US"/>
        </w:rPr>
        <w:t>reverse coded</w:t>
      </w:r>
    </w:p>
    <w:p w14:paraId="554ADCF4"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1</w:t>
      </w:r>
      <w:r>
        <w:rPr>
          <w:rFonts w:ascii="Times New Roman" w:hAnsi="Times New Roman"/>
          <w:lang w:val="en-US"/>
        </w:rPr>
        <w:t xml:space="preserve">. When I </w:t>
      </w:r>
      <w:r>
        <w:rPr>
          <w:rFonts w:ascii="Times New Roman" w:hAnsi="Times New Roman"/>
          <w:lang w:val="en-US"/>
        </w:rPr>
        <w:t>encounter difficult situations, I just don</w:t>
      </w:r>
      <w:r>
        <w:rPr>
          <w:rFonts w:ascii="Arial Unicode MS" w:hAnsi="Arial Unicode MS"/>
          <w:rtl/>
          <w:lang w:val="ar-SA"/>
        </w:rPr>
        <w:t>’</w:t>
      </w:r>
      <w:r>
        <w:rPr>
          <w:rFonts w:ascii="Times New Roman" w:hAnsi="Times New Roman"/>
        </w:rPr>
        <w:t xml:space="preserve">t </w:t>
      </w:r>
      <w:r>
        <w:rPr>
          <w:rFonts w:ascii="Times New Roman" w:hAnsi="Times New Roman"/>
          <w:lang w:val="en-US"/>
        </w:rPr>
        <w:t>know what to do.</w:t>
      </w:r>
      <w:r>
        <w:rPr>
          <w:rFonts w:ascii="Times New Roman" w:hAnsi="Times New Roman"/>
          <w:lang w:val="en-US"/>
        </w:rPr>
        <w:t>—</w:t>
      </w:r>
      <w:r>
        <w:rPr>
          <w:rFonts w:ascii="Times New Roman" w:hAnsi="Times New Roman"/>
        </w:rPr>
        <w:t>(Control</w:t>
      </w:r>
      <w:r>
        <w:rPr>
          <w:rFonts w:ascii="Times New Roman" w:hAnsi="Times New Roman"/>
          <w:lang w:val="en-US"/>
        </w:rPr>
        <w:t>) reverse coded</w:t>
      </w:r>
    </w:p>
    <w:p w14:paraId="340B53A2"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2</w:t>
      </w:r>
      <w:r>
        <w:rPr>
          <w:rFonts w:ascii="Times New Roman" w:hAnsi="Times New Roman"/>
          <w:lang w:val="en-US"/>
        </w:rPr>
        <w:t>. It is important to look at difficult situations from</w:t>
      </w:r>
      <w:r>
        <w:rPr>
          <w:rFonts w:ascii="Times New Roman" w:hAnsi="Times New Roman"/>
        </w:rPr>
        <w:t xml:space="preserve"> </w:t>
      </w:r>
      <w:r>
        <w:rPr>
          <w:rFonts w:ascii="Times New Roman" w:hAnsi="Times New Roman"/>
          <w:lang w:val="en-US"/>
        </w:rPr>
        <w:t>many angles.</w:t>
      </w:r>
      <w:r>
        <w:rPr>
          <w:rFonts w:ascii="Times New Roman" w:hAnsi="Times New Roman"/>
          <w:lang w:val="en-US"/>
        </w:rPr>
        <w:t>—</w:t>
      </w:r>
      <w:r>
        <w:rPr>
          <w:rFonts w:ascii="Times New Roman" w:hAnsi="Times New Roman"/>
        </w:rPr>
        <w:t>(Alternatives)</w:t>
      </w:r>
    </w:p>
    <w:p w14:paraId="31944345"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3</w:t>
      </w:r>
      <w:r>
        <w:rPr>
          <w:rFonts w:ascii="Times New Roman" w:hAnsi="Times New Roman"/>
          <w:lang w:val="en-US"/>
        </w:rPr>
        <w:t>. When in difficult situations, I consider multiple</w:t>
      </w:r>
      <w:r>
        <w:rPr>
          <w:rFonts w:ascii="Times New Roman" w:hAnsi="Times New Roman"/>
        </w:rPr>
        <w:t xml:space="preserve"> </w:t>
      </w:r>
      <w:r>
        <w:rPr>
          <w:rFonts w:ascii="Times New Roman" w:hAnsi="Times New Roman"/>
          <w:lang w:val="en-US"/>
        </w:rPr>
        <w:t>options before deciding</w:t>
      </w:r>
      <w:r>
        <w:rPr>
          <w:rFonts w:ascii="Times New Roman" w:hAnsi="Times New Roman"/>
          <w:lang w:val="en-US"/>
        </w:rPr>
        <w:t xml:space="preserve"> how to behave.</w:t>
      </w:r>
      <w:r>
        <w:rPr>
          <w:rFonts w:ascii="Times New Roman" w:hAnsi="Times New Roman"/>
          <w:lang w:val="en-US"/>
        </w:rPr>
        <w:t>—</w:t>
      </w:r>
      <w:r>
        <w:rPr>
          <w:rFonts w:ascii="Times New Roman" w:hAnsi="Times New Roman"/>
        </w:rPr>
        <w:t>(Alternatives)</w:t>
      </w:r>
    </w:p>
    <w:p w14:paraId="1FE58A9B"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4</w:t>
      </w:r>
      <w:r>
        <w:rPr>
          <w:rFonts w:ascii="Times New Roman" w:hAnsi="Times New Roman"/>
          <w:lang w:val="en-US"/>
        </w:rPr>
        <w:t>. I often look at a situation from different viewpoints.</w:t>
      </w:r>
      <w:r>
        <w:rPr>
          <w:rFonts w:ascii="Times New Roman" w:hAnsi="Times New Roman"/>
          <w:lang w:val="en-US"/>
        </w:rPr>
        <w:t>—</w:t>
      </w:r>
      <w:r>
        <w:rPr>
          <w:rFonts w:ascii="Times New Roman" w:hAnsi="Times New Roman"/>
        </w:rPr>
        <w:t>(Alternatives)</w:t>
      </w:r>
    </w:p>
    <w:p w14:paraId="44031C4C"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5</w:t>
      </w:r>
      <w:r>
        <w:rPr>
          <w:rFonts w:ascii="Times New Roman" w:hAnsi="Times New Roman"/>
          <w:lang w:val="en-US"/>
        </w:rPr>
        <w:t>. I am capable of overcoming the difficulties in life that</w:t>
      </w:r>
      <w:r>
        <w:rPr>
          <w:rFonts w:ascii="Times New Roman" w:hAnsi="Times New Roman"/>
        </w:rPr>
        <w:t xml:space="preserve"> </w:t>
      </w:r>
      <w:r>
        <w:rPr>
          <w:rFonts w:ascii="Times New Roman" w:hAnsi="Times New Roman"/>
          <w:lang w:val="it-IT"/>
        </w:rPr>
        <w:t>I face.</w:t>
      </w:r>
      <w:r>
        <w:rPr>
          <w:rFonts w:ascii="Times New Roman" w:hAnsi="Times New Roman"/>
          <w:lang w:val="en-US"/>
        </w:rPr>
        <w:t>—</w:t>
      </w:r>
      <w:r>
        <w:rPr>
          <w:rFonts w:ascii="Times New Roman" w:hAnsi="Times New Roman"/>
        </w:rPr>
        <w:t>(Control)</w:t>
      </w:r>
    </w:p>
    <w:p w14:paraId="46616E18"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6</w:t>
      </w:r>
      <w:r>
        <w:rPr>
          <w:rFonts w:ascii="Times New Roman" w:hAnsi="Times New Roman"/>
          <w:lang w:val="en-US"/>
        </w:rPr>
        <w:t>. I consider all the available facts and information</w:t>
      </w:r>
      <w:r>
        <w:rPr>
          <w:rFonts w:ascii="Times New Roman" w:hAnsi="Times New Roman"/>
        </w:rPr>
        <w:t xml:space="preserve"> </w:t>
      </w:r>
      <w:r>
        <w:rPr>
          <w:rFonts w:ascii="Times New Roman" w:hAnsi="Times New Roman"/>
          <w:lang w:val="en-US"/>
        </w:rPr>
        <w:t xml:space="preserve">when </w:t>
      </w:r>
      <w:r>
        <w:rPr>
          <w:rFonts w:ascii="Times New Roman" w:hAnsi="Times New Roman"/>
          <w:lang w:val="en-US"/>
        </w:rPr>
        <w:t>attributing causes to behavior.</w:t>
      </w:r>
      <w:r>
        <w:rPr>
          <w:rFonts w:ascii="Times New Roman" w:hAnsi="Times New Roman"/>
          <w:lang w:val="en-US"/>
        </w:rPr>
        <w:t>—</w:t>
      </w:r>
      <w:r>
        <w:rPr>
          <w:rFonts w:ascii="Times New Roman" w:hAnsi="Times New Roman"/>
        </w:rPr>
        <w:t>(Alternatives)</w:t>
      </w:r>
    </w:p>
    <w:p w14:paraId="22C96A6F"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7</w:t>
      </w:r>
      <w:r>
        <w:rPr>
          <w:rFonts w:ascii="Times New Roman" w:hAnsi="Times New Roman"/>
          <w:lang w:val="en-US"/>
        </w:rPr>
        <w:t>. I feel I have no power to change things in difficult</w:t>
      </w:r>
      <w:r>
        <w:rPr>
          <w:rFonts w:ascii="Times New Roman" w:hAnsi="Times New Roman"/>
        </w:rPr>
        <w:t xml:space="preserve"> </w:t>
      </w:r>
      <w:r>
        <w:rPr>
          <w:rFonts w:ascii="Times New Roman" w:hAnsi="Times New Roman"/>
          <w:lang w:val="fr-FR"/>
        </w:rPr>
        <w:t>situations.</w:t>
      </w:r>
      <w:r>
        <w:rPr>
          <w:rFonts w:ascii="Times New Roman" w:hAnsi="Times New Roman"/>
          <w:lang w:val="en-US"/>
        </w:rPr>
        <w:t>—</w:t>
      </w:r>
      <w:r>
        <w:rPr>
          <w:rFonts w:ascii="Times New Roman" w:hAnsi="Times New Roman"/>
        </w:rPr>
        <w:t xml:space="preserve">(Control) </w:t>
      </w:r>
      <w:r>
        <w:rPr>
          <w:rFonts w:ascii="Times New Roman" w:hAnsi="Times New Roman"/>
          <w:lang w:val="en-US"/>
        </w:rPr>
        <w:t>reverse coded</w:t>
      </w:r>
    </w:p>
    <w:p w14:paraId="2404E464"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CFI_1</w:t>
      </w:r>
      <w:r>
        <w:rPr>
          <w:rFonts w:ascii="Times New Roman" w:hAnsi="Times New Roman"/>
        </w:rPr>
        <w:t>8</w:t>
      </w:r>
      <w:r>
        <w:rPr>
          <w:rFonts w:ascii="Times New Roman" w:hAnsi="Times New Roman"/>
          <w:lang w:val="en-US"/>
        </w:rPr>
        <w:t>. When I encounter difficult situations, I stop and try to</w:t>
      </w:r>
      <w:r>
        <w:rPr>
          <w:rFonts w:ascii="Times New Roman" w:hAnsi="Times New Roman"/>
        </w:rPr>
        <w:t xml:space="preserve"> </w:t>
      </w:r>
      <w:r>
        <w:rPr>
          <w:rFonts w:ascii="Times New Roman" w:hAnsi="Times New Roman"/>
          <w:lang w:val="en-US"/>
        </w:rPr>
        <w:t>think of several ways to resolve it.</w:t>
      </w:r>
      <w:r>
        <w:rPr>
          <w:rFonts w:ascii="Times New Roman" w:hAnsi="Times New Roman"/>
          <w:lang w:val="en-US"/>
        </w:rPr>
        <w:t>—</w:t>
      </w:r>
      <w:r>
        <w:rPr>
          <w:rFonts w:ascii="Times New Roman" w:hAnsi="Times New Roman"/>
        </w:rPr>
        <w:t>(Alternati</w:t>
      </w:r>
      <w:r>
        <w:rPr>
          <w:rFonts w:ascii="Times New Roman" w:hAnsi="Times New Roman"/>
        </w:rPr>
        <w:t xml:space="preserve">ves) </w:t>
      </w:r>
    </w:p>
    <w:p w14:paraId="6ABA8F6A"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w:t>
      </w:r>
      <w:r>
        <w:rPr>
          <w:rFonts w:ascii="Times New Roman" w:hAnsi="Times New Roman"/>
        </w:rPr>
        <w:t>19</w:t>
      </w:r>
      <w:r>
        <w:rPr>
          <w:rFonts w:ascii="Times New Roman" w:hAnsi="Times New Roman"/>
          <w:lang w:val="en-US"/>
        </w:rPr>
        <w:t>. I can think of more than one way to resolve a difficult</w:t>
      </w:r>
      <w:r>
        <w:rPr>
          <w:rFonts w:ascii="Times New Roman" w:hAnsi="Times New Roman"/>
        </w:rPr>
        <w:t xml:space="preserve"> </w:t>
      </w:r>
      <w:r>
        <w:rPr>
          <w:rFonts w:ascii="Times New Roman" w:hAnsi="Times New Roman"/>
          <w:lang w:val="fr-FR"/>
        </w:rPr>
        <w:t>situation I</w:t>
      </w:r>
      <w:r>
        <w:rPr>
          <w:rFonts w:ascii="Arial Unicode MS" w:hAnsi="Arial Unicode MS"/>
          <w:rtl/>
          <w:lang w:val="ar-SA"/>
        </w:rPr>
        <w:t>’</w:t>
      </w:r>
      <w:r>
        <w:rPr>
          <w:rFonts w:ascii="Times New Roman" w:hAnsi="Times New Roman"/>
          <w:lang w:val="en-US"/>
        </w:rPr>
        <w:t>m confronted with.</w:t>
      </w:r>
      <w:r>
        <w:rPr>
          <w:rFonts w:ascii="Times New Roman" w:hAnsi="Times New Roman"/>
          <w:lang w:val="en-US"/>
        </w:rPr>
        <w:t>—</w:t>
      </w:r>
      <w:r>
        <w:rPr>
          <w:rFonts w:ascii="Times New Roman" w:hAnsi="Times New Roman"/>
        </w:rPr>
        <w:t xml:space="preserve">(Alternatives) </w:t>
      </w:r>
    </w:p>
    <w:p w14:paraId="121CD377" w14:textId="77777777" w:rsidR="00AF63FA" w:rsidRDefault="00C616D5">
      <w:pPr>
        <w:pStyle w:val="Standard"/>
        <w:spacing w:before="0" w:line="240" w:lineRule="auto"/>
        <w:rPr>
          <w:rFonts w:ascii="Times New Roman" w:eastAsia="Times New Roman" w:hAnsi="Times New Roman" w:cs="Times New Roman"/>
        </w:rPr>
      </w:pPr>
      <w:r>
        <w:rPr>
          <w:rFonts w:ascii="Times New Roman" w:hAnsi="Times New Roman"/>
          <w:lang w:val="fr-FR"/>
        </w:rPr>
        <w:t>CFI_2</w:t>
      </w:r>
      <w:r>
        <w:rPr>
          <w:rFonts w:ascii="Times New Roman" w:hAnsi="Times New Roman"/>
        </w:rPr>
        <w:t>0</w:t>
      </w:r>
      <w:r>
        <w:rPr>
          <w:rFonts w:ascii="Times New Roman" w:hAnsi="Times New Roman"/>
          <w:lang w:val="en-US"/>
        </w:rPr>
        <w:t>. I consider multiple options before responding to</w:t>
      </w:r>
      <w:r>
        <w:rPr>
          <w:rFonts w:ascii="Times New Roman" w:hAnsi="Times New Roman"/>
        </w:rPr>
        <w:t xml:space="preserve"> </w:t>
      </w:r>
      <w:r>
        <w:rPr>
          <w:rFonts w:ascii="Times New Roman" w:hAnsi="Times New Roman"/>
          <w:lang w:val="en-US"/>
        </w:rPr>
        <w:t>difficult situations.</w:t>
      </w:r>
      <w:r>
        <w:rPr>
          <w:rFonts w:ascii="Times New Roman" w:hAnsi="Times New Roman"/>
          <w:lang w:val="en-US"/>
        </w:rPr>
        <w:t>—</w:t>
      </w:r>
      <w:r>
        <w:rPr>
          <w:rFonts w:ascii="Times New Roman" w:hAnsi="Times New Roman"/>
        </w:rPr>
        <w:t xml:space="preserve">(Alternatives) </w:t>
      </w:r>
    </w:p>
    <w:p w14:paraId="76E93CAA" w14:textId="77777777" w:rsidR="00AF63FA" w:rsidRDefault="00AF63FA">
      <w:pPr>
        <w:pStyle w:val="Standard"/>
        <w:spacing w:before="0" w:line="408" w:lineRule="auto"/>
        <w:rPr>
          <w:rFonts w:ascii="Times New Roman" w:eastAsia="Times New Roman" w:hAnsi="Times New Roman" w:cs="Times New Roman"/>
        </w:rPr>
      </w:pPr>
    </w:p>
    <w:p w14:paraId="6CC94E0D" w14:textId="77777777" w:rsidR="00AF63FA" w:rsidRDefault="00AF63FA">
      <w:pPr>
        <w:pStyle w:val="Standard"/>
        <w:spacing w:before="0" w:line="408" w:lineRule="auto"/>
        <w:rPr>
          <w:rFonts w:ascii="Times New Roman" w:eastAsia="Times New Roman" w:hAnsi="Times New Roman" w:cs="Times New Roman"/>
          <w:b/>
          <w:bCs/>
        </w:rPr>
      </w:pPr>
    </w:p>
    <w:p w14:paraId="01C43227" w14:textId="77777777" w:rsidR="00AF63FA" w:rsidRDefault="00AF63FA">
      <w:pPr>
        <w:pStyle w:val="Standard"/>
        <w:spacing w:before="0" w:line="408" w:lineRule="auto"/>
        <w:rPr>
          <w:rFonts w:ascii="Times New Roman" w:eastAsia="Times New Roman" w:hAnsi="Times New Roman" w:cs="Times New Roman"/>
          <w:b/>
          <w:bCs/>
        </w:rPr>
      </w:pPr>
    </w:p>
    <w:p w14:paraId="5EC4A528" w14:textId="77777777" w:rsidR="00AF63FA" w:rsidRDefault="00AF63FA">
      <w:pPr>
        <w:pStyle w:val="Standard"/>
        <w:spacing w:before="0" w:line="408" w:lineRule="auto"/>
        <w:rPr>
          <w:rFonts w:ascii="Times New Roman" w:eastAsia="Times New Roman" w:hAnsi="Times New Roman" w:cs="Times New Roman"/>
          <w:b/>
          <w:bCs/>
        </w:rPr>
      </w:pPr>
    </w:p>
    <w:p w14:paraId="3900E911" w14:textId="77777777" w:rsidR="00AF63FA" w:rsidRDefault="00AF63FA">
      <w:pPr>
        <w:pStyle w:val="Standard"/>
        <w:spacing w:before="0" w:line="408" w:lineRule="auto"/>
        <w:rPr>
          <w:rFonts w:ascii="Times New Roman" w:eastAsia="Times New Roman" w:hAnsi="Times New Roman" w:cs="Times New Roman"/>
          <w:b/>
          <w:bCs/>
        </w:rPr>
      </w:pPr>
    </w:p>
    <w:p w14:paraId="72FA137B" w14:textId="77777777" w:rsidR="00AF63FA" w:rsidRDefault="00AF63FA">
      <w:pPr>
        <w:pStyle w:val="Standard"/>
        <w:spacing w:before="0" w:line="408" w:lineRule="auto"/>
        <w:rPr>
          <w:rFonts w:ascii="Times New Roman" w:eastAsia="Times New Roman" w:hAnsi="Times New Roman" w:cs="Times New Roman"/>
          <w:b/>
          <w:bCs/>
        </w:rPr>
      </w:pPr>
    </w:p>
    <w:p w14:paraId="7ECA3B82" w14:textId="77777777" w:rsidR="00AF63FA" w:rsidRDefault="00AF63FA">
      <w:pPr>
        <w:pStyle w:val="Standard"/>
        <w:spacing w:before="0" w:line="408" w:lineRule="auto"/>
        <w:rPr>
          <w:rFonts w:ascii="Times New Roman" w:eastAsia="Times New Roman" w:hAnsi="Times New Roman" w:cs="Times New Roman"/>
          <w:b/>
          <w:bCs/>
        </w:rPr>
      </w:pPr>
    </w:p>
    <w:p w14:paraId="2F59E4BC" w14:textId="72664E57" w:rsidR="00AF63FA" w:rsidRDefault="00AF63FA">
      <w:pPr>
        <w:pStyle w:val="Standard"/>
        <w:spacing w:before="0" w:line="408" w:lineRule="auto"/>
        <w:rPr>
          <w:rFonts w:ascii="Times New Roman" w:eastAsia="Times New Roman" w:hAnsi="Times New Roman" w:cs="Times New Roman"/>
          <w:b/>
          <w:bCs/>
        </w:rPr>
      </w:pPr>
    </w:p>
    <w:p w14:paraId="48654D04" w14:textId="77777777" w:rsidR="0029006E" w:rsidRDefault="0029006E">
      <w:pPr>
        <w:pStyle w:val="Standard"/>
        <w:spacing w:before="0" w:line="408" w:lineRule="auto"/>
        <w:rPr>
          <w:rFonts w:ascii="Times New Roman" w:eastAsia="Times New Roman" w:hAnsi="Times New Roman" w:cs="Times New Roman"/>
          <w:b/>
          <w:bCs/>
        </w:rPr>
        <w:sectPr w:rsidR="0029006E">
          <w:headerReference w:type="default" r:id="rId9"/>
          <w:footerReference w:type="default" r:id="rId10"/>
          <w:pgSz w:w="11900" w:h="16840"/>
          <w:pgMar w:top="1134" w:right="1134" w:bottom="1134" w:left="1134" w:header="709" w:footer="850" w:gutter="0"/>
          <w:cols w:space="720"/>
        </w:sectPr>
      </w:pPr>
    </w:p>
    <w:p w14:paraId="26A8D98A"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lastRenderedPageBreak/>
        <w:t xml:space="preserve">S2: Testing the normal </w:t>
      </w:r>
      <w:r>
        <w:rPr>
          <w:rFonts w:ascii="Times New Roman" w:hAnsi="Times New Roman"/>
          <w:b/>
          <w:bCs/>
        </w:rPr>
        <w:t>distribution of all continuous variables used in the original study</w:t>
      </w:r>
    </w:p>
    <w:p w14:paraId="72DE662A" w14:textId="77777777" w:rsidR="0029006E" w:rsidRDefault="0029006E">
      <w:pPr>
        <w:pStyle w:val="Standard"/>
        <w:spacing w:before="0" w:line="408" w:lineRule="auto"/>
        <w:rPr>
          <w:rFonts w:ascii="Times New Roman" w:hAnsi="Times New Roman"/>
          <w:b/>
          <w:bCs/>
        </w:rPr>
      </w:pPr>
    </w:p>
    <w:p w14:paraId="36AE436C" w14:textId="59025B2F" w:rsidR="00AF63FA" w:rsidRDefault="00C616D5">
      <w:pPr>
        <w:pStyle w:val="Standard"/>
        <w:spacing w:before="0" w:line="408" w:lineRule="auto"/>
        <w:rPr>
          <w:rFonts w:ascii="Times New Roman" w:hAnsi="Times New Roman"/>
          <w:b/>
          <w:bCs/>
        </w:rPr>
      </w:pPr>
      <w:r>
        <w:rPr>
          <w:rFonts w:ascii="Times New Roman" w:hAnsi="Times New Roman"/>
          <w:b/>
          <w:bCs/>
        </w:rPr>
        <w:t>Table S1</w:t>
      </w:r>
    </w:p>
    <w:p w14:paraId="4A70F2B7" w14:textId="471504EB" w:rsidR="0029006E" w:rsidRPr="0029006E" w:rsidRDefault="0029006E">
      <w:pPr>
        <w:pStyle w:val="Standard"/>
        <w:spacing w:before="0" w:line="408" w:lineRule="auto"/>
        <w:rPr>
          <w:rFonts w:ascii="Times New Roman" w:eastAsia="Times New Roman" w:hAnsi="Times New Roman" w:cs="Times New Roman"/>
          <w:b/>
          <w:bCs/>
          <w:i/>
          <w:iCs/>
        </w:rPr>
      </w:pPr>
      <w:r>
        <w:rPr>
          <w:rFonts w:ascii="Times New Roman" w:hAnsi="Times New Roman"/>
          <w:b/>
          <w:bCs/>
          <w:i/>
          <w:iCs/>
        </w:rPr>
        <w:t>Test statistics to assess normal distribution</w:t>
      </w:r>
    </w:p>
    <w:tbl>
      <w:tblPr>
        <w:tblW w:w="137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725"/>
        <w:gridCol w:w="1276"/>
        <w:gridCol w:w="1559"/>
        <w:gridCol w:w="1418"/>
        <w:gridCol w:w="1417"/>
        <w:gridCol w:w="1559"/>
        <w:gridCol w:w="1560"/>
        <w:gridCol w:w="1559"/>
        <w:gridCol w:w="1701"/>
      </w:tblGrid>
      <w:tr w:rsidR="007D5F0C" w14:paraId="064B354F" w14:textId="77777777" w:rsidTr="007D5F0C">
        <w:trPr>
          <w:trHeight w:val="1510"/>
        </w:trPr>
        <w:tc>
          <w:tcPr>
            <w:tcW w:w="1725"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565D5A3A" w14:textId="77777777" w:rsidR="00AF63FA" w:rsidRDefault="00AF63FA"/>
        </w:tc>
        <w:tc>
          <w:tcPr>
            <w:tcW w:w="1276"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565B54A9"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Willingness to fight</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8CBBF53"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Willingness to die</w:t>
            </w:r>
          </w:p>
        </w:tc>
        <w:tc>
          <w:tcPr>
            <w:tcW w:w="1418"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B778429"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 xml:space="preserve">Certainty in trolley dilemma </w:t>
            </w:r>
          </w:p>
        </w:tc>
        <w:tc>
          <w:tcPr>
            <w:tcW w:w="1417"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315C46F"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 xml:space="preserve">RAT </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51D77E4"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WCST</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68D4E0F"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CFI - Alternatives</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5F852F6"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CFI - Control</w:t>
            </w:r>
          </w:p>
        </w:tc>
        <w:tc>
          <w:tcPr>
            <w:tcW w:w="1701" w:type="dxa"/>
            <w:tcBorders>
              <w:top w:val="single" w:sz="8" w:space="0" w:color="000000"/>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5293AC70"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Normative pro-group behaviour</w:t>
            </w:r>
          </w:p>
        </w:tc>
      </w:tr>
      <w:tr w:rsidR="007D5F0C" w14:paraId="6D8EA712" w14:textId="77777777" w:rsidTr="007D5F0C">
        <w:trPr>
          <w:trHeight w:val="460"/>
        </w:trPr>
        <w:tc>
          <w:tcPr>
            <w:tcW w:w="172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E48CB67"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Skewness</w:t>
            </w:r>
          </w:p>
        </w:tc>
        <w:tc>
          <w:tcPr>
            <w:tcW w:w="1276"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AFEEA2"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1.70</w:t>
            </w:r>
          </w:p>
        </w:tc>
        <w:tc>
          <w:tcPr>
            <w:tcW w:w="1559"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D6289E2"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w:t>
            </w:r>
            <w:r>
              <w:rPr>
                <w:rFonts w:cs="Arial Unicode MS"/>
                <w:color w:val="000000"/>
                <w14:textOutline w14:w="12700" w14:cap="flat" w14:cmpd="sng" w14:algn="ctr">
                  <w14:noFill/>
                  <w14:prstDash w14:val="solid"/>
                  <w14:miter w14:lim="400000"/>
                </w14:textOutline>
              </w:rPr>
              <w:t>08</w:t>
            </w:r>
          </w:p>
        </w:tc>
        <w:tc>
          <w:tcPr>
            <w:tcW w:w="1418"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8504C17"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-0.37</w:t>
            </w:r>
          </w:p>
        </w:tc>
        <w:tc>
          <w:tcPr>
            <w:tcW w:w="1417"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B83CF8B"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-0.65</w:t>
            </w:r>
          </w:p>
        </w:tc>
        <w:tc>
          <w:tcPr>
            <w:tcW w:w="1559"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ABDE262"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-2.01</w:t>
            </w:r>
          </w:p>
        </w:tc>
        <w:tc>
          <w:tcPr>
            <w:tcW w:w="156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1A2B01B"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-0.65</w:t>
            </w:r>
          </w:p>
        </w:tc>
        <w:tc>
          <w:tcPr>
            <w:tcW w:w="1559"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94AC1DE"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-0.18</w:t>
            </w:r>
          </w:p>
        </w:tc>
        <w:tc>
          <w:tcPr>
            <w:tcW w:w="1701"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3FC351F"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0.51</w:t>
            </w:r>
          </w:p>
        </w:tc>
      </w:tr>
      <w:tr w:rsidR="007D5F0C" w14:paraId="4CFAA373" w14:textId="77777777" w:rsidTr="007D5F0C">
        <w:trPr>
          <w:trHeight w:val="610"/>
        </w:trPr>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AC6251"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Skewness.2SE*</w:t>
            </w:r>
          </w:p>
        </w:tc>
        <w:tc>
          <w:tcPr>
            <w:tcW w:w="12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4446BCF"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12.92</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FE8A862"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8.20</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B909CAE"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-2.80</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5D79A53"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-4.92</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B483732"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-15.22</w:t>
            </w:r>
          </w:p>
        </w:tc>
        <w:tc>
          <w:tcPr>
            <w:tcW w:w="15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C7A5939"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-4.92</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CBDB44C"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w:t>
            </w:r>
            <w:r>
              <w:rPr>
                <w:rFonts w:cs="Arial Unicode MS"/>
                <w:color w:val="000000"/>
                <w14:textOutline w14:w="12700" w14:cap="flat" w14:cmpd="sng" w14:algn="ctr">
                  <w14:noFill/>
                  <w14:prstDash w14:val="solid"/>
                  <w14:miter w14:lim="400000"/>
                </w14:textOutline>
              </w:rPr>
              <w:t>1.37</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4BACA96"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3.90</w:t>
            </w:r>
          </w:p>
        </w:tc>
      </w:tr>
      <w:tr w:rsidR="007D5F0C" w14:paraId="5CC3755A" w14:textId="77777777" w:rsidTr="007D5F0C">
        <w:trPr>
          <w:trHeight w:val="460"/>
        </w:trPr>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65D4D24"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Kurtosis</w:t>
            </w:r>
          </w:p>
        </w:tc>
        <w:tc>
          <w:tcPr>
            <w:tcW w:w="12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4653A2B"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3.61</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A75402A"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0.45</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F2B5C1B"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-0.95</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D795145"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0.28</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2FBFA0"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4.59</w:t>
            </w:r>
          </w:p>
        </w:tc>
        <w:tc>
          <w:tcPr>
            <w:tcW w:w="15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CD724D4"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w:t>
            </w:r>
            <w:r>
              <w:rPr>
                <w:rFonts w:cs="Arial Unicode MS"/>
                <w:color w:val="000000"/>
                <w14:textOutline w14:w="12700" w14:cap="flat" w14:cmpd="sng" w14:algn="ctr">
                  <w14:noFill/>
                  <w14:prstDash w14:val="solid"/>
                  <w14:miter w14:lim="400000"/>
                </w14:textOutline>
              </w:rPr>
              <w:t>11</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ACD2B4"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-0.42</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51BF644"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-0.43</w:t>
            </w:r>
          </w:p>
        </w:tc>
      </w:tr>
      <w:tr w:rsidR="007D5F0C" w14:paraId="03DF50A5" w14:textId="77777777" w:rsidTr="007D5F0C">
        <w:trPr>
          <w:trHeight w:val="610"/>
        </w:trPr>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79F80D" w14:textId="77777777" w:rsidR="00AF63FA" w:rsidRDefault="00C616D5">
            <w:pPr>
              <w:suppressAutoHyphens/>
              <w:outlineLvl w:val="0"/>
            </w:pPr>
            <w:r>
              <w:rPr>
                <w:rFonts w:cs="Arial Unicode MS"/>
                <w:b/>
                <w:bCs/>
                <w:color w:val="000000"/>
                <w14:textOutline w14:w="12700" w14:cap="flat" w14:cmpd="sng" w14:algn="ctr">
                  <w14:noFill/>
                  <w14:prstDash w14:val="solid"/>
                  <w14:miter w14:lim="400000"/>
                </w14:textOutline>
              </w:rPr>
              <w:t>Kurtosis.2SE*</w:t>
            </w:r>
          </w:p>
        </w:tc>
        <w:tc>
          <w:tcPr>
            <w:tcW w:w="1276"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F2DFC50"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13.71</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23570FD"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1.69</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73C7147"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-3.60</w:t>
            </w:r>
          </w:p>
        </w:tc>
        <w:tc>
          <w:tcPr>
            <w:tcW w:w="1417"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4D282B0"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1.05</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AEC883B"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17.43</w:t>
            </w:r>
          </w:p>
        </w:tc>
        <w:tc>
          <w:tcPr>
            <w:tcW w:w="15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F3327A8"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4.20</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8854B46"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-1.58</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4CA57DFE" w14:textId="77777777" w:rsidR="00AF63FA" w:rsidRDefault="00C616D5">
            <w:pPr>
              <w:suppressAutoHyphens/>
              <w:outlineLvl w:val="0"/>
            </w:pPr>
            <w:r>
              <w:rPr>
                <w:rFonts w:cs="Arial Unicode MS"/>
                <w:color w:val="000000"/>
                <w14:textOutline w14:w="12700" w14:cap="flat" w14:cmpd="sng" w14:algn="ctr">
                  <w14:noFill/>
                  <w14:prstDash w14:val="solid"/>
                  <w14:miter w14:lim="400000"/>
                </w14:textOutline>
              </w:rPr>
              <w:t>-1.64</w:t>
            </w:r>
          </w:p>
        </w:tc>
      </w:tr>
      <w:tr w:rsidR="007D5F0C" w14:paraId="6DEE00FD" w14:textId="77777777" w:rsidTr="007D5F0C">
        <w:trPr>
          <w:trHeight w:val="1210"/>
        </w:trPr>
        <w:tc>
          <w:tcPr>
            <w:tcW w:w="1725"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2925757A" w14:textId="77777777" w:rsidR="00AF63FA" w:rsidRDefault="00C616D5">
            <w:pPr>
              <w:suppressAutoHyphens/>
              <w:outlineLvl w:val="0"/>
            </w:pPr>
            <w:r>
              <w:rPr>
                <w:rFonts w:cs="Arial Unicode MS"/>
                <w:b/>
                <w:bCs/>
                <w:color w:val="000000"/>
                <w:lang w:val="de-DE"/>
                <w14:textOutline w14:w="12700" w14:cap="flat" w14:cmpd="sng" w14:algn="ctr">
                  <w14:noFill/>
                  <w14:prstDash w14:val="solid"/>
                  <w14:miter w14:lim="400000"/>
                </w14:textOutline>
              </w:rPr>
              <w:t xml:space="preserve">Shapiro-Wilk test statistic:      </w:t>
            </w:r>
            <w:r>
              <w:rPr>
                <w:rFonts w:cs="Arial Unicode MS"/>
                <w:b/>
                <w:bCs/>
                <w:i/>
                <w:iCs/>
                <w:color w:val="000000"/>
                <w:lang w:val="de-DE"/>
                <w14:textOutline w14:w="12700" w14:cap="flat" w14:cmpd="sng" w14:algn="ctr">
                  <w14:noFill/>
                  <w14:prstDash w14:val="solid"/>
                  <w14:miter w14:lim="400000"/>
                </w14:textOutline>
              </w:rPr>
              <w:t>W, p</w:t>
            </w:r>
          </w:p>
        </w:tc>
        <w:tc>
          <w:tcPr>
            <w:tcW w:w="1276"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1D189141"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.82,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.000</w:t>
            </w:r>
          </w:p>
        </w:tc>
        <w:tc>
          <w:tcPr>
            <w:tcW w:w="1559"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52892C79"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.82,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xml:space="preserve">= </w:t>
            </w:r>
            <w:r>
              <w:rPr>
                <w:rFonts w:cs="Arial Unicode MS"/>
                <w:color w:val="000000"/>
                <w:lang w:val="de-DE"/>
                <w14:textOutline w14:w="12700" w14:cap="flat" w14:cmpd="sng" w14:algn="ctr">
                  <w14:noFill/>
                  <w14:prstDash w14:val="solid"/>
                  <w14:miter w14:lim="400000"/>
                </w14:textOutline>
              </w:rPr>
              <w:t>.000</w:t>
            </w:r>
          </w:p>
        </w:tc>
        <w:tc>
          <w:tcPr>
            <w:tcW w:w="1418"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37C1132"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.94,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.000</w:t>
            </w:r>
          </w:p>
        </w:tc>
        <w:tc>
          <w:tcPr>
            <w:tcW w:w="1417"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9AC92F0"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.96,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.000</w:t>
            </w:r>
          </w:p>
        </w:tc>
        <w:tc>
          <w:tcPr>
            <w:tcW w:w="1559"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6C8DF10E"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.79,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.000</w:t>
            </w:r>
          </w:p>
        </w:tc>
        <w:tc>
          <w:tcPr>
            <w:tcW w:w="1560"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1C658745"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.97,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.000</w:t>
            </w:r>
          </w:p>
        </w:tc>
        <w:tc>
          <w:tcPr>
            <w:tcW w:w="1559"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E032C2B"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.99,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xml:space="preserve"> = .000</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5AC2601C" w14:textId="77777777" w:rsidR="00AF63FA" w:rsidRDefault="00C616D5">
            <w:pPr>
              <w:suppressAutoHyphens/>
              <w:outlineLvl w:val="0"/>
            </w:pPr>
            <w:r>
              <w:rPr>
                <w:rFonts w:cs="Arial Unicode MS"/>
                <w:color w:val="000000"/>
                <w:lang w:val="de-DE"/>
                <w14:textOutline w14:w="12700" w14:cap="flat" w14:cmpd="sng" w14:algn="ctr">
                  <w14:noFill/>
                  <w14:prstDash w14:val="solid"/>
                  <w14:miter w14:lim="400000"/>
                </w14:textOutline>
              </w:rPr>
              <w:t xml:space="preserve">.95, </w:t>
            </w:r>
            <w:r>
              <w:rPr>
                <w:rFonts w:cs="Arial Unicode MS"/>
                <w:i/>
                <w:iCs/>
                <w:color w:val="000000"/>
                <w:lang w:val="de-DE"/>
                <w14:textOutline w14:w="12700" w14:cap="flat" w14:cmpd="sng" w14:algn="ctr">
                  <w14:noFill/>
                  <w14:prstDash w14:val="solid"/>
                  <w14:miter w14:lim="400000"/>
                </w14:textOutline>
              </w:rPr>
              <w:t xml:space="preserve">p </w:t>
            </w:r>
            <w:r>
              <w:rPr>
                <w:rFonts w:cs="Arial Unicode MS"/>
                <w:color w:val="000000"/>
                <w:lang w:val="de-DE"/>
                <w14:textOutline w14:w="12700" w14:cap="flat" w14:cmpd="sng" w14:algn="ctr">
                  <w14:noFill/>
                  <w14:prstDash w14:val="solid"/>
                  <w14:miter w14:lim="400000"/>
                </w14:textOutline>
              </w:rPr>
              <w:t xml:space="preserve"> = .000</w:t>
            </w:r>
          </w:p>
        </w:tc>
      </w:tr>
    </w:tbl>
    <w:p w14:paraId="5EA8DC8D" w14:textId="77777777" w:rsidR="00AF63FA" w:rsidRDefault="00AF63FA">
      <w:pPr>
        <w:pStyle w:val="Standard"/>
        <w:spacing w:before="0" w:line="408" w:lineRule="auto"/>
        <w:rPr>
          <w:rFonts w:ascii="Times New Roman" w:eastAsia="Times New Roman" w:hAnsi="Times New Roman" w:cs="Times New Roman"/>
          <w:b/>
          <w:bCs/>
        </w:rPr>
      </w:pPr>
    </w:p>
    <w:p w14:paraId="0F21E3C5" w14:textId="77777777" w:rsidR="00AF63FA" w:rsidRDefault="00C616D5">
      <w:pPr>
        <w:pStyle w:val="Standard"/>
        <w:spacing w:before="0" w:line="408" w:lineRule="auto"/>
        <w:rPr>
          <w:rFonts w:ascii="Times New Roman" w:eastAsia="Times New Roman" w:hAnsi="Times New Roman" w:cs="Times New Roman"/>
          <w:b/>
          <w:bCs/>
          <w:i/>
          <w:iCs/>
        </w:rPr>
      </w:pPr>
      <w:r>
        <w:rPr>
          <w:rFonts w:ascii="Times New Roman" w:hAnsi="Times New Roman"/>
          <w:b/>
          <w:bCs/>
          <w:i/>
          <w:iCs/>
        </w:rPr>
        <w:t xml:space="preserve">Note. * </w:t>
      </w:r>
      <w:r>
        <w:rPr>
          <w:rFonts w:ascii="Times New Roman" w:hAnsi="Times New Roman"/>
          <w:b/>
          <w:bCs/>
        </w:rPr>
        <w:t xml:space="preserve">= </w:t>
      </w:r>
      <w:r>
        <w:rPr>
          <w:rFonts w:ascii="Times New Roman" w:hAnsi="Times New Roman"/>
        </w:rPr>
        <w:t>values larger than one indicate significance</w:t>
      </w:r>
    </w:p>
    <w:p w14:paraId="222BA82D" w14:textId="77777777" w:rsidR="00AF63FA" w:rsidRDefault="00AF63FA">
      <w:pPr>
        <w:pStyle w:val="Standard"/>
        <w:spacing w:before="0" w:line="408" w:lineRule="auto"/>
        <w:rPr>
          <w:rFonts w:ascii="Times New Roman" w:eastAsia="Times New Roman" w:hAnsi="Times New Roman" w:cs="Times New Roman"/>
          <w:b/>
          <w:bCs/>
        </w:rPr>
      </w:pPr>
    </w:p>
    <w:p w14:paraId="7FDF953E" w14:textId="77777777" w:rsidR="00AF63FA" w:rsidRDefault="00AF63FA">
      <w:pPr>
        <w:pStyle w:val="Standard"/>
        <w:spacing w:before="0" w:line="408" w:lineRule="auto"/>
        <w:rPr>
          <w:rFonts w:ascii="Times New Roman" w:eastAsia="Times New Roman" w:hAnsi="Times New Roman" w:cs="Times New Roman"/>
          <w:b/>
          <w:bCs/>
        </w:rPr>
      </w:pPr>
    </w:p>
    <w:p w14:paraId="3BD297EB" w14:textId="77777777" w:rsidR="007D5F0C" w:rsidRDefault="007D5F0C">
      <w:pPr>
        <w:pStyle w:val="Standard"/>
        <w:spacing w:before="0" w:line="408" w:lineRule="auto"/>
        <w:rPr>
          <w:rFonts w:ascii="Times New Roman" w:eastAsia="Times New Roman" w:hAnsi="Times New Roman" w:cs="Times New Roman"/>
          <w:b/>
          <w:bCs/>
        </w:rPr>
        <w:sectPr w:rsidR="007D5F0C" w:rsidSect="0029006E">
          <w:pgSz w:w="16840" w:h="11900" w:orient="landscape"/>
          <w:pgMar w:top="1134" w:right="1134" w:bottom="1134" w:left="1134" w:header="709" w:footer="850" w:gutter="0"/>
          <w:cols w:space="720"/>
          <w:docGrid w:linePitch="326"/>
        </w:sectPr>
      </w:pPr>
    </w:p>
    <w:p w14:paraId="705CF9EF"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lastRenderedPageBreak/>
        <w:t>Figure S1</w:t>
      </w:r>
    </w:p>
    <w:p w14:paraId="39ED3CBC" w14:textId="77777777" w:rsidR="00AF63FA" w:rsidRDefault="00C616D5">
      <w:pPr>
        <w:pStyle w:val="Standard"/>
        <w:spacing w:before="0" w:line="408" w:lineRule="auto"/>
        <w:rPr>
          <w:rFonts w:ascii="Times New Roman" w:eastAsia="Times New Roman" w:hAnsi="Times New Roman" w:cs="Times New Roman"/>
          <w:b/>
          <w:bCs/>
          <w:i/>
          <w:iCs/>
        </w:rPr>
      </w:pPr>
      <w:r>
        <w:rPr>
          <w:rFonts w:ascii="Times New Roman" w:hAnsi="Times New Roman"/>
          <w:b/>
          <w:bCs/>
          <w:i/>
          <w:iCs/>
        </w:rPr>
        <w:t>Q-Q plots</w:t>
      </w:r>
    </w:p>
    <w:p w14:paraId="5D3FDC53" w14:textId="295ACE52" w:rsidR="00AF63FA" w:rsidRDefault="00C616D5">
      <w:pPr>
        <w:pStyle w:val="Standard"/>
        <w:spacing w:before="0" w:line="408" w:lineRule="auto"/>
        <w:rPr>
          <w:rFonts w:ascii="Times New Roman" w:eastAsia="Times New Roman" w:hAnsi="Times New Roman" w:cs="Times New Roman"/>
          <w:b/>
          <w:bCs/>
          <w:i/>
          <w:iCs/>
        </w:rPr>
      </w:pPr>
      <w:r>
        <w:rPr>
          <w:rFonts w:ascii="Times New Roman" w:eastAsia="Times New Roman" w:hAnsi="Times New Roman" w:cs="Times New Roman"/>
          <w:b/>
          <w:bCs/>
          <w:i/>
          <w:iCs/>
          <w:noProof/>
        </w:rPr>
        <w:drawing>
          <wp:anchor distT="152400" distB="152400" distL="152400" distR="152400" simplePos="0" relativeHeight="251662336" behindDoc="0" locked="0" layoutInCell="1" allowOverlap="1" wp14:anchorId="174B9D33" wp14:editId="4ADA6619">
            <wp:simplePos x="0" y="0"/>
            <wp:positionH relativeFrom="margin">
              <wp:posOffset>3395183</wp:posOffset>
            </wp:positionH>
            <wp:positionV relativeFrom="line">
              <wp:posOffset>230281</wp:posOffset>
            </wp:positionV>
            <wp:extent cx="2799340" cy="2240557"/>
            <wp:effectExtent l="0" t="0" r="0" b="0"/>
            <wp:wrapThrough wrapText="bothSides" distL="152400" distR="152400">
              <wp:wrapPolygon edited="1">
                <wp:start x="0" y="0"/>
                <wp:lineTo x="21600" y="0"/>
                <wp:lineTo x="21600" y="21600"/>
                <wp:lineTo x="0" y="21600"/>
                <wp:lineTo x="0" y="0"/>
              </wp:wrapPolygon>
            </wp:wrapThrough>
            <wp:docPr id="1073741825" name="officeArt object" descr="Bild"/>
            <wp:cNvGraphicFramePr/>
            <a:graphic xmlns:a="http://schemas.openxmlformats.org/drawingml/2006/main">
              <a:graphicData uri="http://schemas.openxmlformats.org/drawingml/2006/picture">
                <pic:pic xmlns:pic="http://schemas.openxmlformats.org/drawingml/2006/picture">
                  <pic:nvPicPr>
                    <pic:cNvPr id="1073741825" name="Bild" descr="Bild"/>
                    <pic:cNvPicPr>
                      <a:picLocks noChangeAspect="1"/>
                    </pic:cNvPicPr>
                  </pic:nvPicPr>
                  <pic:blipFill>
                    <a:blip r:embed="rId11"/>
                    <a:stretch>
                      <a:fillRect/>
                    </a:stretch>
                  </pic:blipFill>
                  <pic:spPr>
                    <a:xfrm>
                      <a:off x="0" y="0"/>
                      <a:ext cx="2799340" cy="2240557"/>
                    </a:xfrm>
                    <a:prstGeom prst="rect">
                      <a:avLst/>
                    </a:prstGeom>
                    <a:ln w="12700" cap="flat">
                      <a:noFill/>
                      <a:miter lim="400000"/>
                    </a:ln>
                    <a:effectLst/>
                  </pic:spPr>
                </pic:pic>
              </a:graphicData>
            </a:graphic>
          </wp:anchor>
        </w:drawing>
      </w:r>
      <w:r>
        <w:rPr>
          <w:rFonts w:ascii="Times New Roman" w:eastAsia="Times New Roman" w:hAnsi="Times New Roman" w:cs="Times New Roman"/>
          <w:b/>
          <w:bCs/>
          <w:i/>
          <w:iCs/>
          <w:noProof/>
        </w:rPr>
        <w:drawing>
          <wp:anchor distT="152400" distB="152400" distL="152400" distR="152400" simplePos="0" relativeHeight="251663360" behindDoc="0" locked="0" layoutInCell="1" allowOverlap="1" wp14:anchorId="378BAC3E" wp14:editId="045B943A">
            <wp:simplePos x="0" y="0"/>
            <wp:positionH relativeFrom="margin">
              <wp:posOffset>-111320</wp:posOffset>
            </wp:positionH>
            <wp:positionV relativeFrom="line">
              <wp:posOffset>230281</wp:posOffset>
            </wp:positionV>
            <wp:extent cx="2799340" cy="2240557"/>
            <wp:effectExtent l="0" t="0" r="0" b="0"/>
            <wp:wrapThrough wrapText="bothSides" distL="152400" distR="152400">
              <wp:wrapPolygon edited="1">
                <wp:start x="0" y="0"/>
                <wp:lineTo x="21600" y="0"/>
                <wp:lineTo x="21600" y="21600"/>
                <wp:lineTo x="0" y="21600"/>
                <wp:lineTo x="0" y="0"/>
              </wp:wrapPolygon>
            </wp:wrapThrough>
            <wp:docPr id="1073741826" name="officeArt object" descr="Bild"/>
            <wp:cNvGraphicFramePr/>
            <a:graphic xmlns:a="http://schemas.openxmlformats.org/drawingml/2006/main">
              <a:graphicData uri="http://schemas.openxmlformats.org/drawingml/2006/picture">
                <pic:pic xmlns:pic="http://schemas.openxmlformats.org/drawingml/2006/picture">
                  <pic:nvPicPr>
                    <pic:cNvPr id="1073741826" name="Bild" descr="Bild"/>
                    <pic:cNvPicPr>
                      <a:picLocks noChangeAspect="1"/>
                    </pic:cNvPicPr>
                  </pic:nvPicPr>
                  <pic:blipFill>
                    <a:blip r:embed="rId12"/>
                    <a:stretch>
                      <a:fillRect/>
                    </a:stretch>
                  </pic:blipFill>
                  <pic:spPr>
                    <a:xfrm>
                      <a:off x="0" y="0"/>
                      <a:ext cx="2799340" cy="2240557"/>
                    </a:xfrm>
                    <a:prstGeom prst="rect">
                      <a:avLst/>
                    </a:prstGeom>
                    <a:ln w="12700" cap="flat">
                      <a:noFill/>
                      <a:miter lim="400000"/>
                    </a:ln>
                    <a:effectLst/>
                  </pic:spPr>
                </pic:pic>
              </a:graphicData>
            </a:graphic>
          </wp:anchor>
        </w:drawing>
      </w:r>
    </w:p>
    <w:p w14:paraId="75F448CC" w14:textId="77777777" w:rsidR="00AF63FA" w:rsidRDefault="00AF63FA">
      <w:pPr>
        <w:pStyle w:val="Standard"/>
        <w:spacing w:before="0" w:line="408" w:lineRule="auto"/>
        <w:rPr>
          <w:rFonts w:ascii="Times New Roman" w:eastAsia="Times New Roman" w:hAnsi="Times New Roman" w:cs="Times New Roman"/>
          <w:b/>
          <w:bCs/>
          <w:i/>
          <w:iCs/>
        </w:rPr>
      </w:pPr>
    </w:p>
    <w:p w14:paraId="3799A27C" w14:textId="77777777" w:rsidR="00AF63FA" w:rsidRDefault="00AF63FA">
      <w:pPr>
        <w:pStyle w:val="Standard"/>
        <w:spacing w:before="0" w:line="408" w:lineRule="auto"/>
        <w:rPr>
          <w:rFonts w:ascii="Times New Roman" w:eastAsia="Times New Roman" w:hAnsi="Times New Roman" w:cs="Times New Roman"/>
          <w:b/>
          <w:bCs/>
          <w:i/>
          <w:iCs/>
        </w:rPr>
      </w:pPr>
    </w:p>
    <w:p w14:paraId="1BFB49F0" w14:textId="77777777" w:rsidR="00AF63FA" w:rsidRDefault="00AF63FA">
      <w:pPr>
        <w:pStyle w:val="Standard"/>
        <w:spacing w:before="0" w:line="408" w:lineRule="auto"/>
        <w:rPr>
          <w:rFonts w:ascii="Times New Roman" w:eastAsia="Times New Roman" w:hAnsi="Times New Roman" w:cs="Times New Roman"/>
          <w:b/>
          <w:bCs/>
          <w:i/>
          <w:iCs/>
        </w:rPr>
      </w:pPr>
    </w:p>
    <w:p w14:paraId="12503C54" w14:textId="77777777" w:rsidR="00AF63FA" w:rsidRDefault="00AF63FA">
      <w:pPr>
        <w:pStyle w:val="Standard"/>
        <w:spacing w:before="0" w:line="408" w:lineRule="auto"/>
        <w:rPr>
          <w:rFonts w:ascii="Times New Roman" w:eastAsia="Times New Roman" w:hAnsi="Times New Roman" w:cs="Times New Roman"/>
          <w:b/>
          <w:bCs/>
          <w:i/>
          <w:iCs/>
        </w:rPr>
      </w:pPr>
    </w:p>
    <w:p w14:paraId="2B272893" w14:textId="77777777" w:rsidR="00AF63FA" w:rsidRDefault="00AF63FA">
      <w:pPr>
        <w:pStyle w:val="Standard"/>
        <w:spacing w:before="0" w:line="408" w:lineRule="auto"/>
        <w:rPr>
          <w:rFonts w:ascii="Times New Roman" w:eastAsia="Times New Roman" w:hAnsi="Times New Roman" w:cs="Times New Roman"/>
          <w:b/>
          <w:bCs/>
          <w:i/>
          <w:iCs/>
        </w:rPr>
      </w:pPr>
    </w:p>
    <w:p w14:paraId="184C62E0" w14:textId="77777777" w:rsidR="00AF63FA" w:rsidRDefault="00AF63FA">
      <w:pPr>
        <w:pStyle w:val="Standard"/>
        <w:spacing w:before="0" w:line="408" w:lineRule="auto"/>
        <w:rPr>
          <w:rFonts w:ascii="Times New Roman" w:eastAsia="Times New Roman" w:hAnsi="Times New Roman" w:cs="Times New Roman"/>
          <w:b/>
          <w:bCs/>
          <w:i/>
          <w:iCs/>
        </w:rPr>
      </w:pPr>
    </w:p>
    <w:p w14:paraId="4579EC30" w14:textId="77777777" w:rsidR="00AF63FA" w:rsidRDefault="00C616D5">
      <w:pPr>
        <w:pStyle w:val="Standard"/>
        <w:spacing w:before="0" w:line="408" w:lineRule="auto"/>
        <w:rPr>
          <w:rFonts w:ascii="Times New Roman" w:eastAsia="Times New Roman" w:hAnsi="Times New Roman" w:cs="Times New Roman"/>
          <w:b/>
          <w:bCs/>
          <w:i/>
          <w:iCs/>
        </w:rPr>
      </w:pPr>
      <w:r>
        <w:rPr>
          <w:rFonts w:ascii="Times New Roman" w:eastAsia="Times New Roman" w:hAnsi="Times New Roman" w:cs="Times New Roman"/>
          <w:b/>
          <w:bCs/>
          <w:i/>
          <w:iCs/>
          <w:noProof/>
        </w:rPr>
        <w:drawing>
          <wp:anchor distT="152400" distB="152400" distL="152400" distR="152400" simplePos="0" relativeHeight="251661312" behindDoc="0" locked="0" layoutInCell="1" allowOverlap="1" wp14:anchorId="739C4491" wp14:editId="4CFF5BD9">
            <wp:simplePos x="0" y="0"/>
            <wp:positionH relativeFrom="margin">
              <wp:posOffset>-141100</wp:posOffset>
            </wp:positionH>
            <wp:positionV relativeFrom="line">
              <wp:posOffset>434863</wp:posOffset>
            </wp:positionV>
            <wp:extent cx="2829120" cy="2264392"/>
            <wp:effectExtent l="0" t="0" r="0" b="0"/>
            <wp:wrapThrough wrapText="bothSides" distL="152400" distR="152400">
              <wp:wrapPolygon edited="1">
                <wp:start x="0" y="0"/>
                <wp:lineTo x="21600" y="0"/>
                <wp:lineTo x="21600" y="21600"/>
                <wp:lineTo x="0" y="21600"/>
                <wp:lineTo x="0" y="0"/>
              </wp:wrapPolygon>
            </wp:wrapThrough>
            <wp:docPr id="1073741827" name="officeArt object" descr="Bild"/>
            <wp:cNvGraphicFramePr/>
            <a:graphic xmlns:a="http://schemas.openxmlformats.org/drawingml/2006/main">
              <a:graphicData uri="http://schemas.openxmlformats.org/drawingml/2006/picture">
                <pic:pic xmlns:pic="http://schemas.openxmlformats.org/drawingml/2006/picture">
                  <pic:nvPicPr>
                    <pic:cNvPr id="1073741827" name="Bild" descr="Bild"/>
                    <pic:cNvPicPr>
                      <a:picLocks noChangeAspect="1"/>
                    </pic:cNvPicPr>
                  </pic:nvPicPr>
                  <pic:blipFill>
                    <a:blip r:embed="rId13"/>
                    <a:stretch>
                      <a:fillRect/>
                    </a:stretch>
                  </pic:blipFill>
                  <pic:spPr>
                    <a:xfrm>
                      <a:off x="0" y="0"/>
                      <a:ext cx="2829120" cy="2264392"/>
                    </a:xfrm>
                    <a:prstGeom prst="rect">
                      <a:avLst/>
                    </a:prstGeom>
                    <a:ln w="12700" cap="flat">
                      <a:noFill/>
                      <a:miter lim="400000"/>
                    </a:ln>
                    <a:effectLst/>
                  </pic:spPr>
                </pic:pic>
              </a:graphicData>
            </a:graphic>
          </wp:anchor>
        </w:drawing>
      </w:r>
      <w:r>
        <w:rPr>
          <w:rFonts w:ascii="Times New Roman" w:eastAsia="Times New Roman" w:hAnsi="Times New Roman" w:cs="Times New Roman"/>
          <w:b/>
          <w:bCs/>
          <w:i/>
          <w:iCs/>
          <w:noProof/>
        </w:rPr>
        <w:drawing>
          <wp:anchor distT="152400" distB="152400" distL="152400" distR="152400" simplePos="0" relativeHeight="251660288" behindDoc="0" locked="0" layoutInCell="1" allowOverlap="1" wp14:anchorId="7B736055" wp14:editId="1443882E">
            <wp:simplePos x="0" y="0"/>
            <wp:positionH relativeFrom="margin">
              <wp:posOffset>3350195</wp:posOffset>
            </wp:positionH>
            <wp:positionV relativeFrom="line">
              <wp:posOffset>428776</wp:posOffset>
            </wp:positionV>
            <wp:extent cx="2844328" cy="2276566"/>
            <wp:effectExtent l="0" t="0" r="0" b="0"/>
            <wp:wrapThrough wrapText="bothSides" distL="152400" distR="152400">
              <wp:wrapPolygon edited="1">
                <wp:start x="0" y="0"/>
                <wp:lineTo x="21600" y="0"/>
                <wp:lineTo x="21600" y="21600"/>
                <wp:lineTo x="0" y="21600"/>
                <wp:lineTo x="0" y="0"/>
              </wp:wrapPolygon>
            </wp:wrapThrough>
            <wp:docPr id="1073741828" name="officeArt object" descr="Bild"/>
            <wp:cNvGraphicFramePr/>
            <a:graphic xmlns:a="http://schemas.openxmlformats.org/drawingml/2006/main">
              <a:graphicData uri="http://schemas.openxmlformats.org/drawingml/2006/picture">
                <pic:pic xmlns:pic="http://schemas.openxmlformats.org/drawingml/2006/picture">
                  <pic:nvPicPr>
                    <pic:cNvPr id="1073741828" name="Bild" descr="Bild"/>
                    <pic:cNvPicPr>
                      <a:picLocks noChangeAspect="1"/>
                    </pic:cNvPicPr>
                  </pic:nvPicPr>
                  <pic:blipFill>
                    <a:blip r:embed="rId14"/>
                    <a:stretch>
                      <a:fillRect/>
                    </a:stretch>
                  </pic:blipFill>
                  <pic:spPr>
                    <a:xfrm>
                      <a:off x="0" y="0"/>
                      <a:ext cx="2844328" cy="2276566"/>
                    </a:xfrm>
                    <a:prstGeom prst="rect">
                      <a:avLst/>
                    </a:prstGeom>
                    <a:ln w="12700" cap="flat">
                      <a:noFill/>
                      <a:miter lim="400000"/>
                    </a:ln>
                    <a:effectLst/>
                  </pic:spPr>
                </pic:pic>
              </a:graphicData>
            </a:graphic>
          </wp:anchor>
        </w:drawing>
      </w:r>
    </w:p>
    <w:p w14:paraId="7166CBD8" w14:textId="77777777" w:rsidR="00AF63FA" w:rsidRDefault="00AF63FA">
      <w:pPr>
        <w:pStyle w:val="Standard"/>
        <w:spacing w:before="0" w:line="408" w:lineRule="auto"/>
        <w:rPr>
          <w:rFonts w:ascii="Times New Roman" w:eastAsia="Times New Roman" w:hAnsi="Times New Roman" w:cs="Times New Roman"/>
          <w:b/>
          <w:bCs/>
          <w:i/>
          <w:iCs/>
        </w:rPr>
      </w:pPr>
    </w:p>
    <w:p w14:paraId="0FA71894" w14:textId="77777777" w:rsidR="00AF63FA" w:rsidRDefault="00AF63FA">
      <w:pPr>
        <w:pStyle w:val="Standard"/>
        <w:spacing w:before="0" w:line="408" w:lineRule="auto"/>
        <w:rPr>
          <w:rFonts w:ascii="Times New Roman" w:eastAsia="Times New Roman" w:hAnsi="Times New Roman" w:cs="Times New Roman"/>
          <w:b/>
          <w:bCs/>
          <w:i/>
          <w:iCs/>
        </w:rPr>
      </w:pPr>
    </w:p>
    <w:p w14:paraId="1866AA07" w14:textId="77777777" w:rsidR="00AF63FA" w:rsidRDefault="00AF63FA">
      <w:pPr>
        <w:pStyle w:val="Standard"/>
        <w:spacing w:before="0" w:line="408" w:lineRule="auto"/>
        <w:rPr>
          <w:rFonts w:ascii="Times New Roman" w:eastAsia="Times New Roman" w:hAnsi="Times New Roman" w:cs="Times New Roman"/>
          <w:b/>
          <w:bCs/>
          <w:i/>
          <w:iCs/>
        </w:rPr>
      </w:pPr>
    </w:p>
    <w:p w14:paraId="3595943A" w14:textId="77777777" w:rsidR="00AF63FA" w:rsidRDefault="00AF63FA">
      <w:pPr>
        <w:pStyle w:val="Standard"/>
        <w:spacing w:before="0" w:line="408" w:lineRule="auto"/>
        <w:rPr>
          <w:rFonts w:ascii="Times New Roman" w:eastAsia="Times New Roman" w:hAnsi="Times New Roman" w:cs="Times New Roman"/>
          <w:b/>
          <w:bCs/>
          <w:i/>
          <w:iCs/>
        </w:rPr>
      </w:pPr>
    </w:p>
    <w:p w14:paraId="46644C10" w14:textId="39340FE5" w:rsidR="00AF63FA" w:rsidRDefault="00AF63FA">
      <w:pPr>
        <w:pStyle w:val="Standard"/>
        <w:spacing w:before="0" w:line="408" w:lineRule="auto"/>
        <w:rPr>
          <w:rFonts w:ascii="Times New Roman" w:eastAsia="Times New Roman" w:hAnsi="Times New Roman" w:cs="Times New Roman"/>
          <w:b/>
          <w:bCs/>
          <w:i/>
          <w:iCs/>
        </w:rPr>
      </w:pPr>
    </w:p>
    <w:p w14:paraId="10C6D73C" w14:textId="567D3C8F" w:rsidR="00AF63FA" w:rsidRDefault="00AF63FA">
      <w:pPr>
        <w:pStyle w:val="Standard"/>
        <w:spacing w:before="0" w:line="408" w:lineRule="auto"/>
        <w:rPr>
          <w:rFonts w:ascii="Times New Roman" w:eastAsia="Times New Roman" w:hAnsi="Times New Roman" w:cs="Times New Roman"/>
          <w:b/>
          <w:bCs/>
          <w:i/>
          <w:iCs/>
        </w:rPr>
      </w:pPr>
    </w:p>
    <w:p w14:paraId="373BCEF9" w14:textId="11501F23" w:rsidR="00AF63FA" w:rsidRDefault="00AF63FA">
      <w:pPr>
        <w:pStyle w:val="Standard"/>
        <w:spacing w:before="0" w:line="408" w:lineRule="auto"/>
        <w:rPr>
          <w:rFonts w:ascii="Times New Roman" w:eastAsia="Times New Roman" w:hAnsi="Times New Roman" w:cs="Times New Roman"/>
          <w:b/>
          <w:bCs/>
          <w:i/>
          <w:iCs/>
        </w:rPr>
      </w:pPr>
    </w:p>
    <w:p w14:paraId="0C7FE673" w14:textId="25AD2EDD" w:rsidR="00AF63FA" w:rsidRDefault="00AF63FA">
      <w:pPr>
        <w:pStyle w:val="Standard"/>
        <w:spacing w:before="0" w:line="408" w:lineRule="auto"/>
        <w:rPr>
          <w:rFonts w:ascii="Times New Roman" w:eastAsia="Times New Roman" w:hAnsi="Times New Roman" w:cs="Times New Roman"/>
          <w:b/>
          <w:bCs/>
        </w:rPr>
      </w:pPr>
    </w:p>
    <w:p w14:paraId="21B881E7" w14:textId="7FEB9E89" w:rsidR="00AF63FA" w:rsidRDefault="0029006E">
      <w:pPr>
        <w:pStyle w:val="Standard"/>
        <w:spacing w:before="0" w:line="408" w:lineRule="auto"/>
        <w:rPr>
          <w:rFonts w:ascii="Times New Roman" w:eastAsia="Times New Roman" w:hAnsi="Times New Roman" w:cs="Times New Roman"/>
          <w:b/>
          <w:bCs/>
        </w:rPr>
      </w:pPr>
      <w:r>
        <w:rPr>
          <w:rFonts w:ascii="Times New Roman" w:eastAsia="Times New Roman" w:hAnsi="Times New Roman" w:cs="Times New Roman"/>
          <w:b/>
          <w:bCs/>
          <w:noProof/>
        </w:rPr>
        <w:drawing>
          <wp:anchor distT="152400" distB="152400" distL="152400" distR="152400" simplePos="0" relativeHeight="251664384" behindDoc="0" locked="0" layoutInCell="1" allowOverlap="1" wp14:anchorId="7DCC0461" wp14:editId="25B2BA0C">
            <wp:simplePos x="0" y="0"/>
            <wp:positionH relativeFrom="margin">
              <wp:posOffset>3420110</wp:posOffset>
            </wp:positionH>
            <wp:positionV relativeFrom="line">
              <wp:posOffset>83820</wp:posOffset>
            </wp:positionV>
            <wp:extent cx="2799340" cy="2240557"/>
            <wp:effectExtent l="0" t="0" r="0" b="0"/>
            <wp:wrapThrough wrapText="bothSides" distL="152400" distR="152400">
              <wp:wrapPolygon edited="1">
                <wp:start x="0" y="0"/>
                <wp:lineTo x="21600" y="0"/>
                <wp:lineTo x="21600" y="21600"/>
                <wp:lineTo x="0" y="21600"/>
                <wp:lineTo x="0" y="0"/>
              </wp:wrapPolygon>
            </wp:wrapThrough>
            <wp:docPr id="1073741829" name="officeArt object" descr="Bild"/>
            <wp:cNvGraphicFramePr/>
            <a:graphic xmlns:a="http://schemas.openxmlformats.org/drawingml/2006/main">
              <a:graphicData uri="http://schemas.openxmlformats.org/drawingml/2006/picture">
                <pic:pic xmlns:pic="http://schemas.openxmlformats.org/drawingml/2006/picture">
                  <pic:nvPicPr>
                    <pic:cNvPr id="1073741829" name="Bild" descr="Bild"/>
                    <pic:cNvPicPr>
                      <a:picLocks noChangeAspect="1"/>
                    </pic:cNvPicPr>
                  </pic:nvPicPr>
                  <pic:blipFill>
                    <a:blip r:embed="rId15"/>
                    <a:stretch>
                      <a:fillRect/>
                    </a:stretch>
                  </pic:blipFill>
                  <pic:spPr>
                    <a:xfrm>
                      <a:off x="0" y="0"/>
                      <a:ext cx="2799340" cy="2240557"/>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0" locked="0" layoutInCell="1" allowOverlap="1" wp14:anchorId="48523668" wp14:editId="09350E09">
            <wp:simplePos x="0" y="0"/>
            <wp:positionH relativeFrom="page">
              <wp:posOffset>572135</wp:posOffset>
            </wp:positionH>
            <wp:positionV relativeFrom="page">
              <wp:posOffset>6127115</wp:posOffset>
            </wp:positionV>
            <wp:extent cx="2829120" cy="2264392"/>
            <wp:effectExtent l="0" t="0" r="0" b="0"/>
            <wp:wrapThrough wrapText="bothSides" distL="152400" distR="152400">
              <wp:wrapPolygon edited="1">
                <wp:start x="0" y="0"/>
                <wp:lineTo x="21600" y="0"/>
                <wp:lineTo x="21600" y="21600"/>
                <wp:lineTo x="0" y="21600"/>
                <wp:lineTo x="0" y="0"/>
              </wp:wrapPolygon>
            </wp:wrapThrough>
            <wp:docPr id="1073741830" name="officeArt object" descr="Bild"/>
            <wp:cNvGraphicFramePr/>
            <a:graphic xmlns:a="http://schemas.openxmlformats.org/drawingml/2006/main">
              <a:graphicData uri="http://schemas.openxmlformats.org/drawingml/2006/picture">
                <pic:pic xmlns:pic="http://schemas.openxmlformats.org/drawingml/2006/picture">
                  <pic:nvPicPr>
                    <pic:cNvPr id="1073741830" name="Bild" descr="Bild"/>
                    <pic:cNvPicPr>
                      <a:picLocks noChangeAspect="1"/>
                    </pic:cNvPicPr>
                  </pic:nvPicPr>
                  <pic:blipFill>
                    <a:blip r:embed="rId16"/>
                    <a:stretch>
                      <a:fillRect/>
                    </a:stretch>
                  </pic:blipFill>
                  <pic:spPr>
                    <a:xfrm>
                      <a:off x="0" y="0"/>
                      <a:ext cx="2829120" cy="2264392"/>
                    </a:xfrm>
                    <a:prstGeom prst="rect">
                      <a:avLst/>
                    </a:prstGeom>
                    <a:ln w="12700" cap="flat">
                      <a:noFill/>
                      <a:miter lim="400000"/>
                    </a:ln>
                    <a:effectLst/>
                  </pic:spPr>
                </pic:pic>
              </a:graphicData>
            </a:graphic>
          </wp:anchor>
        </w:drawing>
      </w:r>
    </w:p>
    <w:p w14:paraId="3E5C3044" w14:textId="77777777" w:rsidR="00AF63FA" w:rsidRDefault="00AF63FA">
      <w:pPr>
        <w:pStyle w:val="Standard"/>
        <w:spacing w:before="0" w:line="408" w:lineRule="auto"/>
        <w:rPr>
          <w:rFonts w:ascii="Times New Roman" w:eastAsia="Times New Roman" w:hAnsi="Times New Roman" w:cs="Times New Roman"/>
          <w:b/>
          <w:bCs/>
        </w:rPr>
      </w:pPr>
    </w:p>
    <w:p w14:paraId="71B48721" w14:textId="77777777" w:rsidR="00AF63FA" w:rsidRDefault="00AF63FA">
      <w:pPr>
        <w:pStyle w:val="Standard"/>
        <w:spacing w:before="0" w:line="408" w:lineRule="auto"/>
        <w:rPr>
          <w:rFonts w:ascii="Times New Roman" w:eastAsia="Times New Roman" w:hAnsi="Times New Roman" w:cs="Times New Roman"/>
          <w:b/>
          <w:bCs/>
        </w:rPr>
      </w:pPr>
    </w:p>
    <w:p w14:paraId="35B0E271" w14:textId="77777777" w:rsidR="00AF63FA" w:rsidRDefault="00AF63FA">
      <w:pPr>
        <w:pStyle w:val="Standard"/>
        <w:spacing w:before="0" w:line="408" w:lineRule="auto"/>
        <w:rPr>
          <w:rFonts w:ascii="Times New Roman" w:eastAsia="Times New Roman" w:hAnsi="Times New Roman" w:cs="Times New Roman"/>
          <w:b/>
          <w:bCs/>
        </w:rPr>
      </w:pPr>
    </w:p>
    <w:p w14:paraId="5DEBE0CA" w14:textId="3A50C23B" w:rsidR="00AF63FA" w:rsidRDefault="00AF63FA">
      <w:pPr>
        <w:pStyle w:val="Standard"/>
        <w:spacing w:before="0" w:line="408" w:lineRule="auto"/>
        <w:rPr>
          <w:rFonts w:ascii="Times New Roman" w:eastAsia="Times New Roman" w:hAnsi="Times New Roman" w:cs="Times New Roman"/>
          <w:b/>
          <w:bCs/>
        </w:rPr>
      </w:pPr>
    </w:p>
    <w:p w14:paraId="3D1B9A1F" w14:textId="77777777" w:rsidR="00AF63FA" w:rsidRDefault="00AF63FA">
      <w:pPr>
        <w:pStyle w:val="Standard"/>
        <w:spacing w:before="0" w:line="408" w:lineRule="auto"/>
        <w:rPr>
          <w:rFonts w:ascii="Times New Roman" w:eastAsia="Times New Roman" w:hAnsi="Times New Roman" w:cs="Times New Roman"/>
          <w:b/>
          <w:bCs/>
        </w:rPr>
      </w:pPr>
    </w:p>
    <w:p w14:paraId="66F470F3" w14:textId="77777777" w:rsidR="00AF63FA" w:rsidRDefault="00AF63FA">
      <w:pPr>
        <w:pStyle w:val="Standard"/>
        <w:spacing w:before="0" w:line="408" w:lineRule="auto"/>
        <w:rPr>
          <w:rFonts w:ascii="Times New Roman" w:eastAsia="Times New Roman" w:hAnsi="Times New Roman" w:cs="Times New Roman"/>
          <w:b/>
          <w:bCs/>
        </w:rPr>
      </w:pPr>
    </w:p>
    <w:p w14:paraId="4A9E0460" w14:textId="77777777" w:rsidR="00AF63FA" w:rsidRDefault="00AF63FA">
      <w:pPr>
        <w:pStyle w:val="Standard"/>
        <w:spacing w:before="0" w:line="408" w:lineRule="auto"/>
        <w:rPr>
          <w:rFonts w:ascii="Times New Roman" w:eastAsia="Times New Roman" w:hAnsi="Times New Roman" w:cs="Times New Roman"/>
          <w:b/>
          <w:bCs/>
        </w:rPr>
      </w:pPr>
    </w:p>
    <w:p w14:paraId="2B1AB882"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anchor distT="152400" distB="152400" distL="152400" distR="152400" simplePos="0" relativeHeight="251665408" behindDoc="0" locked="0" layoutInCell="1" allowOverlap="1" wp14:anchorId="6A5B4C96" wp14:editId="4B9607A2">
            <wp:simplePos x="0" y="0"/>
            <wp:positionH relativeFrom="margin">
              <wp:posOffset>-118072</wp:posOffset>
            </wp:positionH>
            <wp:positionV relativeFrom="page">
              <wp:posOffset>516985</wp:posOffset>
            </wp:positionV>
            <wp:extent cx="2840528" cy="2273523"/>
            <wp:effectExtent l="0" t="0" r="0" b="0"/>
            <wp:wrapThrough wrapText="bothSides" distL="152400" distR="152400">
              <wp:wrapPolygon edited="1">
                <wp:start x="0" y="0"/>
                <wp:lineTo x="21600" y="0"/>
                <wp:lineTo x="21600" y="21600"/>
                <wp:lineTo x="0" y="21600"/>
                <wp:lineTo x="0" y="0"/>
              </wp:wrapPolygon>
            </wp:wrapThrough>
            <wp:docPr id="1073741831" name="officeArt object" descr="Bild"/>
            <wp:cNvGraphicFramePr/>
            <a:graphic xmlns:a="http://schemas.openxmlformats.org/drawingml/2006/main">
              <a:graphicData uri="http://schemas.openxmlformats.org/drawingml/2006/picture">
                <pic:pic xmlns:pic="http://schemas.openxmlformats.org/drawingml/2006/picture">
                  <pic:nvPicPr>
                    <pic:cNvPr id="1073741831" name="Bild" descr="Bild"/>
                    <pic:cNvPicPr>
                      <a:picLocks noChangeAspect="1"/>
                    </pic:cNvPicPr>
                  </pic:nvPicPr>
                  <pic:blipFill>
                    <a:blip r:embed="rId17"/>
                    <a:stretch>
                      <a:fillRect/>
                    </a:stretch>
                  </pic:blipFill>
                  <pic:spPr>
                    <a:xfrm>
                      <a:off x="0" y="0"/>
                      <a:ext cx="2840528" cy="2273523"/>
                    </a:xfrm>
                    <a:prstGeom prst="rect">
                      <a:avLst/>
                    </a:prstGeom>
                    <a:ln w="12700" cap="flat">
                      <a:noFill/>
                      <a:miter lim="400000"/>
                    </a:ln>
                    <a:effectLst/>
                  </pic:spPr>
                </pic:pic>
              </a:graphicData>
            </a:graphic>
          </wp:anchor>
        </w:drawing>
      </w:r>
      <w:r>
        <w:rPr>
          <w:rFonts w:ascii="Times New Roman" w:eastAsia="Times New Roman" w:hAnsi="Times New Roman" w:cs="Times New Roman"/>
          <w:b/>
          <w:bCs/>
          <w:noProof/>
        </w:rPr>
        <w:drawing>
          <wp:anchor distT="152400" distB="152400" distL="152400" distR="152400" simplePos="0" relativeHeight="251666432" behindDoc="0" locked="0" layoutInCell="1" allowOverlap="1" wp14:anchorId="55AFB654" wp14:editId="50F2A49C">
            <wp:simplePos x="0" y="0"/>
            <wp:positionH relativeFrom="margin">
              <wp:posOffset>3363936</wp:posOffset>
            </wp:positionH>
            <wp:positionV relativeFrom="page">
              <wp:posOffset>516985</wp:posOffset>
            </wp:positionV>
            <wp:extent cx="2851163" cy="2282035"/>
            <wp:effectExtent l="0" t="0" r="0" b="0"/>
            <wp:wrapThrough wrapText="bothSides" distL="152400" distR="152400">
              <wp:wrapPolygon edited="1">
                <wp:start x="0" y="0"/>
                <wp:lineTo x="21600" y="0"/>
                <wp:lineTo x="21600" y="21600"/>
                <wp:lineTo x="0" y="21600"/>
                <wp:lineTo x="0" y="0"/>
              </wp:wrapPolygon>
            </wp:wrapThrough>
            <wp:docPr id="1073741832" name="officeArt object" descr="Bild"/>
            <wp:cNvGraphicFramePr/>
            <a:graphic xmlns:a="http://schemas.openxmlformats.org/drawingml/2006/main">
              <a:graphicData uri="http://schemas.openxmlformats.org/drawingml/2006/picture">
                <pic:pic xmlns:pic="http://schemas.openxmlformats.org/drawingml/2006/picture">
                  <pic:nvPicPr>
                    <pic:cNvPr id="1073741832" name="Bild" descr="Bild"/>
                    <pic:cNvPicPr>
                      <a:picLocks noChangeAspect="1"/>
                    </pic:cNvPicPr>
                  </pic:nvPicPr>
                  <pic:blipFill>
                    <a:blip r:embed="rId18"/>
                    <a:stretch>
                      <a:fillRect/>
                    </a:stretch>
                  </pic:blipFill>
                  <pic:spPr>
                    <a:xfrm>
                      <a:off x="0" y="0"/>
                      <a:ext cx="2851163" cy="2282035"/>
                    </a:xfrm>
                    <a:prstGeom prst="rect">
                      <a:avLst/>
                    </a:prstGeom>
                    <a:ln w="12700" cap="flat">
                      <a:noFill/>
                      <a:miter lim="400000"/>
                    </a:ln>
                    <a:effectLst/>
                  </pic:spPr>
                </pic:pic>
              </a:graphicData>
            </a:graphic>
          </wp:anchor>
        </w:drawing>
      </w:r>
    </w:p>
    <w:p w14:paraId="3B2520B4" w14:textId="77777777" w:rsidR="00AF63FA" w:rsidRDefault="00AF63FA">
      <w:pPr>
        <w:pStyle w:val="Standard"/>
        <w:spacing w:before="0" w:line="408" w:lineRule="auto"/>
        <w:rPr>
          <w:rFonts w:ascii="Times New Roman" w:eastAsia="Times New Roman" w:hAnsi="Times New Roman" w:cs="Times New Roman"/>
          <w:b/>
          <w:bCs/>
        </w:rPr>
      </w:pPr>
    </w:p>
    <w:p w14:paraId="1A646C30" w14:textId="77777777" w:rsidR="00AF63FA" w:rsidRDefault="00AF63FA">
      <w:pPr>
        <w:pStyle w:val="Standard"/>
        <w:spacing w:before="0" w:line="408" w:lineRule="auto"/>
        <w:rPr>
          <w:rFonts w:ascii="Times New Roman" w:eastAsia="Times New Roman" w:hAnsi="Times New Roman" w:cs="Times New Roman"/>
          <w:b/>
          <w:bCs/>
        </w:rPr>
      </w:pPr>
    </w:p>
    <w:p w14:paraId="19973C44" w14:textId="77777777" w:rsidR="00AF63FA" w:rsidRDefault="00AF63FA">
      <w:pPr>
        <w:pStyle w:val="Standard"/>
        <w:spacing w:before="0" w:line="408" w:lineRule="auto"/>
        <w:rPr>
          <w:rFonts w:ascii="Times New Roman" w:eastAsia="Times New Roman" w:hAnsi="Times New Roman" w:cs="Times New Roman"/>
          <w:b/>
          <w:bCs/>
        </w:rPr>
      </w:pPr>
    </w:p>
    <w:p w14:paraId="59EFB379" w14:textId="77777777" w:rsidR="00AF63FA" w:rsidRDefault="00AF63FA">
      <w:pPr>
        <w:pStyle w:val="Standard"/>
        <w:spacing w:before="0" w:line="408" w:lineRule="auto"/>
        <w:rPr>
          <w:rFonts w:ascii="Times New Roman" w:eastAsia="Times New Roman" w:hAnsi="Times New Roman" w:cs="Times New Roman"/>
          <w:b/>
          <w:bCs/>
        </w:rPr>
      </w:pPr>
    </w:p>
    <w:p w14:paraId="5BC520B1" w14:textId="77777777" w:rsidR="00AF63FA" w:rsidRDefault="00AF63FA">
      <w:pPr>
        <w:pStyle w:val="Standard"/>
        <w:spacing w:before="0" w:line="408" w:lineRule="auto"/>
        <w:rPr>
          <w:rFonts w:ascii="Times New Roman" w:eastAsia="Times New Roman" w:hAnsi="Times New Roman" w:cs="Times New Roman"/>
          <w:b/>
          <w:bCs/>
        </w:rPr>
      </w:pPr>
    </w:p>
    <w:p w14:paraId="34840A2E" w14:textId="77777777" w:rsidR="00AF63FA" w:rsidRDefault="00AF63FA">
      <w:pPr>
        <w:pStyle w:val="Standard"/>
        <w:spacing w:before="0" w:line="408" w:lineRule="auto"/>
        <w:rPr>
          <w:rFonts w:ascii="Times New Roman" w:eastAsia="Times New Roman" w:hAnsi="Times New Roman" w:cs="Times New Roman"/>
          <w:b/>
          <w:bCs/>
        </w:rPr>
      </w:pPr>
    </w:p>
    <w:p w14:paraId="4887656C" w14:textId="77777777" w:rsidR="00AF63FA" w:rsidRDefault="00AF63FA">
      <w:pPr>
        <w:pStyle w:val="Standard"/>
        <w:spacing w:before="0" w:line="408" w:lineRule="auto"/>
        <w:rPr>
          <w:rFonts w:ascii="Times New Roman" w:eastAsia="Times New Roman" w:hAnsi="Times New Roman" w:cs="Times New Roman"/>
          <w:b/>
          <w:bCs/>
        </w:rPr>
      </w:pPr>
    </w:p>
    <w:p w14:paraId="0D4AAA7E" w14:textId="77777777" w:rsidR="00AF63FA" w:rsidRDefault="00AF63FA">
      <w:pPr>
        <w:pStyle w:val="Standard"/>
        <w:spacing w:before="0" w:line="408" w:lineRule="auto"/>
        <w:rPr>
          <w:rFonts w:ascii="Times New Roman" w:eastAsia="Times New Roman" w:hAnsi="Times New Roman" w:cs="Times New Roman"/>
          <w:b/>
          <w:bCs/>
        </w:rPr>
      </w:pPr>
    </w:p>
    <w:p w14:paraId="047B577A" w14:textId="77777777" w:rsidR="00AF63FA" w:rsidRDefault="00AF63FA">
      <w:pPr>
        <w:pStyle w:val="Standard"/>
        <w:spacing w:before="0" w:line="408" w:lineRule="auto"/>
        <w:rPr>
          <w:rFonts w:ascii="Times New Roman" w:eastAsia="Times New Roman" w:hAnsi="Times New Roman" w:cs="Times New Roman"/>
          <w:b/>
          <w:bCs/>
        </w:rPr>
      </w:pPr>
    </w:p>
    <w:p w14:paraId="0AD7A38A"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t>S3: Results of the parametric hypothesis tests</w:t>
      </w:r>
    </w:p>
    <w:p w14:paraId="0DA98BCD" w14:textId="77777777" w:rsidR="00AF63FA" w:rsidRDefault="00C616D5">
      <w:pPr>
        <w:pStyle w:val="Standard"/>
        <w:spacing w:before="0" w:line="408" w:lineRule="auto"/>
        <w:rPr>
          <w:rFonts w:ascii="Times New Roman" w:eastAsia="Times New Roman" w:hAnsi="Times New Roman" w:cs="Times New Roman"/>
          <w:i/>
          <w:iCs/>
        </w:rPr>
      </w:pPr>
      <w:r>
        <w:rPr>
          <w:rFonts w:ascii="Times New Roman" w:hAnsi="Times New Roman"/>
          <w:i/>
          <w:iCs/>
        </w:rPr>
        <w:t>Hypothesis 1</w:t>
      </w:r>
    </w:p>
    <w:p w14:paraId="3C64E075" w14:textId="77777777"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To assess </w:t>
      </w:r>
      <w:r>
        <w:rPr>
          <w:rFonts w:ascii="Times New Roman" w:hAnsi="Times New Roman"/>
          <w:sz w:val="24"/>
          <w:szCs w:val="24"/>
          <w:lang w:val="de-DE"/>
        </w:rPr>
        <w:t xml:space="preserve">whether </w:t>
      </w:r>
      <w:r>
        <w:rPr>
          <w:rFonts w:ascii="Times New Roman" w:hAnsi="Times New Roman"/>
          <w:sz w:val="24"/>
          <w:szCs w:val="24"/>
        </w:rPr>
        <w:t xml:space="preserve">cognitive flexibility </w:t>
      </w:r>
      <w:r>
        <w:rPr>
          <w:rFonts w:ascii="Times New Roman" w:hAnsi="Times New Roman"/>
          <w:sz w:val="24"/>
          <w:szCs w:val="24"/>
          <w:lang w:val="de-DE"/>
        </w:rPr>
        <w:t>wa</w:t>
      </w:r>
      <w:r>
        <w:rPr>
          <w:rFonts w:ascii="Times New Roman" w:hAnsi="Times New Roman"/>
          <w:sz w:val="24"/>
          <w:szCs w:val="24"/>
        </w:rPr>
        <w:t>s negatively related to support for violent extremism, we examined bivariate correlations between WCST and RAT accuracy rates, willingness to fight and willingness to die for the ingroup. Hypothesis 1 was partially supported as RAT accuracy rates were sign</w:t>
      </w:r>
      <w:r>
        <w:rPr>
          <w:rFonts w:ascii="Times New Roman" w:hAnsi="Times New Roman"/>
          <w:sz w:val="24"/>
          <w:szCs w:val="24"/>
        </w:rPr>
        <w:t xml:space="preserve">ificantly negatively correlated with both willingness to fight and die for the group (Table </w:t>
      </w:r>
      <w:r>
        <w:rPr>
          <w:rFonts w:ascii="Times New Roman" w:hAnsi="Times New Roman"/>
          <w:sz w:val="24"/>
          <w:szCs w:val="24"/>
          <w:lang w:val="de-DE"/>
        </w:rPr>
        <w:t>S2</w:t>
      </w:r>
      <w:r>
        <w:rPr>
          <w:rFonts w:ascii="Times New Roman" w:hAnsi="Times New Roman"/>
          <w:sz w:val="24"/>
          <w:szCs w:val="24"/>
        </w:rPr>
        <w:t xml:space="preserve">). However, this result </w:t>
      </w:r>
      <w:r>
        <w:rPr>
          <w:rFonts w:ascii="Times New Roman" w:hAnsi="Times New Roman"/>
          <w:sz w:val="24"/>
          <w:szCs w:val="24"/>
          <w:lang w:val="de-DE"/>
        </w:rPr>
        <w:t xml:space="preserve">pattern </w:t>
      </w:r>
      <w:r>
        <w:rPr>
          <w:rFonts w:ascii="Times New Roman" w:hAnsi="Times New Roman"/>
          <w:sz w:val="24"/>
          <w:szCs w:val="24"/>
        </w:rPr>
        <w:t>did not replicate the finding</w:t>
      </w:r>
      <w:r>
        <w:rPr>
          <w:rFonts w:ascii="Times New Roman" w:hAnsi="Times New Roman"/>
          <w:sz w:val="24"/>
          <w:szCs w:val="24"/>
          <w:lang w:val="de-DE"/>
        </w:rPr>
        <w:t>s</w:t>
      </w:r>
      <w:r>
        <w:rPr>
          <w:rFonts w:ascii="Times New Roman" w:hAnsi="Times New Roman"/>
          <w:sz w:val="24"/>
          <w:szCs w:val="24"/>
        </w:rPr>
        <w:t xml:space="preserve"> of the original study. In our study, WCST accuracy rates were not significantly, negatively correla</w:t>
      </w:r>
      <w:r>
        <w:rPr>
          <w:rFonts w:ascii="Times New Roman" w:hAnsi="Times New Roman"/>
          <w:sz w:val="24"/>
          <w:szCs w:val="24"/>
        </w:rPr>
        <w:t>ted with willingness to fight. Further, the correlation coefficients between RAT accuracy rates and willingness to die and fight reported in the original study</w:t>
      </w:r>
      <w:r>
        <w:rPr>
          <w:rFonts w:ascii="Times New Roman" w:hAnsi="Times New Roman"/>
          <w:sz w:val="24"/>
          <w:szCs w:val="24"/>
          <w:lang w:val="de-DE"/>
        </w:rPr>
        <w:t xml:space="preserve"> (</w:t>
      </w:r>
      <w:r>
        <w:rPr>
          <w:rFonts w:ascii="Times New Roman" w:hAnsi="Times New Roman"/>
          <w:i/>
          <w:iCs/>
          <w:sz w:val="24"/>
          <w:szCs w:val="24"/>
          <w:lang w:val="de-DE"/>
        </w:rPr>
        <w:t xml:space="preserve">r </w:t>
      </w:r>
      <w:r>
        <w:rPr>
          <w:rFonts w:ascii="Times New Roman" w:hAnsi="Times New Roman"/>
          <w:sz w:val="24"/>
          <w:szCs w:val="24"/>
          <w:lang w:val="de-DE"/>
        </w:rPr>
        <w:t xml:space="preserve">= -.207, </w:t>
      </w:r>
      <w:r>
        <w:rPr>
          <w:rFonts w:ascii="Times New Roman" w:hAnsi="Times New Roman"/>
          <w:i/>
          <w:iCs/>
          <w:sz w:val="24"/>
          <w:szCs w:val="24"/>
          <w:lang w:val="de-DE"/>
        </w:rPr>
        <w:t>p =</w:t>
      </w:r>
      <w:r>
        <w:rPr>
          <w:rFonts w:ascii="Times New Roman" w:hAnsi="Times New Roman"/>
          <w:sz w:val="24"/>
          <w:szCs w:val="24"/>
          <w:lang w:val="de-DE"/>
        </w:rPr>
        <w:t xml:space="preserve"> .001; </w:t>
      </w:r>
      <w:r>
        <w:rPr>
          <w:rFonts w:ascii="Times New Roman" w:hAnsi="Times New Roman"/>
          <w:i/>
          <w:iCs/>
          <w:sz w:val="24"/>
          <w:szCs w:val="24"/>
          <w:lang w:val="de-DE"/>
        </w:rPr>
        <w:t xml:space="preserve">r </w:t>
      </w:r>
      <w:r>
        <w:rPr>
          <w:rFonts w:ascii="Times New Roman" w:hAnsi="Times New Roman"/>
          <w:sz w:val="24"/>
          <w:szCs w:val="24"/>
          <w:lang w:val="de-DE"/>
        </w:rPr>
        <w:t xml:space="preserve">= -.241, </w:t>
      </w:r>
      <w:r>
        <w:rPr>
          <w:rFonts w:ascii="Times New Roman" w:hAnsi="Times New Roman"/>
          <w:i/>
          <w:iCs/>
          <w:sz w:val="24"/>
          <w:szCs w:val="24"/>
          <w:lang w:val="de-DE"/>
        </w:rPr>
        <w:t xml:space="preserve">p </w:t>
      </w:r>
      <w:r>
        <w:rPr>
          <w:rFonts w:ascii="Times New Roman" w:hAnsi="Times New Roman"/>
          <w:sz w:val="24"/>
          <w:szCs w:val="24"/>
          <w:lang w:val="de-DE"/>
        </w:rPr>
        <w:t>&lt; .001</w:t>
      </w:r>
      <w:r>
        <w:rPr>
          <w:rFonts w:ascii="Times New Roman" w:hAnsi="Times New Roman"/>
          <w:sz w:val="24"/>
          <w:szCs w:val="24"/>
        </w:rPr>
        <w:t xml:space="preserve"> </w:t>
      </w:r>
      <w:r>
        <w:rPr>
          <w:rFonts w:ascii="Times New Roman" w:hAnsi="Times New Roman"/>
          <w:sz w:val="24"/>
          <w:szCs w:val="24"/>
          <w:lang w:val="de-DE"/>
        </w:rPr>
        <w:t xml:space="preserve">respectively) </w:t>
      </w:r>
      <w:r>
        <w:rPr>
          <w:rFonts w:ascii="Times New Roman" w:hAnsi="Times New Roman"/>
          <w:sz w:val="24"/>
          <w:szCs w:val="24"/>
        </w:rPr>
        <w:t>w</w:t>
      </w:r>
      <w:r>
        <w:rPr>
          <w:rFonts w:ascii="Times New Roman" w:hAnsi="Times New Roman"/>
          <w:sz w:val="24"/>
          <w:szCs w:val="24"/>
          <w:lang w:val="de-DE"/>
        </w:rPr>
        <w:t>ere</w:t>
      </w:r>
      <w:r>
        <w:rPr>
          <w:rFonts w:ascii="Times New Roman" w:hAnsi="Times New Roman"/>
          <w:sz w:val="24"/>
          <w:szCs w:val="24"/>
        </w:rPr>
        <w:t xml:space="preserve"> not included in the 95% confidence </w:t>
      </w:r>
      <w:r>
        <w:rPr>
          <w:rFonts w:ascii="Times New Roman" w:hAnsi="Times New Roman"/>
          <w:sz w:val="24"/>
          <w:szCs w:val="24"/>
        </w:rPr>
        <w:t>intervals of the coefficients identified in our data.</w:t>
      </w:r>
    </w:p>
    <w:p w14:paraId="677A8B2F" w14:textId="77777777" w:rsidR="0029006E" w:rsidRDefault="0029006E">
      <w:pPr>
        <w:pStyle w:val="Standard"/>
        <w:spacing w:before="0" w:after="160" w:line="480" w:lineRule="auto"/>
        <w:rPr>
          <w:rFonts w:ascii="Times New Roman" w:hAnsi="Times New Roman"/>
          <w:b/>
          <w:bCs/>
          <w:lang w:val="en-US"/>
        </w:rPr>
      </w:pPr>
    </w:p>
    <w:p w14:paraId="5268560F" w14:textId="77777777" w:rsidR="0029006E" w:rsidRDefault="0029006E">
      <w:pPr>
        <w:pStyle w:val="Standard"/>
        <w:spacing w:before="0" w:after="160" w:line="480" w:lineRule="auto"/>
        <w:rPr>
          <w:rFonts w:ascii="Times New Roman" w:hAnsi="Times New Roman"/>
          <w:b/>
          <w:bCs/>
          <w:lang w:val="en-US"/>
        </w:rPr>
      </w:pPr>
    </w:p>
    <w:p w14:paraId="1296C4DA" w14:textId="77777777" w:rsidR="0029006E" w:rsidRDefault="0029006E">
      <w:pPr>
        <w:pStyle w:val="Standard"/>
        <w:spacing w:before="0" w:after="160" w:line="480" w:lineRule="auto"/>
        <w:rPr>
          <w:rFonts w:ascii="Times New Roman" w:hAnsi="Times New Roman"/>
          <w:b/>
          <w:bCs/>
          <w:lang w:val="en-US"/>
        </w:rPr>
      </w:pPr>
    </w:p>
    <w:p w14:paraId="5A059E04" w14:textId="77777777" w:rsidR="0029006E" w:rsidRDefault="0029006E">
      <w:pPr>
        <w:pStyle w:val="Standard"/>
        <w:spacing w:before="0" w:after="160" w:line="480" w:lineRule="auto"/>
        <w:rPr>
          <w:rFonts w:ascii="Times New Roman" w:hAnsi="Times New Roman"/>
          <w:b/>
          <w:bCs/>
          <w:lang w:val="en-US"/>
        </w:rPr>
      </w:pPr>
    </w:p>
    <w:p w14:paraId="27467F73" w14:textId="77777777" w:rsidR="0029006E" w:rsidRDefault="0029006E">
      <w:pPr>
        <w:pStyle w:val="Standard"/>
        <w:spacing w:before="0" w:after="160" w:line="480" w:lineRule="auto"/>
        <w:rPr>
          <w:rFonts w:ascii="Times New Roman" w:hAnsi="Times New Roman"/>
          <w:b/>
          <w:bCs/>
          <w:lang w:val="en-US"/>
        </w:rPr>
      </w:pPr>
    </w:p>
    <w:p w14:paraId="0503D00F" w14:textId="248BEE6D"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lang w:val="en-US"/>
        </w:rPr>
        <w:lastRenderedPageBreak/>
        <w:t xml:space="preserve">Table </w:t>
      </w:r>
      <w:r>
        <w:rPr>
          <w:rFonts w:ascii="Times New Roman" w:hAnsi="Times New Roman"/>
          <w:b/>
          <w:bCs/>
        </w:rPr>
        <w:t>S2</w:t>
      </w:r>
    </w:p>
    <w:p w14:paraId="7E5183F8" w14:textId="6CCB2F2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 xml:space="preserve">Descriptive statistics and bi-variate correlations (95% </w:t>
      </w:r>
      <w:r w:rsidR="007D5F0C">
        <w:rPr>
          <w:rFonts w:ascii="Times New Roman" w:hAnsi="Times New Roman"/>
          <w:b/>
          <w:bCs/>
          <w:i/>
          <w:iCs/>
          <w:lang w:val="en-US"/>
        </w:rPr>
        <w:t>CI</w:t>
      </w:r>
      <w:r>
        <w:rPr>
          <w:rFonts w:ascii="Times New Roman" w:hAnsi="Times New Roman"/>
          <w:b/>
          <w:bCs/>
          <w:i/>
          <w:iCs/>
          <w:lang w:val="en-US"/>
        </w:rPr>
        <w:t xml:space="preserve"> are presented in brackets)</w:t>
      </w:r>
    </w:p>
    <w:tbl>
      <w:tblPr>
        <w:tblW w:w="9094"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1"/>
        <w:gridCol w:w="160"/>
        <w:gridCol w:w="570"/>
        <w:gridCol w:w="781"/>
        <w:gridCol w:w="1342"/>
        <w:gridCol w:w="1418"/>
        <w:gridCol w:w="1275"/>
        <w:gridCol w:w="1134"/>
        <w:gridCol w:w="283"/>
      </w:tblGrid>
      <w:tr w:rsidR="00AF63FA" w14:paraId="4E9C290E" w14:textId="77777777">
        <w:trPr>
          <w:trHeight w:val="340"/>
        </w:trPr>
        <w:tc>
          <w:tcPr>
            <w:tcW w:w="2290" w:type="dxa"/>
            <w:gridSpan w:val="2"/>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840CDF6"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Variable</w:t>
            </w:r>
          </w:p>
        </w:tc>
        <w:tc>
          <w:tcPr>
            <w:tcW w:w="57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92A1C6E"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M</w:t>
            </w:r>
          </w:p>
        </w:tc>
        <w:tc>
          <w:tcPr>
            <w:tcW w:w="781"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F915512"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SD</w:t>
            </w:r>
          </w:p>
        </w:tc>
        <w:tc>
          <w:tcPr>
            <w:tcW w:w="1342"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5795459"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w:t>
            </w:r>
          </w:p>
        </w:tc>
        <w:tc>
          <w:tcPr>
            <w:tcW w:w="1418"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AA5DF1B"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2</w:t>
            </w:r>
          </w:p>
        </w:tc>
        <w:tc>
          <w:tcPr>
            <w:tcW w:w="1275"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86CE38D"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3</w:t>
            </w:r>
          </w:p>
        </w:tc>
        <w:tc>
          <w:tcPr>
            <w:tcW w:w="1134"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46282C5"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4</w:t>
            </w:r>
          </w:p>
        </w:tc>
        <w:tc>
          <w:tcPr>
            <w:tcW w:w="283"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23FA4A5"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5</w:t>
            </w:r>
          </w:p>
        </w:tc>
      </w:tr>
      <w:tr w:rsidR="00AF63FA" w14:paraId="19BCC912" w14:textId="77777777">
        <w:trPr>
          <w:trHeight w:val="610"/>
        </w:trPr>
        <w:tc>
          <w:tcPr>
            <w:tcW w:w="213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DFD32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1 -Willingness to die</w:t>
            </w:r>
          </w:p>
        </w:tc>
        <w:tc>
          <w:tcPr>
            <w:tcW w:w="730" w:type="dxa"/>
            <w:gridSpan w:val="2"/>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0B3790C"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2.32</w:t>
            </w:r>
          </w:p>
        </w:tc>
        <w:tc>
          <w:tcPr>
            <w:tcW w:w="781"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03795F4"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1.49</w:t>
            </w:r>
          </w:p>
        </w:tc>
        <w:tc>
          <w:tcPr>
            <w:tcW w:w="1342"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F808E41"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w:t>
            </w:r>
          </w:p>
        </w:tc>
        <w:tc>
          <w:tcPr>
            <w:tcW w:w="1418"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1DE1A91" w14:textId="77777777" w:rsidR="00AF63FA" w:rsidRDefault="00AF63FA"/>
        </w:tc>
        <w:tc>
          <w:tcPr>
            <w:tcW w:w="1275"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0AE2D66" w14:textId="77777777" w:rsidR="00AF63FA" w:rsidRDefault="00AF63FA"/>
        </w:tc>
        <w:tc>
          <w:tcPr>
            <w:tcW w:w="1134"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510A4A7" w14:textId="77777777" w:rsidR="00AF63FA" w:rsidRDefault="00AF63FA"/>
        </w:tc>
        <w:tc>
          <w:tcPr>
            <w:tcW w:w="283"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A898B96" w14:textId="77777777" w:rsidR="00AF63FA" w:rsidRDefault="00AF63FA"/>
        </w:tc>
      </w:tr>
      <w:tr w:rsidR="00AF63FA" w14:paraId="6AAD05DB" w14:textId="77777777">
        <w:trPr>
          <w:trHeight w:val="630"/>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A7A6744"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2 - Willingness to fight</w:t>
            </w:r>
          </w:p>
        </w:tc>
        <w:tc>
          <w:tcPr>
            <w:tcW w:w="73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D89097"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1.75</w:t>
            </w:r>
          </w:p>
        </w:tc>
        <w:tc>
          <w:tcPr>
            <w:tcW w:w="781"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32FD87B"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0.82</w:t>
            </w:r>
          </w:p>
        </w:tc>
        <w:tc>
          <w:tcPr>
            <w:tcW w:w="1342"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D90C88B"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.47*** </w:t>
            </w:r>
          </w:p>
          <w:p w14:paraId="566A3883"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(.43, .51)</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06E663"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C133EA" w14:textId="77777777" w:rsidR="00AF63FA" w:rsidRDefault="00AF63FA"/>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9F16A95" w14:textId="77777777" w:rsidR="00AF63FA" w:rsidRDefault="00AF63FA"/>
        </w:tc>
        <w:tc>
          <w:tcPr>
            <w:tcW w:w="28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D92900D" w14:textId="77777777" w:rsidR="00AF63FA" w:rsidRDefault="00AF63FA"/>
        </w:tc>
      </w:tr>
      <w:tr w:rsidR="00AF63FA" w14:paraId="0EC651F5" w14:textId="77777777">
        <w:trPr>
          <w:trHeight w:val="630"/>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AC6992C"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 xml:space="preserve"> 3 - Certainty trolley dilemma</w:t>
            </w:r>
          </w:p>
        </w:tc>
        <w:tc>
          <w:tcPr>
            <w:tcW w:w="73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FEEF510"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62.91</w:t>
            </w:r>
          </w:p>
        </w:tc>
        <w:tc>
          <w:tcPr>
            <w:tcW w:w="781"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D3C5CFA"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28.31</w:t>
            </w:r>
          </w:p>
        </w:tc>
        <w:tc>
          <w:tcPr>
            <w:tcW w:w="1342"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FC7A787"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-.14*** </w:t>
            </w:r>
          </w:p>
          <w:p w14:paraId="0972D58A"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(-.19, -.09)</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576CD67"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.01 </w:t>
            </w:r>
          </w:p>
          <w:p w14:paraId="09B299B9"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(-.05, .06)</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3C0159E"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B0A05D9" w14:textId="77777777" w:rsidR="00AF63FA" w:rsidRDefault="00AF63FA"/>
        </w:tc>
        <w:tc>
          <w:tcPr>
            <w:tcW w:w="28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A8F1931" w14:textId="77777777" w:rsidR="00AF63FA" w:rsidRDefault="00AF63FA"/>
        </w:tc>
      </w:tr>
      <w:tr w:rsidR="00AF63FA" w14:paraId="2E472050" w14:textId="77777777">
        <w:trPr>
          <w:trHeight w:val="930"/>
        </w:trPr>
        <w:tc>
          <w:tcPr>
            <w:tcW w:w="21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942DFB8"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 xml:space="preserve">4 - RAT </w:t>
            </w:r>
          </w:p>
        </w:tc>
        <w:tc>
          <w:tcPr>
            <w:tcW w:w="73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58D8D21"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0.57</w:t>
            </w:r>
          </w:p>
        </w:tc>
        <w:tc>
          <w:tcPr>
            <w:tcW w:w="781"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26C0B6B"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0.20</w:t>
            </w:r>
          </w:p>
        </w:tc>
        <w:tc>
          <w:tcPr>
            <w:tcW w:w="1342"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5FEFF4E"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-.10*** </w:t>
            </w:r>
          </w:p>
          <w:p w14:paraId="029541B6"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(-.15, -.04)</w:t>
            </w:r>
          </w:p>
        </w:tc>
        <w:tc>
          <w:tcPr>
            <w:tcW w:w="1418"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3068596"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-.09*** </w:t>
            </w:r>
          </w:p>
          <w:p w14:paraId="1C3F9441"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(-.14, -.04)</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E27340A"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.02 </w:t>
            </w:r>
          </w:p>
          <w:p w14:paraId="510446D6"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(-.04, .07)</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C1E6C77"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w:t>
            </w:r>
          </w:p>
        </w:tc>
        <w:tc>
          <w:tcPr>
            <w:tcW w:w="28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633DA36" w14:textId="77777777" w:rsidR="00AF63FA" w:rsidRDefault="00AF63FA"/>
        </w:tc>
      </w:tr>
      <w:tr w:rsidR="00AF63FA" w14:paraId="426E0DAF" w14:textId="77777777">
        <w:trPr>
          <w:trHeight w:val="930"/>
        </w:trPr>
        <w:tc>
          <w:tcPr>
            <w:tcW w:w="213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9AF569B"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 xml:space="preserve">5 - WCST </w:t>
            </w:r>
          </w:p>
        </w:tc>
        <w:tc>
          <w:tcPr>
            <w:tcW w:w="730" w:type="dxa"/>
            <w:gridSpan w:val="2"/>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69A6554"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0.79</w:t>
            </w:r>
          </w:p>
        </w:tc>
        <w:tc>
          <w:tcPr>
            <w:tcW w:w="781"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C2E2C71"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0.10</w:t>
            </w:r>
          </w:p>
        </w:tc>
        <w:tc>
          <w:tcPr>
            <w:tcW w:w="1342"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26BDE98"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.05 </w:t>
            </w:r>
          </w:p>
          <w:p w14:paraId="4F47244A"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(-.004, .10)</w:t>
            </w:r>
          </w:p>
        </w:tc>
        <w:tc>
          <w:tcPr>
            <w:tcW w:w="1418"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7481820"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-.03 </w:t>
            </w:r>
          </w:p>
          <w:p w14:paraId="23D27D63"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(-.08, .02)</w:t>
            </w:r>
          </w:p>
        </w:tc>
        <w:tc>
          <w:tcPr>
            <w:tcW w:w="1275"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D20F8E2" w14:textId="77777777" w:rsidR="00AF63FA" w:rsidRDefault="00C616D5">
            <w:pPr>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-.01 </w:t>
            </w:r>
          </w:p>
          <w:p w14:paraId="54F8DF9A"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(-.06, .05)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AA6E731"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.21*** (.16, .26)</w:t>
            </w:r>
          </w:p>
        </w:tc>
        <w:tc>
          <w:tcPr>
            <w:tcW w:w="283"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000313F" w14:textId="77777777" w:rsidR="00AF63FA" w:rsidRDefault="00C616D5">
            <w:pPr>
              <w:suppressAutoHyphens/>
              <w:outlineLvl w:val="0"/>
            </w:pPr>
            <w:r>
              <w:rPr>
                <w:rFonts w:cs="Arial Unicode MS"/>
                <w:color w:val="000000"/>
                <w:u w:color="000000"/>
                <w14:textOutline w14:w="12700" w14:cap="flat" w14:cmpd="sng" w14:algn="ctr">
                  <w14:noFill/>
                  <w14:prstDash w14:val="solid"/>
                  <w14:miter w14:lim="400000"/>
                </w14:textOutline>
              </w:rPr>
              <w:t>1</w:t>
            </w:r>
          </w:p>
        </w:tc>
      </w:tr>
    </w:tbl>
    <w:p w14:paraId="130FDD93" w14:textId="77777777" w:rsidR="00AF63FA" w:rsidRDefault="00AF63FA">
      <w:pPr>
        <w:pStyle w:val="Standard"/>
        <w:widowControl w:val="0"/>
        <w:spacing w:before="0" w:after="160" w:line="240" w:lineRule="auto"/>
        <w:ind w:left="2" w:hanging="2"/>
        <w:rPr>
          <w:rFonts w:ascii="Times New Roman" w:eastAsia="Times New Roman" w:hAnsi="Times New Roman" w:cs="Times New Roman"/>
          <w:b/>
          <w:bCs/>
          <w:i/>
          <w:iCs/>
          <w:lang w:val="en-US"/>
        </w:rPr>
      </w:pPr>
    </w:p>
    <w:p w14:paraId="31390710" w14:textId="77777777" w:rsidR="00AF63FA" w:rsidRDefault="00C616D5">
      <w:pPr>
        <w:pStyle w:val="Standard"/>
        <w:spacing w:before="0" w:after="120" w:line="480" w:lineRule="auto"/>
        <w:rPr>
          <w:rFonts w:ascii="Times New Roman" w:eastAsia="Times New Roman" w:hAnsi="Times New Roman" w:cs="Times New Roman"/>
          <w:sz w:val="22"/>
          <w:szCs w:val="22"/>
          <w:lang w:val="en-US"/>
        </w:rPr>
      </w:pPr>
      <w:r>
        <w:rPr>
          <w:rFonts w:ascii="Times New Roman" w:hAnsi="Times New Roman"/>
          <w:lang w:val="en-US"/>
        </w:rPr>
        <w:t xml:space="preserve">Note. *** </w:t>
      </w:r>
      <w:r>
        <w:rPr>
          <w:rFonts w:ascii="Times New Roman" w:hAnsi="Times New Roman"/>
          <w:i/>
          <w:iCs/>
          <w:lang w:val="en-US"/>
        </w:rPr>
        <w:t>p</w:t>
      </w:r>
      <w:r>
        <w:rPr>
          <w:rFonts w:ascii="Times New Roman" w:hAnsi="Times New Roman"/>
          <w:lang w:val="en-US"/>
        </w:rPr>
        <w:t xml:space="preserve"> &lt; .001</w:t>
      </w:r>
    </w:p>
    <w:p w14:paraId="73D0C81A" w14:textId="77777777" w:rsidR="00AF63FA" w:rsidRDefault="00C616D5">
      <w:pPr>
        <w:pStyle w:val="Standard"/>
        <w:spacing w:before="0" w:line="408" w:lineRule="auto"/>
        <w:rPr>
          <w:rFonts w:ascii="Times New Roman" w:eastAsia="Times New Roman" w:hAnsi="Times New Roman" w:cs="Times New Roman"/>
          <w:i/>
          <w:iCs/>
        </w:rPr>
      </w:pPr>
      <w:r>
        <w:rPr>
          <w:rFonts w:ascii="Times New Roman" w:hAnsi="Times New Roman"/>
          <w:i/>
          <w:iCs/>
        </w:rPr>
        <w:t>Hypothesis 2</w:t>
      </w:r>
    </w:p>
    <w:p w14:paraId="2B997EBD" w14:textId="77777777" w:rsidR="00AF63FA" w:rsidRDefault="00C616D5">
      <w:pPr>
        <w:pStyle w:val="TextA"/>
        <w:spacing w:after="160" w:line="480" w:lineRule="auto"/>
        <w:rPr>
          <w:rFonts w:ascii="Times New Roman" w:eastAsia="Times New Roman" w:hAnsi="Times New Roman" w:cs="Times New Roman"/>
          <w:sz w:val="24"/>
          <w:szCs w:val="24"/>
        </w:rPr>
      </w:pPr>
      <w:r>
        <w:rPr>
          <w:rFonts w:ascii="Calibri Light" w:eastAsia="Calibri Light" w:hAnsi="Calibri Light" w:cs="Calibri Light"/>
          <w:sz w:val="24"/>
          <w:szCs w:val="24"/>
        </w:rPr>
        <w:tab/>
      </w:r>
      <w:r>
        <w:rPr>
          <w:rFonts w:ascii="Times New Roman" w:hAnsi="Times New Roman"/>
          <w:sz w:val="24"/>
          <w:szCs w:val="24"/>
        </w:rPr>
        <w:t xml:space="preserve">Table </w:t>
      </w:r>
      <w:r>
        <w:rPr>
          <w:rFonts w:ascii="Times New Roman" w:hAnsi="Times New Roman"/>
          <w:sz w:val="24"/>
          <w:szCs w:val="24"/>
          <w:lang w:val="de-DE"/>
        </w:rPr>
        <w:t>S3</w:t>
      </w:r>
      <w:r>
        <w:rPr>
          <w:rFonts w:ascii="Times New Roman" w:hAnsi="Times New Roman"/>
          <w:sz w:val="24"/>
          <w:szCs w:val="24"/>
        </w:rPr>
        <w:t xml:space="preserve"> shows </w:t>
      </w:r>
      <w:r>
        <w:rPr>
          <w:rFonts w:ascii="Times New Roman" w:hAnsi="Times New Roman"/>
          <w:sz w:val="24"/>
          <w:szCs w:val="24"/>
          <w:lang w:val="de-DE"/>
        </w:rPr>
        <w:t>that</w:t>
      </w:r>
      <w:r>
        <w:rPr>
          <w:rFonts w:ascii="Times New Roman" w:hAnsi="Times New Roman"/>
          <w:sz w:val="24"/>
          <w:szCs w:val="24"/>
        </w:rPr>
        <w:t xml:space="preserve"> none of the pre-registered models attained acceptable model fit. Therefore, the hypothesis cannot be assessed. The finding of the original study regarding the outcome </w:t>
      </w:r>
      <w:r>
        <w:rPr>
          <w:rFonts w:ascii="Times New Roman" w:hAnsi="Times New Roman"/>
          <w:sz w:val="24"/>
          <w:szCs w:val="24"/>
        </w:rPr>
        <w:t>‘</w:t>
      </w:r>
      <w:r>
        <w:rPr>
          <w:rFonts w:ascii="Times New Roman" w:hAnsi="Times New Roman"/>
          <w:sz w:val="24"/>
          <w:szCs w:val="24"/>
        </w:rPr>
        <w:t>willingness to die</w:t>
      </w:r>
      <w:r>
        <w:rPr>
          <w:rFonts w:ascii="Times New Roman" w:hAnsi="Times New Roman"/>
          <w:sz w:val="24"/>
          <w:szCs w:val="24"/>
        </w:rPr>
        <w:t xml:space="preserve">’ </w:t>
      </w:r>
      <w:r>
        <w:rPr>
          <w:rFonts w:ascii="Times New Roman" w:hAnsi="Times New Roman"/>
          <w:sz w:val="24"/>
          <w:szCs w:val="24"/>
        </w:rPr>
        <w:t xml:space="preserve">was not replicated; the result pattern for the outcome variable </w:t>
      </w:r>
      <w:r>
        <w:rPr>
          <w:rFonts w:ascii="Times New Roman" w:hAnsi="Times New Roman"/>
          <w:sz w:val="24"/>
          <w:szCs w:val="24"/>
        </w:rPr>
        <w:t>‘</w:t>
      </w:r>
      <w:r>
        <w:rPr>
          <w:rFonts w:ascii="Times New Roman" w:hAnsi="Times New Roman"/>
          <w:sz w:val="24"/>
          <w:szCs w:val="24"/>
        </w:rPr>
        <w:t>ch</w:t>
      </w:r>
      <w:r>
        <w:rPr>
          <w:rFonts w:ascii="Times New Roman" w:hAnsi="Times New Roman"/>
          <w:sz w:val="24"/>
          <w:szCs w:val="24"/>
        </w:rPr>
        <w:t>oice in the trolley dilemma</w:t>
      </w:r>
      <w:r>
        <w:rPr>
          <w:rFonts w:ascii="Times New Roman" w:hAnsi="Times New Roman"/>
          <w:sz w:val="24"/>
          <w:szCs w:val="24"/>
        </w:rPr>
        <w:t xml:space="preserve">’ </w:t>
      </w:r>
      <w:r>
        <w:rPr>
          <w:rFonts w:ascii="Times New Roman" w:hAnsi="Times New Roman"/>
          <w:sz w:val="24"/>
          <w:szCs w:val="24"/>
        </w:rPr>
        <w:t>replicated the original study</w:t>
      </w:r>
      <w:r>
        <w:rPr>
          <w:rFonts w:ascii="Times New Roman" w:hAnsi="Times New Roman"/>
          <w:sz w:val="24"/>
          <w:szCs w:val="24"/>
          <w:lang w:val="de-DE"/>
        </w:rPr>
        <w:t>.</w:t>
      </w:r>
    </w:p>
    <w:p w14:paraId="38A56823" w14:textId="77777777" w:rsidR="007D5F0C" w:rsidRDefault="007D5F0C">
      <w:pPr>
        <w:pStyle w:val="Standard"/>
        <w:spacing w:before="0" w:after="160" w:line="480" w:lineRule="auto"/>
        <w:rPr>
          <w:rFonts w:ascii="Times New Roman" w:hAnsi="Times New Roman"/>
          <w:b/>
          <w:bCs/>
          <w:lang w:val="en-US"/>
        </w:rPr>
      </w:pPr>
    </w:p>
    <w:p w14:paraId="4C312432" w14:textId="77777777" w:rsidR="007D5F0C" w:rsidRDefault="007D5F0C">
      <w:pPr>
        <w:pStyle w:val="Standard"/>
        <w:spacing w:before="0" w:after="160" w:line="480" w:lineRule="auto"/>
        <w:rPr>
          <w:rFonts w:ascii="Times New Roman" w:hAnsi="Times New Roman"/>
          <w:b/>
          <w:bCs/>
          <w:lang w:val="en-US"/>
        </w:rPr>
      </w:pPr>
    </w:p>
    <w:p w14:paraId="6AAA8B0E" w14:textId="77777777" w:rsidR="007D5F0C" w:rsidRDefault="007D5F0C">
      <w:pPr>
        <w:pStyle w:val="Standard"/>
        <w:spacing w:before="0" w:after="160" w:line="480" w:lineRule="auto"/>
        <w:rPr>
          <w:rFonts w:ascii="Times New Roman" w:hAnsi="Times New Roman"/>
          <w:b/>
          <w:bCs/>
          <w:lang w:val="en-US"/>
        </w:rPr>
      </w:pPr>
    </w:p>
    <w:p w14:paraId="05B15B88" w14:textId="49DCD63D" w:rsidR="007D5F0C" w:rsidRDefault="007D5F0C">
      <w:pPr>
        <w:pStyle w:val="Standard"/>
        <w:spacing w:before="0" w:after="160" w:line="480" w:lineRule="auto"/>
        <w:rPr>
          <w:rFonts w:ascii="Times New Roman" w:hAnsi="Times New Roman"/>
          <w:b/>
          <w:bCs/>
          <w:lang w:val="en-US"/>
        </w:rPr>
      </w:pPr>
    </w:p>
    <w:p w14:paraId="3813D1BB" w14:textId="77777777" w:rsidR="007D5F0C" w:rsidRDefault="007D5F0C">
      <w:pPr>
        <w:pStyle w:val="Standard"/>
        <w:spacing w:before="0" w:after="160" w:line="480" w:lineRule="auto"/>
        <w:rPr>
          <w:rFonts w:ascii="Times New Roman" w:hAnsi="Times New Roman"/>
          <w:b/>
          <w:bCs/>
          <w:lang w:val="en-US"/>
        </w:rPr>
      </w:pPr>
    </w:p>
    <w:p w14:paraId="2C722896" w14:textId="77777777" w:rsidR="007D5F0C" w:rsidRDefault="007D5F0C">
      <w:pPr>
        <w:pStyle w:val="Standard"/>
        <w:spacing w:before="0" w:after="160" w:line="480" w:lineRule="auto"/>
        <w:rPr>
          <w:rFonts w:ascii="Times New Roman" w:hAnsi="Times New Roman"/>
          <w:b/>
          <w:bCs/>
          <w:lang w:val="en-US"/>
        </w:rPr>
      </w:pPr>
    </w:p>
    <w:p w14:paraId="3A9FE4B7" w14:textId="001122D6" w:rsidR="00AF63FA" w:rsidRDefault="00C616D5">
      <w:pPr>
        <w:pStyle w:val="Standard"/>
        <w:spacing w:before="0" w:after="160" w:line="480" w:lineRule="auto"/>
        <w:rPr>
          <w:rFonts w:ascii="Times New Roman" w:eastAsia="Times New Roman" w:hAnsi="Times New Roman" w:cs="Times New Roman"/>
          <w:b/>
          <w:bCs/>
          <w:lang w:val="en-US"/>
        </w:rPr>
      </w:pPr>
      <w:r>
        <w:rPr>
          <w:rFonts w:ascii="Times New Roman" w:hAnsi="Times New Roman"/>
          <w:b/>
          <w:bCs/>
          <w:lang w:val="en-US"/>
        </w:rPr>
        <w:lastRenderedPageBreak/>
        <w:t xml:space="preserve">Table </w:t>
      </w:r>
      <w:r>
        <w:rPr>
          <w:rFonts w:ascii="Times New Roman" w:hAnsi="Times New Roman"/>
          <w:b/>
          <w:bCs/>
        </w:rPr>
        <w:t>S3</w:t>
      </w:r>
    </w:p>
    <w:p w14:paraId="231601F8"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Model fit indices to test Hypothesis 2</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0"/>
        <w:gridCol w:w="1800"/>
        <w:gridCol w:w="1800"/>
        <w:gridCol w:w="1800"/>
        <w:gridCol w:w="1800"/>
      </w:tblGrid>
      <w:tr w:rsidR="00AF63FA" w14:paraId="3FE6B1F2" w14:textId="77777777">
        <w:trPr>
          <w:trHeight w:val="930"/>
        </w:trPr>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E56577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Fit index</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16752CA"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w:t>
            </w:r>
            <w:r>
              <w:rPr>
                <w:rFonts w:cs="Arial Unicode MS"/>
                <w:color w:val="000000"/>
                <w:u w:color="000000"/>
                <w14:textOutline w14:w="12700" w14:cap="flat" w14:cmpd="sng" w14:algn="ctr">
                  <w14:noFill/>
                  <w14:prstDash w14:val="solid"/>
                  <w14:miter w14:lim="400000"/>
                </w14:textOutline>
              </w:rPr>
              <w:t xml:space="preserv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3DFFD4E"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3055ECB"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Choice trolley dilemma</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0127A32"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Choice trolley dilemma</w:t>
            </w:r>
          </w:p>
        </w:tc>
      </w:tr>
      <w:tr w:rsidR="00AF63FA" w14:paraId="689702B7" w14:textId="77777777">
        <w:trPr>
          <w:trHeight w:val="340"/>
        </w:trPr>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0456C54" w14:textId="77777777" w:rsidR="00AF63FA" w:rsidRDefault="00AF63FA"/>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2599D12"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1</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2EB8B1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2</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144ADA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1</w:t>
            </w:r>
            <w:r>
              <w:rPr>
                <w:rFonts w:cs="Arial Unicode MS"/>
                <w:color w:val="000000"/>
                <w:u w:color="000000"/>
                <w:lang w:val="de-DE"/>
                <w14:textOutline w14:w="12700" w14:cap="flat" w14:cmpd="sng" w14:algn="ctr">
                  <w14:noFill/>
                  <w14:prstDash w14:val="solid"/>
                  <w14:miter w14:lim="400000"/>
                </w14:textOutline>
              </w:rPr>
              <w:t>*</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2C5C804"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2</w:t>
            </w:r>
            <w:r>
              <w:rPr>
                <w:rFonts w:cs="Arial Unicode MS"/>
                <w:color w:val="000000"/>
                <w:u w:color="000000"/>
                <w:lang w:val="de-DE"/>
                <w14:textOutline w14:w="12700" w14:cap="flat" w14:cmpd="sng" w14:algn="ctr">
                  <w14:noFill/>
                  <w14:prstDash w14:val="solid"/>
                  <w14:miter w14:lim="400000"/>
                </w14:textOutline>
              </w:rPr>
              <w:t>*</w:t>
            </w:r>
          </w:p>
        </w:tc>
      </w:tr>
      <w:tr w:rsidR="00AF63FA" w14:paraId="4C8FF3C9"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4500857"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 test</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D5CADA0"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(11) = 186.09, </w:t>
            </w:r>
          </w:p>
          <w:p w14:paraId="377D998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878D2E5"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(11) = 186.26, </w:t>
            </w:r>
          </w:p>
          <w:p w14:paraId="7E3F941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8226FE8"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lang w:val="de-DE"/>
                <w14:textOutline w14:w="12700" w14:cap="flat" w14:cmpd="sng" w14:algn="ctr">
                  <w14:noFill/>
                  <w14:prstDash w14:val="solid"/>
                  <w14:miter w14:lim="400000"/>
                </w14:textOutline>
              </w:rPr>
              <w:t>4.64</w:t>
            </w:r>
            <w:r>
              <w:rPr>
                <w:rFonts w:cs="Arial Unicode MS"/>
                <w:color w:val="000000"/>
                <w:u w:color="000000"/>
                <w14:textOutline w14:w="12700" w14:cap="flat" w14:cmpd="sng" w14:algn="ctr">
                  <w14:noFill/>
                  <w14:prstDash w14:val="solid"/>
                  <w14:miter w14:lim="400000"/>
                </w14:textOutline>
              </w:rPr>
              <w:t xml:space="preserve">) = </w:t>
            </w:r>
            <w:r>
              <w:rPr>
                <w:rFonts w:cs="Arial Unicode MS"/>
                <w:color w:val="000000"/>
                <w:u w:color="000000"/>
                <w:lang w:val="de-DE"/>
                <w14:textOutline w14:w="12700" w14:cap="flat" w14:cmpd="sng" w14:algn="ctr">
                  <w14:noFill/>
                  <w14:prstDash w14:val="solid"/>
                  <w14:miter w14:lim="400000"/>
                </w14:textOutline>
              </w:rPr>
              <w:t>77.83</w:t>
            </w:r>
            <w:r>
              <w:rPr>
                <w:rFonts w:cs="Arial Unicode MS"/>
                <w:color w:val="000000"/>
                <w:u w:color="000000"/>
                <w14:textOutline w14:w="12700" w14:cap="flat" w14:cmpd="sng" w14:algn="ctr">
                  <w14:noFill/>
                  <w14:prstDash w14:val="solid"/>
                  <w14:miter w14:lim="400000"/>
                </w14:textOutline>
              </w:rPr>
              <w:t xml:space="preserve">, </w:t>
            </w:r>
          </w:p>
          <w:p w14:paraId="0C2C00DC"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F29A8C7"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lang w:val="de-DE"/>
                <w14:textOutline w14:w="12700" w14:cap="flat" w14:cmpd="sng" w14:algn="ctr">
                  <w14:noFill/>
                  <w14:prstDash w14:val="solid"/>
                  <w14:miter w14:lim="400000"/>
                </w14:textOutline>
              </w:rPr>
              <w:t>1.91</w:t>
            </w:r>
            <w:r>
              <w:rPr>
                <w:rFonts w:cs="Arial Unicode MS"/>
                <w:color w:val="000000"/>
                <w:u w:color="000000"/>
                <w14:textOutline w14:w="12700" w14:cap="flat" w14:cmpd="sng" w14:algn="ctr">
                  <w14:noFill/>
                  <w14:prstDash w14:val="solid"/>
                  <w14:miter w14:lim="400000"/>
                </w14:textOutline>
              </w:rPr>
              <w:t xml:space="preserve">) = </w:t>
            </w:r>
            <w:r>
              <w:rPr>
                <w:rFonts w:cs="Arial Unicode MS"/>
                <w:color w:val="000000"/>
                <w:u w:color="000000"/>
                <w:lang w:val="de-DE"/>
                <w14:textOutline w14:w="12700" w14:cap="flat" w14:cmpd="sng" w14:algn="ctr">
                  <w14:noFill/>
                  <w14:prstDash w14:val="solid"/>
                  <w14:miter w14:lim="400000"/>
                </w14:textOutline>
              </w:rPr>
              <w:t>38.75</w:t>
            </w:r>
            <w:r>
              <w:rPr>
                <w:rFonts w:cs="Arial Unicode MS"/>
                <w:color w:val="000000"/>
                <w:u w:color="000000"/>
                <w14:textOutline w14:w="12700" w14:cap="flat" w14:cmpd="sng" w14:algn="ctr">
                  <w14:noFill/>
                  <w14:prstDash w14:val="solid"/>
                  <w14:miter w14:lim="400000"/>
                </w14:textOutline>
              </w:rPr>
              <w:t xml:space="preserve">, </w:t>
            </w:r>
          </w:p>
          <w:p w14:paraId="4C3C9E4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 xml:space="preserve">p = </w:t>
            </w:r>
            <w:r>
              <w:rPr>
                <w:rFonts w:cs="Arial Unicode MS"/>
                <w:color w:val="000000"/>
                <w:u w:color="000000"/>
                <w:lang w:val="de-DE"/>
                <w14:textOutline w14:w="12700" w14:cap="flat" w14:cmpd="sng" w14:algn="ctr">
                  <w14:noFill/>
                  <w14:prstDash w14:val="solid"/>
                  <w14:miter w14:lim="400000"/>
                </w14:textOutline>
              </w:rPr>
              <w:t>.000</w:t>
            </w:r>
          </w:p>
        </w:tc>
      </w:tr>
      <w:tr w:rsidR="00AF63FA" w14:paraId="3BA04306" w14:textId="77777777">
        <w:trPr>
          <w:trHeight w:val="34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9884D7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CFI</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D11D50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0.71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02764B7"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0.71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24F5FCE"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w:t>
            </w:r>
            <w:r>
              <w:rPr>
                <w:rFonts w:cs="Arial Unicode MS"/>
                <w:color w:val="000000"/>
                <w:u w:color="000000"/>
                <w:lang w:val="de-DE"/>
                <w14:textOutline w14:w="12700" w14:cap="flat" w14:cmpd="sng" w14:algn="ctr">
                  <w14:noFill/>
                  <w14:prstDash w14:val="solid"/>
                  <w14:miter w14:lim="400000"/>
                </w14:textOutline>
              </w:rPr>
              <w:t>51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A1B1277"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w:t>
            </w:r>
            <w:r>
              <w:rPr>
                <w:rFonts w:cs="Arial Unicode MS"/>
                <w:color w:val="000000"/>
                <w:u w:color="000000"/>
                <w:lang w:val="de-DE"/>
                <w14:textOutline w14:w="12700" w14:cap="flat" w14:cmpd="sng" w14:algn="ctr">
                  <w14:noFill/>
                  <w14:prstDash w14:val="solid"/>
                  <w14:miter w14:lim="400000"/>
                </w14:textOutline>
              </w:rPr>
              <w:t>75</w:t>
            </w:r>
          </w:p>
        </w:tc>
      </w:tr>
      <w:tr w:rsidR="00AF63FA" w14:paraId="7FCDE228"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E381500" w14:textId="5641E980"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RMSEA [9</w:t>
            </w:r>
            <w:r>
              <w:rPr>
                <w:rFonts w:cs="Arial Unicode MS"/>
                <w:color w:val="000000"/>
                <w:u w:color="000000"/>
                <w:lang w:val="de-DE"/>
                <w14:textOutline w14:w="12700" w14:cap="flat" w14:cmpd="sng" w14:algn="ctr">
                  <w14:noFill/>
                  <w14:prstDash w14:val="solid"/>
                  <w14:miter w14:lim="400000"/>
                </w14:textOutline>
              </w:rPr>
              <w:t>0</w:t>
            </w:r>
            <w:r>
              <w:rPr>
                <w:rFonts w:cs="Arial Unicode MS"/>
                <w:color w:val="000000"/>
                <w:u w:color="000000"/>
                <w14:textOutline w14:w="12700" w14:cap="flat" w14:cmpd="sng" w14:algn="ctr">
                  <w14:noFill/>
                  <w14:prstDash w14:val="solid"/>
                  <w14:miter w14:lim="400000"/>
                </w14:textOutline>
              </w:rPr>
              <w:t xml:space="preserve">% </w:t>
            </w:r>
            <w:r w:rsidR="007D5F0C">
              <w:rPr>
                <w:rFonts w:cs="Arial Unicode MS"/>
                <w:color w:val="000000"/>
                <w:u w:color="000000"/>
                <w14:textOutline w14:w="12700" w14:cap="flat" w14:cmpd="sng" w14:algn="ctr">
                  <w14:noFill/>
                  <w14:prstDash w14:val="solid"/>
                  <w14:miter w14:lim="400000"/>
                </w14:textOutline>
              </w:rPr>
              <w:t>CI</w:t>
            </w:r>
            <w:r>
              <w:rPr>
                <w:rFonts w:cs="Arial Unicode MS"/>
                <w:color w:val="000000"/>
                <w:u w:color="000000"/>
                <w14:textOutline w14:w="12700" w14:cap="flat" w14:cmpd="sng" w14:algn="ctr">
                  <w14:noFill/>
                  <w14:prstDash w14:val="solid"/>
                  <w14:miter w14:lim="400000"/>
                </w14:textOutline>
              </w:rPr>
              <w:t>]</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88A4FFC"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[.10,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D2B25C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[.10,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B542139" w14:textId="77777777" w:rsidR="00AF63FA" w:rsidRDefault="00C616D5">
            <w:pPr>
              <w:tabs>
                <w:tab w:val="left" w:pos="1440"/>
              </w:tabs>
              <w:suppressAutoHyphens/>
              <w:outlineLvl w:val="0"/>
            </w:pPr>
            <w:r>
              <w:rPr>
                <w:rFonts w:cs="Arial Unicode MS"/>
                <w:color w:val="000000"/>
                <w:u w:color="000000"/>
                <w:lang w:val="de-DE"/>
                <w14:textOutline w14:w="12700" w14:cap="flat" w14:cmpd="sng" w14:algn="ctr">
                  <w14:noFill/>
                  <w14:prstDash w14:val="solid"/>
                  <w14:miter w14:lim="400000"/>
                </w14:textOutline>
              </w:rPr>
              <w:t>N/A</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58B65D0" w14:textId="77777777" w:rsidR="00AF63FA" w:rsidRDefault="00C616D5">
            <w:pPr>
              <w:tabs>
                <w:tab w:val="left" w:pos="1440"/>
              </w:tabs>
              <w:suppressAutoHyphens/>
              <w:outlineLvl w:val="0"/>
            </w:pPr>
            <w:r>
              <w:rPr>
                <w:rFonts w:cs="Arial Unicode MS"/>
                <w:color w:val="000000"/>
                <w:u w:color="000000"/>
                <w:lang w:val="de-DE"/>
                <w14:textOutline w14:w="12700" w14:cap="flat" w14:cmpd="sng" w14:algn="ctr">
                  <w14:noFill/>
                  <w14:prstDash w14:val="solid"/>
                  <w14:miter w14:lim="400000"/>
                </w14:textOutline>
              </w:rPr>
              <w:t>N/A</w:t>
            </w:r>
          </w:p>
        </w:tc>
      </w:tr>
      <w:tr w:rsidR="00AF63FA" w14:paraId="38FDFCC9" w14:textId="77777777">
        <w:trPr>
          <w:trHeight w:val="340"/>
        </w:trPr>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86A13A4"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SRMR</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8803ED7"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AF783CA"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487B35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0.06</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4F93F4C"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w:t>
            </w:r>
            <w:r>
              <w:rPr>
                <w:rFonts w:cs="Arial Unicode MS"/>
                <w:color w:val="000000"/>
                <w:u w:color="000000"/>
                <w:lang w:val="de-DE"/>
                <w14:textOutline w14:w="12700" w14:cap="flat" w14:cmpd="sng" w14:algn="ctr">
                  <w14:noFill/>
                  <w14:prstDash w14:val="solid"/>
                  <w14:miter w14:lim="400000"/>
                </w14:textOutline>
              </w:rPr>
              <w:t>10</w:t>
            </w:r>
          </w:p>
        </w:tc>
      </w:tr>
    </w:tbl>
    <w:p w14:paraId="02D76B03" w14:textId="77777777" w:rsidR="00AF63FA" w:rsidRDefault="00AF63FA">
      <w:pPr>
        <w:pStyle w:val="Standard"/>
        <w:widowControl w:val="0"/>
        <w:spacing w:before="0" w:after="160" w:line="240" w:lineRule="auto"/>
        <w:ind w:left="216" w:hanging="216"/>
        <w:rPr>
          <w:rFonts w:ascii="Times New Roman" w:eastAsia="Times New Roman" w:hAnsi="Times New Roman" w:cs="Times New Roman"/>
          <w:b/>
          <w:bCs/>
          <w:i/>
          <w:iCs/>
          <w:lang w:val="en-US"/>
        </w:rPr>
      </w:pPr>
    </w:p>
    <w:p w14:paraId="7D619554" w14:textId="77777777" w:rsidR="00AF63FA" w:rsidRDefault="00C616D5">
      <w:pPr>
        <w:pStyle w:val="Standard"/>
        <w:spacing w:before="0" w:after="160" w:line="480" w:lineRule="auto"/>
        <w:rPr>
          <w:rFonts w:ascii="Times New Roman" w:eastAsia="Times New Roman" w:hAnsi="Times New Roman" w:cs="Times New Roman"/>
          <w:b/>
          <w:bCs/>
          <w:i/>
          <w:iCs/>
        </w:rPr>
      </w:pPr>
      <w:r>
        <w:rPr>
          <w:rFonts w:ascii="Times New Roman" w:hAnsi="Times New Roman"/>
          <w:i/>
          <w:iCs/>
        </w:rPr>
        <w:t xml:space="preserve">Note. </w:t>
      </w:r>
      <w:r>
        <w:rPr>
          <w:rFonts w:ascii="Times New Roman" w:hAnsi="Times New Roman"/>
        </w:rPr>
        <w:t>Model was not identified.</w:t>
      </w:r>
    </w:p>
    <w:p w14:paraId="23AAB4F3" w14:textId="77777777" w:rsidR="00AF63FA" w:rsidRPr="007D5F0C" w:rsidRDefault="00C616D5">
      <w:pPr>
        <w:pStyle w:val="Standard"/>
        <w:spacing w:before="0" w:after="160" w:line="480" w:lineRule="auto"/>
        <w:rPr>
          <w:rFonts w:ascii="Times New Roman" w:eastAsia="Times New Roman" w:hAnsi="Times New Roman" w:cs="Times New Roman"/>
          <w:i/>
          <w:iCs/>
        </w:rPr>
      </w:pPr>
      <w:r w:rsidRPr="007D5F0C">
        <w:rPr>
          <w:rFonts w:ascii="Times New Roman" w:hAnsi="Times New Roman"/>
          <w:i/>
          <w:iCs/>
        </w:rPr>
        <w:t>Hypothesis 3</w:t>
      </w:r>
    </w:p>
    <w:p w14:paraId="1AA21622" w14:textId="39A7C4A4" w:rsidR="00AF63FA" w:rsidRPr="007D5F0C" w:rsidRDefault="00C616D5" w:rsidP="007D5F0C">
      <w:pPr>
        <w:pStyle w:val="Standard"/>
        <w:spacing w:before="0" w:after="160" w:line="480" w:lineRule="auto"/>
        <w:rPr>
          <w:rFonts w:ascii="Times New Roman" w:eastAsia="Times New Roman" w:hAnsi="Times New Roman" w:cs="Times New Roman"/>
        </w:rPr>
      </w:pPr>
      <w:r w:rsidRPr="007D5F0C">
        <w:rPr>
          <w:rFonts w:ascii="Times New Roman" w:eastAsia="Times New Roman" w:hAnsi="Times New Roman" w:cs="Times New Roman"/>
          <w:i/>
          <w:iCs/>
        </w:rPr>
        <w:tab/>
      </w:r>
      <w:r w:rsidRPr="007D5F0C">
        <w:rPr>
          <w:rFonts w:ascii="Times New Roman" w:hAnsi="Times New Roman"/>
        </w:rPr>
        <w:t xml:space="preserve">Results showed that there was a difference in cognitive flexibility between the two groups </w:t>
      </w:r>
      <w:r w:rsidRPr="007D5F0C">
        <w:rPr>
          <w:rFonts w:ascii="Times New Roman" w:hAnsi="Times New Roman"/>
        </w:rPr>
        <w:t>(</w:t>
      </w:r>
      <w:r w:rsidRPr="007D5F0C">
        <w:rPr>
          <w:rFonts w:ascii="Times New Roman" w:hAnsi="Times New Roman"/>
          <w:lang w:val="en-US"/>
        </w:rPr>
        <w:t xml:space="preserve">V = .01, </w:t>
      </w:r>
      <w:r w:rsidRPr="007D5F0C">
        <w:rPr>
          <w:rFonts w:ascii="Times New Roman" w:hAnsi="Times New Roman"/>
          <w:i/>
          <w:iCs/>
          <w:lang w:val="en-US"/>
        </w:rPr>
        <w:t>F</w:t>
      </w:r>
      <w:r w:rsidRPr="007D5F0C">
        <w:rPr>
          <w:rFonts w:ascii="Times New Roman" w:hAnsi="Times New Roman"/>
          <w:lang w:val="en-US"/>
        </w:rPr>
        <w:t xml:space="preserve">(2, 1375) = 9.00, </w:t>
      </w:r>
      <w:r w:rsidRPr="007D5F0C">
        <w:rPr>
          <w:rFonts w:ascii="Times New Roman" w:hAnsi="Times New Roman"/>
          <w:i/>
          <w:iCs/>
          <w:lang w:val="en-US"/>
        </w:rPr>
        <w:t>p</w:t>
      </w:r>
      <w:r w:rsidRPr="007D5F0C">
        <w:rPr>
          <w:rFonts w:ascii="Times New Roman" w:hAnsi="Times New Roman"/>
          <w:lang w:val="en-US"/>
        </w:rPr>
        <w:t xml:space="preserve"> = .000</w:t>
      </w:r>
      <w:r w:rsidRPr="007D5F0C">
        <w:rPr>
          <w:rFonts w:ascii="Times New Roman" w:hAnsi="Times New Roman"/>
        </w:rPr>
        <w:t>)</w:t>
      </w:r>
      <w:r w:rsidRPr="007D5F0C">
        <w:rPr>
          <w:rFonts w:ascii="Times New Roman" w:hAnsi="Times New Roman"/>
          <w:lang w:val="en-US"/>
        </w:rPr>
        <w:t>. Participants who indicated that they would self-sacrifice had significantly lower RAT accuracy rates (</w:t>
      </w:r>
      <w:r w:rsidRPr="007D5F0C">
        <w:rPr>
          <w:rFonts w:ascii="Times New Roman" w:hAnsi="Times New Roman"/>
          <w:i/>
          <w:iCs/>
          <w:lang w:val="en-US"/>
        </w:rPr>
        <w:t>F</w:t>
      </w:r>
      <w:r w:rsidRPr="007D5F0C">
        <w:rPr>
          <w:rFonts w:ascii="Times New Roman" w:hAnsi="Times New Roman"/>
          <w:lang w:val="en-US"/>
        </w:rPr>
        <w:t xml:space="preserve">(1, 1376) = 17.61, </w:t>
      </w:r>
      <w:r w:rsidRPr="007D5F0C">
        <w:rPr>
          <w:rFonts w:ascii="Times New Roman" w:hAnsi="Times New Roman"/>
          <w:i/>
          <w:iCs/>
          <w:lang w:val="en-US"/>
        </w:rPr>
        <w:t>p</w:t>
      </w:r>
      <w:r w:rsidRPr="007D5F0C">
        <w:rPr>
          <w:rFonts w:ascii="Times New Roman" w:hAnsi="Times New Roman"/>
          <w:lang w:val="en-US"/>
        </w:rPr>
        <w:t xml:space="preserve"> =</w:t>
      </w:r>
      <w:r w:rsidRPr="007D5F0C">
        <w:rPr>
          <w:rFonts w:ascii="Times New Roman" w:hAnsi="Times New Roman"/>
          <w:lang w:val="en-US"/>
        </w:rPr>
        <w:t xml:space="preserve"> .000; WCST: </w:t>
      </w:r>
      <w:r w:rsidRPr="007D5F0C">
        <w:rPr>
          <w:rFonts w:ascii="Times New Roman" w:hAnsi="Times New Roman"/>
          <w:i/>
          <w:iCs/>
          <w:lang w:val="en-US"/>
        </w:rPr>
        <w:t>F</w:t>
      </w:r>
      <w:r w:rsidRPr="007D5F0C">
        <w:rPr>
          <w:rFonts w:ascii="Times New Roman" w:hAnsi="Times New Roman"/>
          <w:lang w:val="en-US"/>
        </w:rPr>
        <w:t xml:space="preserve">(1, 1376) = 2.17, </w:t>
      </w:r>
      <w:r w:rsidRPr="007D5F0C">
        <w:rPr>
          <w:rFonts w:ascii="Times New Roman" w:hAnsi="Times New Roman"/>
          <w:i/>
          <w:iCs/>
          <w:lang w:val="en-US"/>
        </w:rPr>
        <w:t>p</w:t>
      </w:r>
      <w:r w:rsidRPr="007D5F0C">
        <w:rPr>
          <w:rFonts w:ascii="Times New Roman" w:hAnsi="Times New Roman"/>
          <w:lang w:val="en-US"/>
        </w:rPr>
        <w:t xml:space="preserve"> = .141), which endorses the previous results. </w:t>
      </w:r>
      <w:r w:rsidRPr="007D5F0C">
        <w:rPr>
          <w:rFonts w:ascii="Times New Roman" w:hAnsi="Times New Roman"/>
        </w:rPr>
        <w:t>T</w:t>
      </w:r>
      <w:r w:rsidRPr="007D5F0C">
        <w:rPr>
          <w:rFonts w:ascii="Times New Roman" w:hAnsi="Times New Roman"/>
          <w:lang w:val="en-US"/>
        </w:rPr>
        <w:t>he finding did</w:t>
      </w:r>
      <w:r w:rsidRPr="007D5F0C">
        <w:rPr>
          <w:rFonts w:ascii="Times New Roman" w:hAnsi="Times New Roman"/>
        </w:rPr>
        <w:t xml:space="preserve"> </w:t>
      </w:r>
      <w:r w:rsidRPr="007D5F0C">
        <w:rPr>
          <w:rFonts w:ascii="Times New Roman" w:hAnsi="Times New Roman"/>
          <w:lang w:val="en-US"/>
        </w:rPr>
        <w:t xml:space="preserve">not replicate the original study where no between-subject differences </w:t>
      </w:r>
      <w:r w:rsidRPr="007D5F0C">
        <w:rPr>
          <w:rFonts w:ascii="Times New Roman" w:hAnsi="Times New Roman"/>
        </w:rPr>
        <w:t xml:space="preserve">on cognitive flexibility measures </w:t>
      </w:r>
      <w:r w:rsidRPr="007D5F0C">
        <w:rPr>
          <w:rFonts w:ascii="Times New Roman" w:hAnsi="Times New Roman"/>
          <w:lang w:val="en-US"/>
        </w:rPr>
        <w:t>were reported.</w:t>
      </w:r>
    </w:p>
    <w:p w14:paraId="5737CE79" w14:textId="3C3C9D01"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Furthermore, in the whole sample, cognitive flexibility </w:t>
      </w:r>
      <w:r>
        <w:rPr>
          <w:rFonts w:ascii="Times New Roman" w:hAnsi="Times New Roman"/>
          <w:sz w:val="24"/>
          <w:szCs w:val="24"/>
          <w:lang w:val="de-DE"/>
        </w:rPr>
        <w:t>was</w:t>
      </w:r>
      <w:r>
        <w:rPr>
          <w:rFonts w:ascii="Times New Roman" w:hAnsi="Times New Roman"/>
          <w:sz w:val="24"/>
          <w:szCs w:val="24"/>
        </w:rPr>
        <w:t xml:space="preserve"> not related to certainty in the decision in the trolley dilemma (Table </w:t>
      </w:r>
      <w:r>
        <w:rPr>
          <w:rFonts w:ascii="Times New Roman" w:hAnsi="Times New Roman"/>
          <w:sz w:val="24"/>
          <w:szCs w:val="24"/>
          <w:lang w:val="de-DE"/>
        </w:rPr>
        <w:t>S2</w:t>
      </w:r>
      <w:r>
        <w:rPr>
          <w:rFonts w:ascii="Times New Roman" w:hAnsi="Times New Roman"/>
          <w:sz w:val="24"/>
          <w:szCs w:val="24"/>
        </w:rPr>
        <w:t>). Sub-group analysis revealed that for those who chose to save themselves, greater conviction in the decision to self-sacr</w:t>
      </w:r>
      <w:r>
        <w:rPr>
          <w:rFonts w:ascii="Times New Roman" w:hAnsi="Times New Roman"/>
          <w:sz w:val="24"/>
          <w:szCs w:val="24"/>
        </w:rPr>
        <w:t>ifice was not correlated with either WCST (</w:t>
      </w:r>
      <w:r>
        <w:rPr>
          <w:rFonts w:ascii="Times New Roman" w:hAnsi="Times New Roman"/>
          <w:i/>
          <w:iCs/>
          <w:sz w:val="24"/>
          <w:szCs w:val="24"/>
        </w:rPr>
        <w:t>r</w:t>
      </w:r>
      <w:r>
        <w:rPr>
          <w:rFonts w:ascii="Times New Roman" w:hAnsi="Times New Roman"/>
          <w:sz w:val="24"/>
          <w:szCs w:val="24"/>
        </w:rPr>
        <w:t xml:space="preserve"> = .00, </w:t>
      </w:r>
      <w:r>
        <w:rPr>
          <w:rFonts w:ascii="Times New Roman" w:hAnsi="Times New Roman"/>
          <w:i/>
          <w:iCs/>
          <w:sz w:val="24"/>
          <w:szCs w:val="24"/>
        </w:rPr>
        <w:t>p</w:t>
      </w:r>
      <w:r>
        <w:rPr>
          <w:rFonts w:ascii="Times New Roman" w:hAnsi="Times New Roman"/>
          <w:sz w:val="24"/>
          <w:szCs w:val="24"/>
        </w:rPr>
        <w:t xml:space="preserve"> = .991,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[-.06, .06]) or RAT (</w:t>
      </w:r>
      <w:r>
        <w:rPr>
          <w:rFonts w:ascii="Times New Roman" w:hAnsi="Times New Roman"/>
          <w:i/>
          <w:iCs/>
          <w:sz w:val="24"/>
          <w:szCs w:val="24"/>
        </w:rPr>
        <w:t>r</w:t>
      </w:r>
      <w:r>
        <w:rPr>
          <w:rFonts w:ascii="Times New Roman" w:hAnsi="Times New Roman"/>
          <w:sz w:val="24"/>
          <w:szCs w:val="24"/>
        </w:rPr>
        <w:t xml:space="preserve"> = .03, </w:t>
      </w:r>
      <w:r>
        <w:rPr>
          <w:rFonts w:ascii="Times New Roman" w:hAnsi="Times New Roman"/>
          <w:i/>
          <w:iCs/>
          <w:sz w:val="24"/>
          <w:szCs w:val="24"/>
        </w:rPr>
        <w:t>p</w:t>
      </w:r>
      <w:r>
        <w:rPr>
          <w:rFonts w:ascii="Times New Roman" w:hAnsi="Times New Roman"/>
          <w:sz w:val="24"/>
          <w:szCs w:val="24"/>
        </w:rPr>
        <w:t xml:space="preserve"> = .400,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[-.04, .09]) accuracy rates. For participants who indicated that they would self-sacrifice, RAT accuracy rates were significantly negatively</w:t>
      </w:r>
      <w:r>
        <w:rPr>
          <w:rFonts w:ascii="Times New Roman" w:hAnsi="Times New Roman"/>
          <w:sz w:val="24"/>
          <w:szCs w:val="24"/>
        </w:rPr>
        <w:t xml:space="preserve"> correlated with </w:t>
      </w:r>
      <w:r>
        <w:rPr>
          <w:rFonts w:ascii="Times New Roman" w:hAnsi="Times New Roman"/>
          <w:sz w:val="24"/>
          <w:szCs w:val="24"/>
          <w:lang w:val="de-DE"/>
        </w:rPr>
        <w:t>conviction in</w:t>
      </w:r>
      <w:r>
        <w:rPr>
          <w:rFonts w:ascii="Times New Roman" w:hAnsi="Times New Roman"/>
          <w:sz w:val="24"/>
          <w:szCs w:val="24"/>
        </w:rPr>
        <w:t xml:space="preserve"> the choice in the trolley dilemma (</w:t>
      </w:r>
      <w:r>
        <w:rPr>
          <w:rFonts w:ascii="Times New Roman" w:hAnsi="Times New Roman"/>
          <w:i/>
          <w:iCs/>
          <w:sz w:val="24"/>
          <w:szCs w:val="24"/>
        </w:rPr>
        <w:t>r</w:t>
      </w:r>
      <w:r>
        <w:rPr>
          <w:rFonts w:ascii="Times New Roman" w:hAnsi="Times New Roman"/>
          <w:sz w:val="24"/>
          <w:szCs w:val="24"/>
        </w:rPr>
        <w:t xml:space="preserve"> = -</w:t>
      </w:r>
      <w:r>
        <w:rPr>
          <w:rFonts w:ascii="Times New Roman" w:hAnsi="Times New Roman"/>
          <w:sz w:val="24"/>
          <w:szCs w:val="24"/>
        </w:rPr>
        <w:lastRenderedPageBreak/>
        <w:t xml:space="preserve">.10, </w:t>
      </w:r>
      <w:r>
        <w:rPr>
          <w:rFonts w:ascii="Times New Roman" w:hAnsi="Times New Roman"/>
          <w:i/>
          <w:iCs/>
          <w:sz w:val="24"/>
          <w:szCs w:val="24"/>
        </w:rPr>
        <w:t>p</w:t>
      </w:r>
      <w:r>
        <w:rPr>
          <w:rFonts w:ascii="Times New Roman" w:hAnsi="Times New Roman"/>
          <w:sz w:val="24"/>
          <w:szCs w:val="24"/>
        </w:rPr>
        <w:t xml:space="preserve"> = .044,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[-.19, -.00]). However, WCST accuracy rates did not correlate with certainty (</w:t>
      </w:r>
      <w:r>
        <w:rPr>
          <w:rFonts w:ascii="Times New Roman" w:hAnsi="Times New Roman"/>
          <w:i/>
          <w:iCs/>
          <w:sz w:val="24"/>
          <w:szCs w:val="24"/>
        </w:rPr>
        <w:t>r</w:t>
      </w:r>
      <w:r>
        <w:rPr>
          <w:rFonts w:ascii="Times New Roman" w:hAnsi="Times New Roman"/>
          <w:sz w:val="24"/>
          <w:szCs w:val="24"/>
        </w:rPr>
        <w:t xml:space="preserve"> = -.05, </w:t>
      </w:r>
      <w:r>
        <w:rPr>
          <w:rFonts w:ascii="Times New Roman" w:hAnsi="Times New Roman"/>
          <w:i/>
          <w:iCs/>
          <w:sz w:val="24"/>
          <w:szCs w:val="24"/>
        </w:rPr>
        <w:t>p</w:t>
      </w:r>
      <w:r>
        <w:rPr>
          <w:rFonts w:ascii="Times New Roman" w:hAnsi="Times New Roman"/>
          <w:sz w:val="24"/>
          <w:szCs w:val="24"/>
        </w:rPr>
        <w:t xml:space="preserve"> = .296,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[-.15, .04]</w:t>
      </w:r>
      <w:r>
        <w:rPr>
          <w:rFonts w:ascii="Times New Roman" w:hAnsi="Times New Roman"/>
          <w:sz w:val="24"/>
          <w:szCs w:val="24"/>
          <w:lang w:val="de-DE"/>
        </w:rPr>
        <w:t>)</w:t>
      </w:r>
      <w:r>
        <w:rPr>
          <w:rFonts w:ascii="Times New Roman" w:hAnsi="Times New Roman"/>
          <w:sz w:val="24"/>
          <w:szCs w:val="24"/>
        </w:rPr>
        <w:t>.</w:t>
      </w:r>
    </w:p>
    <w:p w14:paraId="12F8D3AC" w14:textId="77777777" w:rsidR="00AF63FA" w:rsidRDefault="00C616D5">
      <w:pPr>
        <w:pStyle w:val="Standard"/>
        <w:spacing w:before="0" w:line="408" w:lineRule="auto"/>
        <w:rPr>
          <w:rFonts w:ascii="Times New Roman" w:eastAsia="Times New Roman" w:hAnsi="Times New Roman" w:cs="Times New Roman"/>
          <w:i/>
          <w:iCs/>
        </w:rPr>
      </w:pPr>
      <w:r>
        <w:rPr>
          <w:rFonts w:ascii="Times New Roman" w:hAnsi="Times New Roman"/>
          <w:i/>
          <w:iCs/>
        </w:rPr>
        <w:t>Additional Analyses Hypothesis 1</w:t>
      </w:r>
    </w:p>
    <w:p w14:paraId="6EDD2D8C" w14:textId="146E38DE" w:rsidR="00AF63FA" w:rsidRDefault="00C616D5">
      <w:pPr>
        <w:pStyle w:val="Standard"/>
        <w:spacing w:before="0" w:line="408"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hAnsi="Times New Roman"/>
          <w:lang w:val="en-US"/>
        </w:rPr>
        <w:t xml:space="preserve">To complement the aforementioned analyses assessing Hypothesis 1, bi-variate correlations between the Control and Alternatives scores of the CFI and willingness to fight (Alternatives: </w:t>
      </w:r>
      <w:r>
        <w:rPr>
          <w:rFonts w:ascii="Times New Roman" w:hAnsi="Times New Roman"/>
          <w:i/>
          <w:iCs/>
          <w:lang w:val="en-US"/>
        </w:rPr>
        <w:t>r</w:t>
      </w:r>
      <w:r>
        <w:rPr>
          <w:rFonts w:ascii="Times New Roman" w:hAnsi="Times New Roman"/>
          <w:lang w:val="en-US"/>
        </w:rPr>
        <w:t xml:space="preserve"> = -.09, </w:t>
      </w:r>
      <w:r>
        <w:rPr>
          <w:rFonts w:ascii="Times New Roman" w:hAnsi="Times New Roman"/>
          <w:i/>
          <w:iCs/>
          <w:lang w:val="en-US"/>
        </w:rPr>
        <w:t>p</w:t>
      </w:r>
      <w:r>
        <w:rPr>
          <w:rFonts w:ascii="Times New Roman" w:hAnsi="Times New Roman"/>
          <w:lang w:val="en-US"/>
        </w:rPr>
        <w:t xml:space="preserve"> = .001,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[-.14, -.03], Control: </w:t>
      </w:r>
      <w:r>
        <w:rPr>
          <w:rFonts w:ascii="Times New Roman" w:hAnsi="Times New Roman"/>
          <w:i/>
          <w:iCs/>
          <w:lang w:val="en-US"/>
        </w:rPr>
        <w:t>r</w:t>
      </w:r>
      <w:r>
        <w:rPr>
          <w:rFonts w:ascii="Times New Roman" w:hAnsi="Times New Roman"/>
          <w:lang w:val="en-US"/>
        </w:rPr>
        <w:t xml:space="preserve"> = .10, </w:t>
      </w:r>
      <w:r>
        <w:rPr>
          <w:rFonts w:ascii="Times New Roman" w:hAnsi="Times New Roman"/>
          <w:i/>
          <w:iCs/>
          <w:lang w:val="en-US"/>
        </w:rPr>
        <w:t>p</w:t>
      </w:r>
      <w:r>
        <w:rPr>
          <w:rFonts w:ascii="Times New Roman" w:hAnsi="Times New Roman"/>
          <w:lang w:val="en-US"/>
        </w:rPr>
        <w:t xml:space="preserve"> = .000,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[.05, .16]) and die for the ingroup (Alternatives: </w:t>
      </w:r>
      <w:r>
        <w:rPr>
          <w:rFonts w:ascii="Times New Roman" w:hAnsi="Times New Roman"/>
          <w:i/>
          <w:iCs/>
          <w:lang w:val="en-US"/>
        </w:rPr>
        <w:t>r</w:t>
      </w:r>
      <w:r>
        <w:rPr>
          <w:rFonts w:ascii="Times New Roman" w:hAnsi="Times New Roman"/>
          <w:lang w:val="en-US"/>
        </w:rPr>
        <w:t xml:space="preserve"> = .08, </w:t>
      </w:r>
      <w:r>
        <w:rPr>
          <w:rFonts w:ascii="Times New Roman" w:hAnsi="Times New Roman"/>
          <w:i/>
          <w:iCs/>
          <w:lang w:val="en-US"/>
        </w:rPr>
        <w:t>p</w:t>
      </w:r>
      <w:r>
        <w:rPr>
          <w:rFonts w:ascii="Times New Roman" w:hAnsi="Times New Roman"/>
          <w:lang w:val="en-US"/>
        </w:rPr>
        <w:t xml:space="preserve"> = .004,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[.02, .13], Control: </w:t>
      </w:r>
      <w:r>
        <w:rPr>
          <w:rFonts w:ascii="Times New Roman" w:hAnsi="Times New Roman"/>
          <w:i/>
          <w:iCs/>
          <w:lang w:val="en-US"/>
        </w:rPr>
        <w:t xml:space="preserve">r </w:t>
      </w:r>
      <w:r>
        <w:rPr>
          <w:rFonts w:ascii="Times New Roman" w:hAnsi="Times New Roman"/>
          <w:lang w:val="en-US"/>
        </w:rPr>
        <w:t xml:space="preserve">= .11, </w:t>
      </w:r>
      <w:r>
        <w:rPr>
          <w:rFonts w:ascii="Times New Roman" w:hAnsi="Times New Roman"/>
          <w:i/>
          <w:iCs/>
          <w:lang w:val="en-US"/>
        </w:rPr>
        <w:t>p</w:t>
      </w:r>
      <w:r>
        <w:rPr>
          <w:rFonts w:ascii="Times New Roman" w:hAnsi="Times New Roman"/>
          <w:lang w:val="en-US"/>
        </w:rPr>
        <w:t xml:space="preserve"> = .000,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[.06, .16]) were calculated. </w:t>
      </w:r>
      <w:r>
        <w:rPr>
          <w:rFonts w:ascii="Times New Roman" w:hAnsi="Times New Roman"/>
        </w:rPr>
        <w:t>H</w:t>
      </w:r>
      <w:r>
        <w:rPr>
          <w:rFonts w:ascii="Times New Roman" w:hAnsi="Times New Roman"/>
          <w:lang w:val="en-US"/>
        </w:rPr>
        <w:t xml:space="preserve">igher cognitive flexibility as measured by the Alternatives and Controls scale correlated with a </w:t>
      </w:r>
      <w:r>
        <w:rPr>
          <w:rFonts w:ascii="Times New Roman" w:hAnsi="Times New Roman"/>
          <w:i/>
          <w:iCs/>
          <w:lang w:val="en-US"/>
        </w:rPr>
        <w:t>higher</w:t>
      </w:r>
      <w:r>
        <w:rPr>
          <w:rFonts w:ascii="Times New Roman" w:hAnsi="Times New Roman"/>
          <w:lang w:val="en-US"/>
        </w:rPr>
        <w:t xml:space="preserve"> willingness to die for the ingroup.</w:t>
      </w:r>
    </w:p>
    <w:p w14:paraId="36293950" w14:textId="77777777" w:rsidR="00AF63FA" w:rsidRDefault="00AF63FA">
      <w:pPr>
        <w:pStyle w:val="Standard"/>
        <w:spacing w:before="0" w:line="408" w:lineRule="auto"/>
        <w:rPr>
          <w:rFonts w:ascii="Times New Roman" w:eastAsia="Times New Roman" w:hAnsi="Times New Roman" w:cs="Times New Roman"/>
        </w:rPr>
      </w:pPr>
    </w:p>
    <w:p w14:paraId="668889CD" w14:textId="77777777" w:rsidR="00AF63FA" w:rsidRDefault="00C616D5">
      <w:pPr>
        <w:pStyle w:val="Standard"/>
        <w:spacing w:before="0" w:line="408" w:lineRule="auto"/>
        <w:rPr>
          <w:rFonts w:ascii="Times New Roman" w:eastAsia="Times New Roman" w:hAnsi="Times New Roman" w:cs="Times New Roman"/>
          <w:i/>
          <w:iCs/>
        </w:rPr>
      </w:pPr>
      <w:r>
        <w:rPr>
          <w:rFonts w:ascii="Times New Roman" w:hAnsi="Times New Roman"/>
          <w:i/>
          <w:iCs/>
        </w:rPr>
        <w:t>Additional Analyses Hypothesis 2</w:t>
      </w:r>
    </w:p>
    <w:p w14:paraId="1F1B7237" w14:textId="63885F38" w:rsidR="00AF63FA" w:rsidRDefault="00C616D5">
      <w:pPr>
        <w:pStyle w:val="TextA"/>
        <w:spacing w:after="160" w:line="48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Adding to the analysis of Hypothesis 2, we extended the aforementioned two models such that Control and Alternatives scores were included as manifest, independent variables. Resi</w:t>
      </w:r>
      <w:r>
        <w:rPr>
          <w:rFonts w:ascii="Times New Roman" w:hAnsi="Times New Roman"/>
          <w:sz w:val="24"/>
          <w:szCs w:val="24"/>
        </w:rPr>
        <w:t>dual covariances were allowed between the two CFI scores, WCST, and RAT accuracy rates. In Model 1, additional direct paths between willingness to die/trolley dilemma behaviour, the willingness to fight for the group, as well as self-reported cognitive fle</w:t>
      </w:r>
      <w:r>
        <w:rPr>
          <w:rFonts w:ascii="Times New Roman" w:hAnsi="Times New Roman"/>
          <w:sz w:val="24"/>
          <w:szCs w:val="24"/>
        </w:rPr>
        <w:t>xibility scores were specified. In Model 2, no direct path between the CFI scores and dependent variables were modelled; the association between self-reported cognitive flexibility and willingness to die/trolley dilemma behaviour was to be fully mediated b</w:t>
      </w:r>
      <w:r>
        <w:rPr>
          <w:rFonts w:ascii="Times New Roman" w:hAnsi="Times New Roman"/>
          <w:sz w:val="24"/>
          <w:szCs w:val="24"/>
        </w:rPr>
        <w:t>y</w:t>
      </w:r>
      <w:r>
        <w:rPr>
          <w:rFonts w:ascii="Times New Roman" w:hAnsi="Times New Roman"/>
          <w:sz w:val="24"/>
          <w:szCs w:val="24"/>
          <w:lang w:val="de-DE"/>
        </w:rPr>
        <w:t xml:space="preserve"> </w:t>
      </w:r>
      <w:r>
        <w:rPr>
          <w:rFonts w:ascii="Times New Roman" w:hAnsi="Times New Roman"/>
          <w:sz w:val="24"/>
          <w:szCs w:val="24"/>
        </w:rPr>
        <w:t xml:space="preserve">willingness to fight for the </w:t>
      </w:r>
      <w:r>
        <w:rPr>
          <w:rFonts w:ascii="Times New Roman" w:hAnsi="Times New Roman"/>
          <w:sz w:val="24"/>
          <w:szCs w:val="24"/>
          <w:lang w:val="de-DE"/>
        </w:rPr>
        <w:t>in</w:t>
      </w:r>
      <w:r>
        <w:rPr>
          <w:rFonts w:ascii="Times New Roman" w:hAnsi="Times New Roman"/>
          <w:sz w:val="24"/>
          <w:szCs w:val="24"/>
        </w:rPr>
        <w:t xml:space="preserve">group. Further to demographic variables, analyses controlled for identity fusion. In Model 1 and 2, direct paths between identity fusion </w:t>
      </w:r>
      <w:r>
        <w:rPr>
          <w:rFonts w:ascii="Times New Roman" w:hAnsi="Times New Roman"/>
          <w:sz w:val="24"/>
          <w:szCs w:val="24"/>
          <w:shd w:val="clear" w:color="auto" w:fill="FFC000"/>
        </w:rPr>
        <w:t>(overlap score</w:t>
      </w:r>
      <w:r>
        <w:rPr>
          <w:rFonts w:ascii="Times New Roman" w:hAnsi="Times New Roman"/>
          <w:sz w:val="24"/>
          <w:szCs w:val="24"/>
        </w:rPr>
        <w:t>) and the two outcome variables were proposed; residual correlations wer</w:t>
      </w:r>
      <w:r>
        <w:rPr>
          <w:rFonts w:ascii="Times New Roman" w:hAnsi="Times New Roman"/>
          <w:sz w:val="24"/>
          <w:szCs w:val="24"/>
        </w:rPr>
        <w:t xml:space="preserve">e allowed between identity fusion and willingness to fight. Regarding both outcome variables - willingness to die and the choice in the trolley dilemma - neither Model 1 nor Model 2 provided optimal fit (Table </w:t>
      </w:r>
      <w:r>
        <w:rPr>
          <w:rFonts w:ascii="Times New Roman" w:hAnsi="Times New Roman"/>
          <w:sz w:val="24"/>
          <w:szCs w:val="24"/>
          <w:lang w:val="de-DE"/>
        </w:rPr>
        <w:t>S</w:t>
      </w:r>
      <w:r>
        <w:rPr>
          <w:rFonts w:ascii="Times New Roman" w:hAnsi="Times New Roman"/>
          <w:sz w:val="24"/>
          <w:szCs w:val="24"/>
        </w:rPr>
        <w:t xml:space="preserve">4). </w:t>
      </w:r>
    </w:p>
    <w:p w14:paraId="01B9E33E" w14:textId="534F6EEE" w:rsidR="007D5F0C" w:rsidRDefault="007D5F0C">
      <w:pPr>
        <w:pStyle w:val="TextA"/>
        <w:spacing w:after="160" w:line="480" w:lineRule="auto"/>
        <w:rPr>
          <w:rFonts w:ascii="Times New Roman" w:hAnsi="Times New Roman"/>
          <w:sz w:val="24"/>
          <w:szCs w:val="24"/>
        </w:rPr>
      </w:pPr>
    </w:p>
    <w:p w14:paraId="295F7D27" w14:textId="4F50FFBC" w:rsidR="007D5F0C" w:rsidRDefault="007D5F0C">
      <w:pPr>
        <w:pStyle w:val="TextA"/>
        <w:spacing w:after="160" w:line="480" w:lineRule="auto"/>
        <w:rPr>
          <w:rFonts w:ascii="Times New Roman" w:hAnsi="Times New Roman"/>
          <w:sz w:val="24"/>
          <w:szCs w:val="24"/>
        </w:rPr>
      </w:pPr>
    </w:p>
    <w:p w14:paraId="716F9C78" w14:textId="77777777" w:rsidR="007D5F0C" w:rsidRDefault="007D5F0C">
      <w:pPr>
        <w:pStyle w:val="TextA"/>
        <w:spacing w:after="160" w:line="480" w:lineRule="auto"/>
        <w:rPr>
          <w:rFonts w:ascii="Times New Roman" w:eastAsia="Times New Roman" w:hAnsi="Times New Roman" w:cs="Times New Roman"/>
          <w:sz w:val="24"/>
          <w:szCs w:val="24"/>
        </w:rPr>
      </w:pPr>
    </w:p>
    <w:p w14:paraId="7AF95B4E" w14:textId="77777777" w:rsidR="00AF63FA" w:rsidRDefault="00C616D5">
      <w:pPr>
        <w:pStyle w:val="Standard"/>
        <w:spacing w:before="0" w:after="160" w:line="480" w:lineRule="auto"/>
        <w:rPr>
          <w:rFonts w:ascii="Times New Roman" w:eastAsia="Times New Roman" w:hAnsi="Times New Roman" w:cs="Times New Roman"/>
          <w:b/>
          <w:bCs/>
          <w:lang w:val="en-US"/>
        </w:rPr>
      </w:pPr>
      <w:r>
        <w:rPr>
          <w:rFonts w:ascii="Times New Roman" w:hAnsi="Times New Roman"/>
          <w:b/>
          <w:bCs/>
          <w:lang w:val="en-US"/>
        </w:rPr>
        <w:lastRenderedPageBreak/>
        <w:t xml:space="preserve">Table </w:t>
      </w:r>
      <w:r>
        <w:rPr>
          <w:rFonts w:ascii="Times New Roman" w:hAnsi="Times New Roman"/>
          <w:b/>
          <w:bCs/>
        </w:rPr>
        <w:t>S</w:t>
      </w:r>
      <w:r>
        <w:rPr>
          <w:rFonts w:ascii="Times New Roman" w:hAnsi="Times New Roman"/>
          <w:b/>
          <w:bCs/>
          <w:lang w:val="en-US"/>
        </w:rPr>
        <w:t>4</w:t>
      </w:r>
    </w:p>
    <w:p w14:paraId="4B30A96F"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 xml:space="preserve">Model fit indices for </w:t>
      </w:r>
      <w:r>
        <w:rPr>
          <w:rFonts w:ascii="Times New Roman" w:hAnsi="Times New Roman"/>
          <w:b/>
          <w:bCs/>
          <w:i/>
          <w:iCs/>
          <w:lang w:val="en-US"/>
        </w:rPr>
        <w:t>additional analyses of Hypothesis 2 (Part 1)</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0"/>
        <w:gridCol w:w="1800"/>
        <w:gridCol w:w="1800"/>
        <w:gridCol w:w="1800"/>
        <w:gridCol w:w="1800"/>
      </w:tblGrid>
      <w:tr w:rsidR="00AF63FA" w14:paraId="44FE6F28" w14:textId="77777777">
        <w:trPr>
          <w:trHeight w:val="930"/>
        </w:trPr>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4E0E8F5"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Fit index</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355CC7A"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D925D7A"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3190683"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Choic</w:t>
            </w:r>
            <w:r>
              <w:rPr>
                <w:rFonts w:cs="Arial Unicode MS"/>
                <w:color w:val="000000"/>
                <w:u w:color="000000"/>
                <w14:textOutline w14:w="12700" w14:cap="flat" w14:cmpd="sng" w14:algn="ctr">
                  <w14:noFill/>
                  <w14:prstDash w14:val="solid"/>
                  <w14:miter w14:lim="400000"/>
                </w14:textOutline>
              </w:rPr>
              <w:t>e trolley dilemma</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21B865E"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Choice trolley dilemma</w:t>
            </w:r>
          </w:p>
        </w:tc>
      </w:tr>
      <w:tr w:rsidR="00AF63FA" w14:paraId="7BD5E56A" w14:textId="77777777">
        <w:trPr>
          <w:trHeight w:val="340"/>
        </w:trPr>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FFB3568" w14:textId="77777777" w:rsidR="00AF63FA" w:rsidRDefault="00AF63FA"/>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33CDBDB"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1</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0CB2AD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2</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D3647A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1</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666ABB4"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2</w:t>
            </w:r>
          </w:p>
        </w:tc>
      </w:tr>
      <w:tr w:rsidR="00AF63FA" w14:paraId="256A17C9" w14:textId="77777777">
        <w:trPr>
          <w:trHeight w:val="6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CF0938"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test</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CA190F8"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(26) = 412.36, </w:t>
            </w:r>
          </w:p>
          <w:p w14:paraId="1D435BF4"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C2B5BA9"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(26) = 417.73, </w:t>
            </w:r>
          </w:p>
          <w:p w14:paraId="666828D3"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F31CF7"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(25) = 469.82, </w:t>
            </w:r>
          </w:p>
          <w:p w14:paraId="3DAB024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4842441"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(25) = 449.13, </w:t>
            </w:r>
          </w:p>
          <w:p w14:paraId="3C6FBB1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r>
      <w:tr w:rsidR="00AF63FA" w14:paraId="5E1A8720" w14:textId="77777777">
        <w:trPr>
          <w:trHeight w:val="34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21F4219"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CFI</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437AF3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0.61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4AC898"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0.61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AFE5EB6"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0.36</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B8450B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0.39</w:t>
            </w:r>
          </w:p>
        </w:tc>
      </w:tr>
      <w:tr w:rsidR="00AF63FA" w14:paraId="78C68A95"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ABECB5D" w14:textId="27F9CEE4"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RMSEA (9</w:t>
            </w:r>
            <w:r>
              <w:rPr>
                <w:rFonts w:cs="Arial Unicode MS"/>
                <w:color w:val="000000"/>
                <w:u w:color="000000"/>
                <w:lang w:val="de-DE"/>
                <w14:textOutline w14:w="12700" w14:cap="flat" w14:cmpd="sng" w14:algn="ctr">
                  <w14:noFill/>
                  <w14:prstDash w14:val="solid"/>
                  <w14:miter w14:lim="400000"/>
                </w14:textOutline>
              </w:rPr>
              <w:t>0</w:t>
            </w:r>
            <w:r>
              <w:rPr>
                <w:rFonts w:cs="Arial Unicode MS"/>
                <w:color w:val="000000"/>
                <w:u w:color="000000"/>
                <w14:textOutline w14:w="12700" w14:cap="flat" w14:cmpd="sng" w14:algn="ctr">
                  <w14:noFill/>
                  <w14:prstDash w14:val="solid"/>
                  <w14:miter w14:lim="400000"/>
                </w14:textOutline>
              </w:rPr>
              <w:t xml:space="preserve">% </w:t>
            </w:r>
            <w:r w:rsidR="007D5F0C">
              <w:rPr>
                <w:rFonts w:cs="Arial Unicode MS"/>
                <w:color w:val="000000"/>
                <w:u w:color="000000"/>
                <w14:textOutline w14:w="12700" w14:cap="flat" w14:cmpd="sng" w14:algn="ctr">
                  <w14:noFill/>
                  <w14:prstDash w14:val="solid"/>
                  <w14:miter w14:lim="400000"/>
                </w14:textOutline>
              </w:rPr>
              <w:t>CI</w:t>
            </w:r>
            <w:r>
              <w:rPr>
                <w:rFonts w:cs="Arial Unicode MS"/>
                <w:color w:val="000000"/>
                <w:u w:color="000000"/>
                <w14:textOutline w14:w="12700" w14:cap="flat" w14:cmpd="sng" w14:algn="ctr">
                  <w14:noFill/>
                  <w14:prstDash w14:val="solid"/>
                  <w14:miter w14:lim="400000"/>
                </w14:textOutline>
              </w:rPr>
              <w:t>)</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8C8879"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[.10, .11]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E5C740E"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[.10, .11]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BDD1EB8"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.12 [.11,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CF04653"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.11[.10, .12]</w:t>
            </w:r>
          </w:p>
        </w:tc>
      </w:tr>
      <w:tr w:rsidR="00AF63FA" w14:paraId="13DCD2A8" w14:textId="77777777">
        <w:trPr>
          <w:trHeight w:val="340"/>
        </w:trPr>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3BF6B50"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SRMR</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184DF9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18168C3"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C9CC553"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0.08</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54ADBBE"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0.08</w:t>
            </w:r>
          </w:p>
        </w:tc>
      </w:tr>
    </w:tbl>
    <w:p w14:paraId="198A2736" w14:textId="77777777" w:rsidR="00AF63FA" w:rsidRDefault="00AF63FA">
      <w:pPr>
        <w:pStyle w:val="Standard"/>
        <w:widowControl w:val="0"/>
        <w:spacing w:before="0" w:after="160" w:line="240" w:lineRule="auto"/>
        <w:ind w:left="216" w:hanging="216"/>
        <w:rPr>
          <w:rFonts w:ascii="Times New Roman" w:eastAsia="Times New Roman" w:hAnsi="Times New Roman" w:cs="Times New Roman"/>
          <w:b/>
          <w:bCs/>
          <w:i/>
          <w:iCs/>
          <w:lang w:val="en-US"/>
        </w:rPr>
      </w:pPr>
    </w:p>
    <w:p w14:paraId="640F1496" w14:textId="77777777" w:rsidR="00AF63FA" w:rsidRDefault="00AF63FA">
      <w:pPr>
        <w:pStyle w:val="Standard"/>
        <w:widowControl w:val="0"/>
        <w:spacing w:before="0" w:after="160" w:line="240" w:lineRule="auto"/>
        <w:ind w:left="108" w:hanging="108"/>
        <w:rPr>
          <w:rFonts w:ascii="Times New Roman" w:eastAsia="Times New Roman" w:hAnsi="Times New Roman" w:cs="Times New Roman"/>
          <w:b/>
          <w:bCs/>
          <w:i/>
          <w:iCs/>
          <w:lang w:val="en-US"/>
        </w:rPr>
      </w:pPr>
    </w:p>
    <w:p w14:paraId="3195B3C2" w14:textId="65154C5E"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In the next step, we assessed Model 1 and 2 as described in the original study as well as the aforementioned extended Model 1 and 2 by considering normative pro-group behaviour intentions as the outcome variable. Once again, none of the examined models ach</w:t>
      </w:r>
      <w:r>
        <w:rPr>
          <w:rFonts w:ascii="Times New Roman" w:hAnsi="Times New Roman"/>
          <w:sz w:val="24"/>
          <w:szCs w:val="24"/>
        </w:rPr>
        <w:t xml:space="preserve">ieved acceptable model fit (Table </w:t>
      </w:r>
      <w:r>
        <w:rPr>
          <w:rFonts w:ascii="Times New Roman" w:hAnsi="Times New Roman"/>
          <w:sz w:val="24"/>
          <w:szCs w:val="24"/>
          <w:lang w:val="de-DE"/>
        </w:rPr>
        <w:t>S</w:t>
      </w:r>
      <w:r>
        <w:rPr>
          <w:rFonts w:ascii="Times New Roman" w:hAnsi="Times New Roman"/>
          <w:sz w:val="24"/>
          <w:szCs w:val="24"/>
        </w:rPr>
        <w:t>5). However, bi-variate correlations showed that normative pro-group behaviour was significantly negatively correlated with RAT (</w:t>
      </w:r>
      <w:r>
        <w:rPr>
          <w:rFonts w:ascii="Times New Roman" w:hAnsi="Times New Roman"/>
          <w:i/>
          <w:iCs/>
          <w:sz w:val="24"/>
          <w:szCs w:val="24"/>
        </w:rPr>
        <w:t>r</w:t>
      </w:r>
      <w:r>
        <w:rPr>
          <w:rFonts w:ascii="Times New Roman" w:hAnsi="Times New Roman"/>
          <w:sz w:val="24"/>
          <w:szCs w:val="24"/>
        </w:rPr>
        <w:t xml:space="preserve"> = -.09, </w:t>
      </w:r>
      <w:r>
        <w:rPr>
          <w:rFonts w:ascii="Times New Roman" w:hAnsi="Times New Roman"/>
          <w:i/>
          <w:iCs/>
          <w:sz w:val="24"/>
          <w:szCs w:val="24"/>
        </w:rPr>
        <w:t>p</w:t>
      </w:r>
      <w:r>
        <w:rPr>
          <w:rFonts w:ascii="Times New Roman" w:hAnsi="Times New Roman"/>
          <w:sz w:val="24"/>
          <w:szCs w:val="24"/>
        </w:rPr>
        <w:t xml:space="preserve"> = .001, </w:t>
      </w:r>
      <w:r>
        <w:rPr>
          <w:rFonts w:ascii="Times New Roman" w:hAnsi="Times New Roman"/>
          <w:sz w:val="24"/>
          <w:szCs w:val="24"/>
        </w:rPr>
        <w:t>95%</w:t>
      </w:r>
      <w:r w:rsidR="007D5F0C">
        <w:rPr>
          <w:rFonts w:ascii="Times New Roman" w:hAnsi="Times New Roman"/>
          <w:sz w:val="24"/>
          <w:szCs w:val="24"/>
        </w:rPr>
        <w:t xml:space="preserve"> CI </w:t>
      </w:r>
      <w:r>
        <w:rPr>
          <w:rFonts w:ascii="Times New Roman" w:hAnsi="Times New Roman"/>
          <w:sz w:val="24"/>
          <w:szCs w:val="24"/>
        </w:rPr>
        <w:t>[-.14, -.04]) but not WCST accuracy rates (</w:t>
      </w:r>
      <w:r>
        <w:rPr>
          <w:rFonts w:ascii="Times New Roman" w:hAnsi="Times New Roman"/>
          <w:i/>
          <w:iCs/>
          <w:sz w:val="24"/>
          <w:szCs w:val="24"/>
        </w:rPr>
        <w:t>r</w:t>
      </w:r>
      <w:r>
        <w:rPr>
          <w:rFonts w:ascii="Times New Roman" w:hAnsi="Times New Roman"/>
          <w:sz w:val="24"/>
          <w:szCs w:val="24"/>
        </w:rPr>
        <w:t xml:space="preserve"> = -.02, </w:t>
      </w:r>
      <w:r>
        <w:rPr>
          <w:rFonts w:ascii="Times New Roman" w:hAnsi="Times New Roman"/>
          <w:i/>
          <w:iCs/>
          <w:sz w:val="24"/>
          <w:szCs w:val="24"/>
        </w:rPr>
        <w:t>p</w:t>
      </w:r>
      <w:r>
        <w:rPr>
          <w:rFonts w:ascii="Times New Roman" w:hAnsi="Times New Roman"/>
          <w:sz w:val="24"/>
          <w:szCs w:val="24"/>
        </w:rPr>
        <w:t xml:space="preserve"> = .439, </w:t>
      </w:r>
      <w:r>
        <w:rPr>
          <w:rFonts w:ascii="Times New Roman" w:hAnsi="Times New Roman"/>
          <w:sz w:val="24"/>
          <w:szCs w:val="24"/>
        </w:rPr>
        <w:t>95%</w:t>
      </w:r>
      <w:r w:rsidR="007D5F0C">
        <w:rPr>
          <w:rFonts w:ascii="Times New Roman" w:hAnsi="Times New Roman"/>
          <w:sz w:val="24"/>
          <w:szCs w:val="24"/>
        </w:rPr>
        <w:t xml:space="preserve"> CI </w:t>
      </w:r>
      <w:r>
        <w:rPr>
          <w:rFonts w:ascii="Times New Roman" w:hAnsi="Times New Roman"/>
          <w:sz w:val="24"/>
          <w:szCs w:val="24"/>
        </w:rPr>
        <w:t>[-.07, .03]), replicating the relationship found between cognitive flexibility and support for violent extremism.</w:t>
      </w:r>
    </w:p>
    <w:p w14:paraId="433DE18D" w14:textId="77777777" w:rsidR="007D5F0C" w:rsidRDefault="007D5F0C">
      <w:pPr>
        <w:pStyle w:val="Standard"/>
        <w:spacing w:before="0" w:after="160" w:line="480" w:lineRule="auto"/>
        <w:rPr>
          <w:rFonts w:ascii="Times New Roman" w:hAnsi="Times New Roman"/>
          <w:b/>
          <w:bCs/>
          <w:lang w:val="en-US"/>
        </w:rPr>
      </w:pPr>
    </w:p>
    <w:p w14:paraId="5928A8D5" w14:textId="77777777" w:rsidR="007D5F0C" w:rsidRDefault="007D5F0C">
      <w:pPr>
        <w:pStyle w:val="Standard"/>
        <w:spacing w:before="0" w:after="160" w:line="480" w:lineRule="auto"/>
        <w:rPr>
          <w:rFonts w:ascii="Times New Roman" w:hAnsi="Times New Roman"/>
          <w:b/>
          <w:bCs/>
          <w:lang w:val="en-US"/>
        </w:rPr>
      </w:pPr>
    </w:p>
    <w:p w14:paraId="7CC9EC2B" w14:textId="77777777" w:rsidR="007D5F0C" w:rsidRDefault="007D5F0C">
      <w:pPr>
        <w:pStyle w:val="Standard"/>
        <w:spacing w:before="0" w:after="160" w:line="480" w:lineRule="auto"/>
        <w:rPr>
          <w:rFonts w:ascii="Times New Roman" w:hAnsi="Times New Roman"/>
          <w:b/>
          <w:bCs/>
          <w:lang w:val="en-US"/>
        </w:rPr>
      </w:pPr>
    </w:p>
    <w:p w14:paraId="73A0E23A" w14:textId="77777777" w:rsidR="007D5F0C" w:rsidRDefault="007D5F0C">
      <w:pPr>
        <w:pStyle w:val="Standard"/>
        <w:spacing w:before="0" w:after="160" w:line="480" w:lineRule="auto"/>
        <w:rPr>
          <w:rFonts w:ascii="Times New Roman" w:hAnsi="Times New Roman"/>
          <w:b/>
          <w:bCs/>
          <w:lang w:val="en-US"/>
        </w:rPr>
      </w:pPr>
    </w:p>
    <w:p w14:paraId="573C3BD4" w14:textId="77777777" w:rsidR="007D5F0C" w:rsidRDefault="007D5F0C">
      <w:pPr>
        <w:pStyle w:val="Standard"/>
        <w:spacing w:before="0" w:after="160" w:line="480" w:lineRule="auto"/>
        <w:rPr>
          <w:rFonts w:ascii="Times New Roman" w:hAnsi="Times New Roman"/>
          <w:b/>
          <w:bCs/>
          <w:lang w:val="en-US"/>
        </w:rPr>
      </w:pPr>
    </w:p>
    <w:p w14:paraId="571DD737" w14:textId="7E13C367" w:rsidR="00AF63FA" w:rsidRDefault="00C616D5">
      <w:pPr>
        <w:pStyle w:val="Standard"/>
        <w:spacing w:before="0" w:after="160" w:line="480" w:lineRule="auto"/>
        <w:rPr>
          <w:rFonts w:ascii="Times New Roman" w:eastAsia="Times New Roman" w:hAnsi="Times New Roman" w:cs="Times New Roman"/>
          <w:b/>
          <w:bCs/>
          <w:lang w:val="en-US"/>
        </w:rPr>
      </w:pPr>
      <w:r>
        <w:rPr>
          <w:rFonts w:ascii="Times New Roman" w:hAnsi="Times New Roman"/>
          <w:b/>
          <w:bCs/>
          <w:lang w:val="en-US"/>
        </w:rPr>
        <w:lastRenderedPageBreak/>
        <w:t xml:space="preserve">Table </w:t>
      </w:r>
      <w:r>
        <w:rPr>
          <w:rFonts w:ascii="Times New Roman" w:hAnsi="Times New Roman"/>
          <w:b/>
          <w:bCs/>
        </w:rPr>
        <w:t>S</w:t>
      </w:r>
      <w:r>
        <w:rPr>
          <w:rFonts w:ascii="Times New Roman" w:hAnsi="Times New Roman"/>
          <w:b/>
          <w:bCs/>
          <w:lang w:val="en-US"/>
        </w:rPr>
        <w:t>5</w:t>
      </w:r>
    </w:p>
    <w:p w14:paraId="2ED64C99"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Model fit indices for additional analyses of Hypothesis 2 (Part 2)</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0"/>
        <w:gridCol w:w="1800"/>
        <w:gridCol w:w="1800"/>
        <w:gridCol w:w="1800"/>
        <w:gridCol w:w="1800"/>
      </w:tblGrid>
      <w:tr w:rsidR="00AF63FA" w14:paraId="5C978DFB" w14:textId="77777777">
        <w:trPr>
          <w:trHeight w:val="930"/>
        </w:trPr>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E454778"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Fit index</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2D3C824"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Normative pro-group behaviour</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1B20F87"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Normative pro-group behaviour</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70A9105"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Normative pro-group behaviour</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B6A6B00"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Outcome: Normative pro-group behaviour</w:t>
            </w:r>
          </w:p>
        </w:tc>
      </w:tr>
      <w:tr w:rsidR="00AF63FA" w14:paraId="56286CE4" w14:textId="77777777">
        <w:trPr>
          <w:trHeight w:val="630"/>
        </w:trPr>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D2EABC1" w14:textId="77777777" w:rsidR="00AF63FA" w:rsidRDefault="00AF63FA"/>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27FCF39"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1 (original)</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C3D9BD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2 (original)</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28F8029"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1 (adaption)</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634798F"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Model 2 (adaption)</w:t>
            </w:r>
          </w:p>
        </w:tc>
      </w:tr>
      <w:tr w:rsidR="00AF63FA" w14:paraId="5568FA1B" w14:textId="77777777">
        <w:trPr>
          <w:trHeight w:val="6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7E6501A"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 xml:space="preserve">2 </w:t>
            </w:r>
            <w:r>
              <w:rPr>
                <w:rFonts w:cs="Arial Unicode MS"/>
                <w:color w:val="000000"/>
                <w:u w:color="000000"/>
                <w14:textOutline w14:w="12700" w14:cap="flat" w14:cmpd="sng" w14:algn="ctr">
                  <w14:noFill/>
                  <w14:prstDash w14:val="solid"/>
                  <w14:miter w14:lim="400000"/>
                </w14:textOutline>
              </w:rPr>
              <w:t>test</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99BD728"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(11) = 186.09, </w:t>
            </w:r>
          </w:p>
          <w:p w14:paraId="3A99C79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88BA0B6"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(11) = 179.40, </w:t>
            </w:r>
          </w:p>
          <w:p w14:paraId="5FA1355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6873E0A"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(26) = 412.36, </w:t>
            </w:r>
          </w:p>
          <w:p w14:paraId="4D63E8C3"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CE56699" w14:textId="77777777" w:rsidR="00AF63FA" w:rsidRDefault="00C616D5">
            <w:pPr>
              <w:tabs>
                <w:tab w:val="left" w:pos="1440"/>
              </w:tabs>
              <w:suppressAutoHyphens/>
              <w:outlineLvl w:val="0"/>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χ</w:t>
            </w:r>
            <w:r>
              <w:rPr>
                <w:rFonts w:cs="Arial Unicode MS"/>
                <w:color w:val="000000"/>
                <w:u w:color="000000"/>
                <w:vertAlign w:val="superscript"/>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(26)</w:t>
            </w:r>
            <w:r>
              <w:rPr>
                <w:rFonts w:cs="Arial Unicode MS"/>
                <w:color w:val="000000"/>
                <w:u w:color="000000"/>
                <w14:textOutline w14:w="12700" w14:cap="flat" w14:cmpd="sng" w14:algn="ctr">
                  <w14:noFill/>
                  <w14:prstDash w14:val="solid"/>
                  <w14:miter w14:lim="400000"/>
                </w14:textOutline>
              </w:rPr>
              <w:t xml:space="preserve"> = 407.37, </w:t>
            </w:r>
          </w:p>
          <w:p w14:paraId="579DA252"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p = .000</w:t>
            </w:r>
          </w:p>
        </w:tc>
      </w:tr>
      <w:tr w:rsidR="00AF63FA" w14:paraId="48FC55C9" w14:textId="77777777">
        <w:trPr>
          <w:trHeight w:val="34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74FC13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CFI</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9B51C6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0.56</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4103E38"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0.58</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E2F9BCB"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0.52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378B675"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0.53</w:t>
            </w:r>
          </w:p>
        </w:tc>
      </w:tr>
      <w:tr w:rsidR="00AF63FA" w14:paraId="2C70B91C"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373CB1A" w14:textId="5DED2165"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RMSEA (9</w:t>
            </w:r>
            <w:r>
              <w:rPr>
                <w:rFonts w:cs="Arial Unicode MS"/>
                <w:color w:val="000000"/>
                <w:u w:color="000000"/>
                <w:lang w:val="de-DE"/>
                <w14:textOutline w14:w="12700" w14:cap="flat" w14:cmpd="sng" w14:algn="ctr">
                  <w14:noFill/>
                  <w14:prstDash w14:val="solid"/>
                  <w14:miter w14:lim="400000"/>
                </w14:textOutline>
              </w:rPr>
              <w:t>0</w:t>
            </w:r>
            <w:r>
              <w:rPr>
                <w:rFonts w:cs="Arial Unicode MS"/>
                <w:color w:val="000000"/>
                <w:u w:color="000000"/>
                <w14:textOutline w14:w="12700" w14:cap="flat" w14:cmpd="sng" w14:algn="ctr">
                  <w14:noFill/>
                  <w14:prstDash w14:val="solid"/>
                  <w14:miter w14:lim="400000"/>
                </w14:textOutline>
              </w:rPr>
              <w:t xml:space="preserve">% </w:t>
            </w:r>
            <w:r w:rsidR="007D5F0C">
              <w:rPr>
                <w:rFonts w:cs="Arial Unicode MS"/>
                <w:color w:val="000000"/>
                <w:u w:color="000000"/>
                <w14:textOutline w14:w="12700" w14:cap="flat" w14:cmpd="sng" w14:algn="ctr">
                  <w14:noFill/>
                  <w14:prstDash w14:val="solid"/>
                  <w14:miter w14:lim="400000"/>
                </w14:textOutline>
              </w:rPr>
              <w:t>CI</w:t>
            </w:r>
            <w:r>
              <w:rPr>
                <w:rFonts w:cs="Arial Unicode MS"/>
                <w:color w:val="000000"/>
                <w:u w:color="000000"/>
                <w14:textOutline w14:w="12700" w14:cap="flat" w14:cmpd="sng" w14:algn="ctr">
                  <w14:noFill/>
                  <w14:prstDash w14:val="solid"/>
                  <w14:miter w14:lim="400000"/>
                </w14:textOutline>
              </w:rPr>
              <w:t>)</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C435812"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[.10,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E968A26"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[.09,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03EA4F5"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.11 [.10, .11]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E4AF39D"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.10[.10, .11]</w:t>
            </w:r>
          </w:p>
        </w:tc>
      </w:tr>
      <w:tr w:rsidR="00AF63FA" w14:paraId="5A8A60D9" w14:textId="77777777">
        <w:trPr>
          <w:trHeight w:val="340"/>
        </w:trPr>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B7A304C"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SRMR</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99BDE9B"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BB791B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0.06</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C5CDB5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15665C1" w14:textId="77777777" w:rsidR="00AF63FA" w:rsidRDefault="00C616D5">
            <w:pPr>
              <w:tabs>
                <w:tab w:val="left" w:pos="1440"/>
              </w:tabs>
              <w:suppressAutoHyphens/>
              <w:outlineLvl w:val="0"/>
            </w:pPr>
            <w:r>
              <w:rPr>
                <w:rFonts w:cs="Arial Unicode MS"/>
                <w:color w:val="000000"/>
                <w:u w:color="000000"/>
                <w14:textOutline w14:w="12700" w14:cap="flat" w14:cmpd="sng" w14:algn="ctr">
                  <w14:noFill/>
                  <w14:prstDash w14:val="solid"/>
                  <w14:miter w14:lim="400000"/>
                </w14:textOutline>
              </w:rPr>
              <w:t>0.07</w:t>
            </w:r>
          </w:p>
        </w:tc>
      </w:tr>
    </w:tbl>
    <w:p w14:paraId="09B24678" w14:textId="77777777" w:rsidR="00AF63FA" w:rsidRDefault="00AF63FA">
      <w:pPr>
        <w:pStyle w:val="Standard"/>
        <w:widowControl w:val="0"/>
        <w:spacing w:before="0" w:after="160" w:line="240" w:lineRule="auto"/>
        <w:ind w:left="216" w:hanging="216"/>
        <w:rPr>
          <w:rFonts w:ascii="Times New Roman" w:eastAsia="Times New Roman" w:hAnsi="Times New Roman" w:cs="Times New Roman"/>
          <w:b/>
          <w:bCs/>
          <w:i/>
          <w:iCs/>
          <w:lang w:val="en-US"/>
        </w:rPr>
      </w:pPr>
    </w:p>
    <w:p w14:paraId="174610B6" w14:textId="77777777" w:rsidR="00AF63FA" w:rsidRDefault="00AF63FA">
      <w:pPr>
        <w:pStyle w:val="Standard"/>
        <w:widowControl w:val="0"/>
        <w:spacing w:before="0" w:after="160" w:line="240" w:lineRule="auto"/>
        <w:ind w:left="216" w:hanging="216"/>
        <w:rPr>
          <w:rFonts w:ascii="Times New Roman" w:eastAsia="Times New Roman" w:hAnsi="Times New Roman" w:cs="Times New Roman"/>
          <w:sz w:val="22"/>
          <w:szCs w:val="22"/>
          <w:lang w:val="en-US"/>
        </w:rPr>
      </w:pPr>
    </w:p>
    <w:p w14:paraId="75FBC28C" w14:textId="77777777" w:rsidR="00AF63FA" w:rsidRDefault="00AF63FA">
      <w:pPr>
        <w:pStyle w:val="Standard"/>
        <w:spacing w:before="0" w:after="160" w:line="480" w:lineRule="auto"/>
        <w:rPr>
          <w:rFonts w:ascii="Times New Roman" w:eastAsia="Times New Roman" w:hAnsi="Times New Roman" w:cs="Times New Roman"/>
          <w:b/>
          <w:bCs/>
          <w:i/>
          <w:iCs/>
          <w:lang w:val="en-US"/>
        </w:rPr>
      </w:pPr>
    </w:p>
    <w:p w14:paraId="56636A0C" w14:textId="77777777" w:rsidR="00AF63FA" w:rsidRDefault="00C616D5">
      <w:pPr>
        <w:pStyle w:val="TextA"/>
        <w:spacing w:after="160" w:line="480" w:lineRule="auto"/>
        <w:rPr>
          <w:rFonts w:ascii="Times New Roman" w:eastAsia="Times New Roman" w:hAnsi="Times New Roman" w:cs="Times New Roman"/>
          <w:sz w:val="24"/>
          <w:szCs w:val="24"/>
        </w:rPr>
      </w:pPr>
      <w:r>
        <w:rPr>
          <w:rFonts w:ascii="Times New Roman" w:hAnsi="Times New Roman"/>
          <w:sz w:val="24"/>
          <w:szCs w:val="24"/>
        </w:rPr>
        <w:t xml:space="preserve">Hypothesis 3 was also extended by including the self-reported cognitive flexibility scores. </w:t>
      </w:r>
    </w:p>
    <w:p w14:paraId="3EE82B7F" w14:textId="77777777" w:rsidR="00AF63FA" w:rsidRDefault="00C616D5">
      <w:pPr>
        <w:pStyle w:val="TextA"/>
        <w:spacing w:after="160" w:line="480" w:lineRule="auto"/>
        <w:rPr>
          <w:rFonts w:ascii="Times New Roman" w:eastAsia="Times New Roman" w:hAnsi="Times New Roman" w:cs="Times New Roman"/>
          <w:i/>
          <w:iCs/>
          <w:sz w:val="24"/>
          <w:szCs w:val="24"/>
        </w:rPr>
      </w:pPr>
      <w:r>
        <w:rPr>
          <w:rFonts w:ascii="Times New Roman" w:hAnsi="Times New Roman"/>
          <w:i/>
          <w:iCs/>
          <w:sz w:val="24"/>
          <w:szCs w:val="24"/>
          <w:lang w:val="de-DE"/>
        </w:rPr>
        <w:t>Additional Analyses Hypothesis 3</w:t>
      </w:r>
    </w:p>
    <w:p w14:paraId="6BD97882" w14:textId="77777777"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Hypothesis 3 was also extended by including the self-reported cognitive flexibility scores.</w:t>
      </w:r>
      <w:r>
        <w:rPr>
          <w:rFonts w:ascii="Times New Roman" w:hAnsi="Times New Roman"/>
          <w:sz w:val="24"/>
          <w:szCs w:val="24"/>
          <w:lang w:val="de-DE"/>
        </w:rPr>
        <w:t xml:space="preserve"> </w:t>
      </w:r>
      <w:r>
        <w:rPr>
          <w:rFonts w:ascii="Times New Roman" w:hAnsi="Times New Roman"/>
          <w:sz w:val="24"/>
          <w:szCs w:val="24"/>
        </w:rPr>
        <w:t xml:space="preserve">We identified no difference for either outcome variable (Alternatives: </w:t>
      </w:r>
      <w:r>
        <w:rPr>
          <w:rFonts w:ascii="Times New Roman" w:hAnsi="Times New Roman"/>
          <w:i/>
          <w:iCs/>
          <w:sz w:val="24"/>
          <w:szCs w:val="24"/>
        </w:rPr>
        <w:t>F</w:t>
      </w:r>
      <w:r>
        <w:rPr>
          <w:rFonts w:ascii="Times New Roman" w:hAnsi="Times New Roman"/>
          <w:sz w:val="24"/>
          <w:szCs w:val="24"/>
        </w:rPr>
        <w:t xml:space="preserve">(1, 1376) = 1.31, </w:t>
      </w:r>
      <w:r>
        <w:rPr>
          <w:rFonts w:ascii="Times New Roman" w:hAnsi="Times New Roman"/>
          <w:i/>
          <w:iCs/>
          <w:sz w:val="24"/>
          <w:szCs w:val="24"/>
        </w:rPr>
        <w:t>p</w:t>
      </w:r>
      <w:r>
        <w:rPr>
          <w:rFonts w:ascii="Times New Roman" w:hAnsi="Times New Roman"/>
          <w:sz w:val="24"/>
          <w:szCs w:val="24"/>
        </w:rPr>
        <w:t xml:space="preserve"> = .252; Control: </w:t>
      </w:r>
      <w:r>
        <w:rPr>
          <w:rFonts w:ascii="Times New Roman" w:hAnsi="Times New Roman"/>
          <w:i/>
          <w:iCs/>
          <w:sz w:val="24"/>
          <w:szCs w:val="24"/>
        </w:rPr>
        <w:t>F</w:t>
      </w:r>
      <w:r>
        <w:rPr>
          <w:rFonts w:ascii="Times New Roman" w:hAnsi="Times New Roman"/>
          <w:sz w:val="24"/>
          <w:szCs w:val="24"/>
        </w:rPr>
        <w:t xml:space="preserve">(1, 1376) = .52, </w:t>
      </w:r>
      <w:r>
        <w:rPr>
          <w:rFonts w:ascii="Times New Roman" w:hAnsi="Times New Roman"/>
          <w:i/>
          <w:iCs/>
          <w:sz w:val="24"/>
          <w:szCs w:val="24"/>
        </w:rPr>
        <w:t>p</w:t>
      </w:r>
      <w:r>
        <w:rPr>
          <w:rFonts w:ascii="Times New Roman" w:hAnsi="Times New Roman"/>
          <w:sz w:val="24"/>
          <w:szCs w:val="24"/>
        </w:rPr>
        <w:t xml:space="preserve"> = .473) </w:t>
      </w:r>
      <w:r>
        <w:rPr>
          <w:rFonts w:ascii="Times New Roman" w:hAnsi="Times New Roman"/>
          <w:sz w:val="24"/>
          <w:szCs w:val="24"/>
          <w:lang w:val="de-DE"/>
        </w:rPr>
        <w:t>between</w:t>
      </w:r>
      <w:r>
        <w:rPr>
          <w:rFonts w:ascii="Times New Roman" w:hAnsi="Times New Roman"/>
          <w:sz w:val="24"/>
          <w:szCs w:val="24"/>
        </w:rPr>
        <w:t xml:space="preserve"> participants who indicated that they would self-sacrifice vs. save themselves in the trolley dilemma. This resu</w:t>
      </w:r>
      <w:r>
        <w:rPr>
          <w:rFonts w:ascii="Times New Roman" w:hAnsi="Times New Roman"/>
          <w:sz w:val="24"/>
          <w:szCs w:val="24"/>
        </w:rPr>
        <w:t xml:space="preserve">lt is in line with the results shown for WCST but not our evidence for RAT accuracy rates. </w:t>
      </w:r>
    </w:p>
    <w:p w14:paraId="10F0F71C" w14:textId="6BD8743E"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whole sample, </w:t>
      </w:r>
      <w:r>
        <w:rPr>
          <w:rFonts w:ascii="Times New Roman" w:hAnsi="Times New Roman"/>
          <w:sz w:val="24"/>
          <w:szCs w:val="24"/>
          <w:lang w:val="de-DE"/>
        </w:rPr>
        <w:t>certainty</w:t>
      </w:r>
      <w:r>
        <w:rPr>
          <w:rFonts w:ascii="Times New Roman" w:hAnsi="Times New Roman"/>
          <w:sz w:val="24"/>
          <w:szCs w:val="24"/>
        </w:rPr>
        <w:t xml:space="preserve"> in the trolley dilemma decision was negatively correlated with Alternatives (</w:t>
      </w:r>
      <w:r>
        <w:rPr>
          <w:rFonts w:ascii="Times New Roman" w:hAnsi="Times New Roman"/>
          <w:i/>
          <w:iCs/>
          <w:sz w:val="24"/>
          <w:szCs w:val="24"/>
        </w:rPr>
        <w:t>r</w:t>
      </w:r>
      <w:r>
        <w:rPr>
          <w:rFonts w:ascii="Times New Roman" w:hAnsi="Times New Roman"/>
          <w:sz w:val="24"/>
          <w:szCs w:val="24"/>
        </w:rPr>
        <w:t xml:space="preserve"> = -.08, </w:t>
      </w:r>
      <w:r>
        <w:rPr>
          <w:rFonts w:ascii="Times New Roman" w:hAnsi="Times New Roman"/>
          <w:i/>
          <w:iCs/>
          <w:sz w:val="24"/>
          <w:szCs w:val="24"/>
        </w:rPr>
        <w:t>p</w:t>
      </w:r>
      <w:r>
        <w:rPr>
          <w:rFonts w:ascii="Times New Roman" w:hAnsi="Times New Roman"/>
          <w:sz w:val="24"/>
          <w:szCs w:val="24"/>
        </w:rPr>
        <w:t xml:space="preserve"> = .005, </w:t>
      </w:r>
      <w:r>
        <w:rPr>
          <w:rFonts w:ascii="Times New Roman" w:hAnsi="Times New Roman"/>
          <w:sz w:val="24"/>
          <w:szCs w:val="24"/>
        </w:rPr>
        <w:t>95%</w:t>
      </w:r>
      <w:r w:rsidR="007D5F0C">
        <w:rPr>
          <w:rFonts w:ascii="Times New Roman" w:hAnsi="Times New Roman"/>
          <w:sz w:val="24"/>
          <w:szCs w:val="24"/>
        </w:rPr>
        <w:t xml:space="preserve"> CI </w:t>
      </w:r>
      <w:r>
        <w:rPr>
          <w:rFonts w:ascii="Times New Roman" w:hAnsi="Times New Roman"/>
          <w:sz w:val="24"/>
          <w:szCs w:val="24"/>
        </w:rPr>
        <w:t xml:space="preserve">[-.13, -.02]) and positively </w:t>
      </w:r>
      <w:r>
        <w:rPr>
          <w:rFonts w:ascii="Times New Roman" w:hAnsi="Times New Roman"/>
          <w:sz w:val="24"/>
          <w:szCs w:val="24"/>
        </w:rPr>
        <w:t>correlated with Control (</w:t>
      </w:r>
      <w:r>
        <w:rPr>
          <w:rFonts w:ascii="Times New Roman" w:hAnsi="Times New Roman"/>
          <w:i/>
          <w:iCs/>
          <w:sz w:val="24"/>
          <w:szCs w:val="24"/>
        </w:rPr>
        <w:t xml:space="preserve">r </w:t>
      </w:r>
      <w:r>
        <w:rPr>
          <w:rFonts w:ascii="Times New Roman" w:hAnsi="Times New Roman"/>
          <w:sz w:val="24"/>
          <w:szCs w:val="24"/>
        </w:rPr>
        <w:t xml:space="preserve">= .10, </w:t>
      </w:r>
      <w:r>
        <w:rPr>
          <w:rFonts w:ascii="Times New Roman" w:hAnsi="Times New Roman"/>
          <w:i/>
          <w:iCs/>
          <w:sz w:val="24"/>
          <w:szCs w:val="24"/>
        </w:rPr>
        <w:t>p</w:t>
      </w:r>
      <w:r>
        <w:rPr>
          <w:rFonts w:ascii="Times New Roman" w:hAnsi="Times New Roman"/>
          <w:sz w:val="24"/>
          <w:szCs w:val="24"/>
        </w:rPr>
        <w:t xml:space="preserve"> = .000,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[.05, .16]) scores. The sub-group analysis showed that for those who chose to save themselves, the relationships were </w:t>
      </w:r>
      <w:r>
        <w:rPr>
          <w:rFonts w:ascii="Times New Roman" w:hAnsi="Times New Roman"/>
          <w:sz w:val="24"/>
          <w:szCs w:val="24"/>
          <w:lang w:val="de-DE"/>
        </w:rPr>
        <w:t xml:space="preserve">also </w:t>
      </w:r>
      <w:r>
        <w:rPr>
          <w:rFonts w:ascii="Times New Roman" w:hAnsi="Times New Roman"/>
          <w:sz w:val="24"/>
          <w:szCs w:val="24"/>
        </w:rPr>
        <w:t>significant (Alternatives</w:t>
      </w:r>
      <w:r w:rsidR="007D5F0C">
        <w:rPr>
          <w:rFonts w:ascii="Times New Roman" w:hAnsi="Times New Roman"/>
          <w:sz w:val="24"/>
          <w:szCs w:val="24"/>
        </w:rPr>
        <w:t>:</w:t>
      </w:r>
      <w:r>
        <w:rPr>
          <w:rFonts w:ascii="Times New Roman" w:hAnsi="Times New Roman"/>
          <w:sz w:val="24"/>
          <w:szCs w:val="24"/>
        </w:rPr>
        <w:t xml:space="preserve"> </w:t>
      </w:r>
      <w:r>
        <w:rPr>
          <w:rFonts w:ascii="Times New Roman" w:hAnsi="Times New Roman"/>
          <w:i/>
          <w:iCs/>
          <w:sz w:val="24"/>
          <w:szCs w:val="24"/>
        </w:rPr>
        <w:t>r</w:t>
      </w:r>
      <w:r>
        <w:rPr>
          <w:rFonts w:ascii="Times New Roman" w:hAnsi="Times New Roman"/>
          <w:sz w:val="24"/>
          <w:szCs w:val="24"/>
        </w:rPr>
        <w:t xml:space="preserve"> = -.09, </w:t>
      </w:r>
      <w:r>
        <w:rPr>
          <w:rFonts w:ascii="Times New Roman" w:hAnsi="Times New Roman"/>
          <w:i/>
          <w:iCs/>
          <w:sz w:val="24"/>
          <w:szCs w:val="24"/>
        </w:rPr>
        <w:t>p</w:t>
      </w:r>
      <w:r>
        <w:rPr>
          <w:rFonts w:ascii="Times New Roman" w:hAnsi="Times New Roman"/>
          <w:sz w:val="24"/>
          <w:szCs w:val="24"/>
        </w:rPr>
        <w:t xml:space="preserve"> = .003,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w:t>
      </w:r>
      <w:r>
        <w:rPr>
          <w:rFonts w:ascii="Times New Roman" w:hAnsi="Times New Roman"/>
          <w:sz w:val="24"/>
          <w:szCs w:val="24"/>
        </w:rPr>
        <w:lastRenderedPageBreak/>
        <w:t xml:space="preserve">.16, -.03], Control: </w:t>
      </w:r>
      <w:r>
        <w:rPr>
          <w:rFonts w:ascii="Times New Roman" w:hAnsi="Times New Roman"/>
          <w:i/>
          <w:iCs/>
          <w:sz w:val="24"/>
          <w:szCs w:val="24"/>
        </w:rPr>
        <w:t xml:space="preserve">r </w:t>
      </w:r>
      <w:r>
        <w:rPr>
          <w:rFonts w:ascii="Times New Roman" w:hAnsi="Times New Roman"/>
          <w:sz w:val="24"/>
          <w:szCs w:val="24"/>
        </w:rPr>
        <w:t>= .</w:t>
      </w:r>
      <w:r>
        <w:rPr>
          <w:rFonts w:ascii="Times New Roman" w:hAnsi="Times New Roman"/>
          <w:sz w:val="24"/>
          <w:szCs w:val="24"/>
        </w:rPr>
        <w:t xml:space="preserve">11, </w:t>
      </w:r>
      <w:r>
        <w:rPr>
          <w:rFonts w:ascii="Times New Roman" w:hAnsi="Times New Roman"/>
          <w:i/>
          <w:iCs/>
          <w:sz w:val="24"/>
          <w:szCs w:val="24"/>
        </w:rPr>
        <w:t>p</w:t>
      </w:r>
      <w:r>
        <w:rPr>
          <w:rFonts w:ascii="Times New Roman" w:hAnsi="Times New Roman"/>
          <w:sz w:val="24"/>
          <w:szCs w:val="24"/>
        </w:rPr>
        <w:t xml:space="preserve"> = .000,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[.04, .17]). In the sub-group that chose to self-sacrifice, only the sub-scale Control was significantly, </w:t>
      </w:r>
      <w:r>
        <w:rPr>
          <w:rFonts w:ascii="Times New Roman" w:hAnsi="Times New Roman"/>
          <w:i/>
          <w:iCs/>
          <w:sz w:val="24"/>
          <w:szCs w:val="24"/>
        </w:rPr>
        <w:t>positively</w:t>
      </w:r>
      <w:r>
        <w:rPr>
          <w:rFonts w:ascii="Times New Roman" w:hAnsi="Times New Roman"/>
          <w:sz w:val="24"/>
          <w:szCs w:val="24"/>
        </w:rPr>
        <w:t xml:space="preserve"> related with </w:t>
      </w:r>
      <w:r>
        <w:rPr>
          <w:rFonts w:ascii="Times New Roman" w:hAnsi="Times New Roman"/>
          <w:sz w:val="24"/>
          <w:szCs w:val="24"/>
          <w:lang w:val="de-DE"/>
        </w:rPr>
        <w:t>conviction in the decision</w:t>
      </w:r>
      <w:r>
        <w:rPr>
          <w:rFonts w:ascii="Times New Roman" w:hAnsi="Times New Roman"/>
          <w:sz w:val="24"/>
          <w:szCs w:val="24"/>
        </w:rPr>
        <w:t xml:space="preserve"> in the trolley decision (</w:t>
      </w:r>
      <w:r>
        <w:rPr>
          <w:rFonts w:ascii="Times New Roman" w:hAnsi="Times New Roman"/>
          <w:i/>
          <w:iCs/>
          <w:sz w:val="24"/>
          <w:szCs w:val="24"/>
        </w:rPr>
        <w:t>r</w:t>
      </w:r>
      <w:r>
        <w:rPr>
          <w:rFonts w:ascii="Times New Roman" w:hAnsi="Times New Roman"/>
          <w:sz w:val="24"/>
          <w:szCs w:val="24"/>
        </w:rPr>
        <w:t xml:space="preserve"> = .11, </w:t>
      </w:r>
      <w:r>
        <w:rPr>
          <w:rFonts w:ascii="Times New Roman" w:hAnsi="Times New Roman"/>
          <w:i/>
          <w:iCs/>
          <w:sz w:val="24"/>
          <w:szCs w:val="24"/>
        </w:rPr>
        <w:t>p</w:t>
      </w:r>
      <w:r>
        <w:rPr>
          <w:rFonts w:ascii="Times New Roman" w:hAnsi="Times New Roman"/>
          <w:sz w:val="24"/>
          <w:szCs w:val="24"/>
        </w:rPr>
        <w:t xml:space="preserve"> = .029,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[.01, .20]) (Alternatives: </w:t>
      </w:r>
      <w:r>
        <w:rPr>
          <w:rFonts w:ascii="Times New Roman" w:hAnsi="Times New Roman"/>
          <w:i/>
          <w:iCs/>
          <w:sz w:val="24"/>
          <w:szCs w:val="24"/>
        </w:rPr>
        <w:t>r</w:t>
      </w:r>
      <w:r>
        <w:rPr>
          <w:rFonts w:ascii="Times New Roman" w:hAnsi="Times New Roman"/>
          <w:sz w:val="24"/>
          <w:szCs w:val="24"/>
        </w:rPr>
        <w:t xml:space="preserve"> = .00, </w:t>
      </w:r>
      <w:r>
        <w:rPr>
          <w:rFonts w:ascii="Times New Roman" w:hAnsi="Times New Roman"/>
          <w:i/>
          <w:iCs/>
          <w:sz w:val="24"/>
          <w:szCs w:val="24"/>
        </w:rPr>
        <w:t>p</w:t>
      </w:r>
      <w:r>
        <w:rPr>
          <w:rFonts w:ascii="Times New Roman" w:hAnsi="Times New Roman"/>
          <w:sz w:val="24"/>
          <w:szCs w:val="24"/>
        </w:rPr>
        <w:t xml:space="preserve"> = .928, </w:t>
      </w:r>
      <w:r>
        <w:rPr>
          <w:rFonts w:ascii="Times New Roman" w:hAnsi="Times New Roman"/>
          <w:sz w:val="24"/>
          <w:szCs w:val="24"/>
        </w:rPr>
        <w:t>95%</w:t>
      </w:r>
      <w:r w:rsidR="007D5F0C">
        <w:rPr>
          <w:rFonts w:ascii="Times New Roman" w:hAnsi="Times New Roman"/>
          <w:sz w:val="24"/>
          <w:szCs w:val="24"/>
        </w:rPr>
        <w:t xml:space="preserve"> CI</w:t>
      </w:r>
      <w:r>
        <w:rPr>
          <w:rFonts w:ascii="Times New Roman" w:hAnsi="Times New Roman"/>
          <w:sz w:val="24"/>
          <w:szCs w:val="24"/>
        </w:rPr>
        <w:t xml:space="preserve"> [-.09, .10]). These findings reflect a surprising positive relationship between the Control sub-scale and </w:t>
      </w:r>
      <w:r>
        <w:rPr>
          <w:rFonts w:ascii="Times New Roman" w:hAnsi="Times New Roman"/>
          <w:sz w:val="24"/>
          <w:szCs w:val="24"/>
          <w:lang w:val="de-DE"/>
        </w:rPr>
        <w:t>certainty</w:t>
      </w:r>
      <w:r>
        <w:rPr>
          <w:rFonts w:ascii="Times New Roman" w:hAnsi="Times New Roman"/>
          <w:sz w:val="24"/>
          <w:szCs w:val="24"/>
        </w:rPr>
        <w:t xml:space="preserve"> in the decision to self-sacrifice. The results do not replicate those achieved using the RAT and WCST accuracy rat</w:t>
      </w:r>
      <w:r>
        <w:rPr>
          <w:rFonts w:ascii="Times New Roman" w:hAnsi="Times New Roman"/>
          <w:sz w:val="24"/>
          <w:szCs w:val="24"/>
        </w:rPr>
        <w:t>es.</w:t>
      </w:r>
    </w:p>
    <w:p w14:paraId="0744A599" w14:textId="77777777" w:rsidR="00AF63FA" w:rsidRDefault="00AF63FA">
      <w:pPr>
        <w:pStyle w:val="Standard"/>
        <w:spacing w:before="0" w:line="408" w:lineRule="auto"/>
        <w:rPr>
          <w:rFonts w:ascii="Times New Roman" w:eastAsia="Times New Roman" w:hAnsi="Times New Roman" w:cs="Times New Roman"/>
          <w:b/>
          <w:bCs/>
        </w:rPr>
      </w:pPr>
    </w:p>
    <w:p w14:paraId="6F918970"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t>S4: MANOVA assumption tests</w:t>
      </w:r>
    </w:p>
    <w:p w14:paraId="3D5289FE" w14:textId="77777777" w:rsidR="00AF63FA" w:rsidRDefault="00AF63FA">
      <w:pPr>
        <w:pStyle w:val="Standard"/>
        <w:spacing w:before="0" w:line="408" w:lineRule="auto"/>
        <w:rPr>
          <w:rFonts w:ascii="Times New Roman" w:eastAsia="Times New Roman" w:hAnsi="Times New Roman" w:cs="Times New Roman"/>
          <w:b/>
          <w:bCs/>
        </w:rPr>
      </w:pPr>
    </w:p>
    <w:p w14:paraId="2284BC4D" w14:textId="77777777"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t>Table S6</w:t>
      </w:r>
    </w:p>
    <w:p w14:paraId="5938A672" w14:textId="48F14C77" w:rsidR="00AF63FA" w:rsidRDefault="00C616D5">
      <w:pPr>
        <w:pStyle w:val="Standard"/>
        <w:spacing w:before="0" w:line="408" w:lineRule="auto"/>
        <w:rPr>
          <w:rFonts w:ascii="Times New Roman" w:eastAsia="Times New Roman" w:hAnsi="Times New Roman" w:cs="Times New Roman"/>
          <w:b/>
          <w:bCs/>
          <w:i/>
          <w:iCs/>
        </w:rPr>
      </w:pPr>
      <w:r>
        <w:rPr>
          <w:rFonts w:ascii="Times New Roman" w:hAnsi="Times New Roman"/>
          <w:b/>
          <w:bCs/>
          <w:i/>
          <w:iCs/>
        </w:rPr>
        <w:t>Variance-covariance matrix per group</w:t>
      </w:r>
      <w:r w:rsidR="007D5F0C">
        <w:rPr>
          <w:rFonts w:ascii="Times New Roman" w:hAnsi="Times New Roman"/>
          <w:b/>
          <w:bCs/>
          <w:i/>
          <w:iCs/>
        </w:rPr>
        <w:t xml:space="preserve"> – RAT and WCST</w:t>
      </w:r>
    </w:p>
    <w:tbl>
      <w:tblPr>
        <w:tblW w:w="9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963"/>
        <w:gridCol w:w="3307"/>
        <w:gridCol w:w="2342"/>
      </w:tblGrid>
      <w:tr w:rsidR="00AF63FA" w14:paraId="6BCF5E62" w14:textId="77777777">
        <w:trPr>
          <w:trHeight w:val="460"/>
        </w:trPr>
        <w:tc>
          <w:tcPr>
            <w:tcW w:w="3962"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6D564066" w14:textId="77777777" w:rsidR="00AF63FA" w:rsidRDefault="00C616D5">
            <w:pPr>
              <w:tabs>
                <w:tab w:val="left" w:pos="1440"/>
                <w:tab w:val="left" w:pos="2880"/>
              </w:tabs>
              <w:suppressAutoHyphens/>
              <w:outlineLvl w:val="0"/>
            </w:pPr>
            <w:r>
              <w:rPr>
                <w:rFonts w:cs="Arial Unicode MS"/>
                <w:b/>
                <w:bCs/>
                <w:color w:val="000000"/>
                <w14:textOutline w14:w="12700" w14:cap="flat" w14:cmpd="sng" w14:algn="ctr">
                  <w14:noFill/>
                  <w14:prstDash w14:val="solid"/>
                  <w14:miter w14:lim="400000"/>
                </w14:textOutline>
              </w:rPr>
              <w:t>Group = save self</w:t>
            </w:r>
          </w:p>
        </w:tc>
        <w:tc>
          <w:tcPr>
            <w:tcW w:w="3307"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20F172DB"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WCST</w:t>
            </w:r>
          </w:p>
        </w:tc>
        <w:tc>
          <w:tcPr>
            <w:tcW w:w="2342"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69D00151"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RA</w:t>
            </w:r>
            <w:r>
              <w:rPr>
                <w:rFonts w:cs="Arial Unicode MS"/>
                <w:color w:val="000000"/>
                <w14:textOutline w14:w="12700" w14:cap="flat" w14:cmpd="sng" w14:algn="ctr">
                  <w14:noFill/>
                  <w14:prstDash w14:val="solid"/>
                  <w14:miter w14:lim="400000"/>
                </w14:textOutline>
              </w:rPr>
              <w:t>T</w:t>
            </w:r>
          </w:p>
        </w:tc>
      </w:tr>
      <w:tr w:rsidR="00AF63FA" w14:paraId="37430B66" w14:textId="77777777">
        <w:trPr>
          <w:trHeight w:val="460"/>
        </w:trPr>
        <w:tc>
          <w:tcPr>
            <w:tcW w:w="3962"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D64CD44"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WCST</w:t>
            </w:r>
          </w:p>
        </w:tc>
        <w:tc>
          <w:tcPr>
            <w:tcW w:w="3307"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F236053"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0.009</w:t>
            </w:r>
          </w:p>
        </w:tc>
        <w:tc>
          <w:tcPr>
            <w:tcW w:w="2342"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B3339F4"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0.004</w:t>
            </w:r>
          </w:p>
        </w:tc>
      </w:tr>
      <w:tr w:rsidR="00AF63FA" w14:paraId="044A083B" w14:textId="77777777">
        <w:trPr>
          <w:trHeight w:val="460"/>
        </w:trPr>
        <w:tc>
          <w:tcPr>
            <w:tcW w:w="396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22192604"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RAT</w:t>
            </w:r>
          </w:p>
        </w:tc>
        <w:tc>
          <w:tcPr>
            <w:tcW w:w="3307"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39D438C0"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0.004</w:t>
            </w:r>
          </w:p>
        </w:tc>
        <w:tc>
          <w:tcPr>
            <w:tcW w:w="234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1D91FAAA"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0</w:t>
            </w:r>
            <w:r>
              <w:rPr>
                <w:rFonts w:cs="Arial Unicode MS"/>
                <w:color w:val="000000"/>
                <w14:textOutline w14:w="12700" w14:cap="flat" w14:cmpd="sng" w14:algn="ctr">
                  <w14:noFill/>
                  <w14:prstDash w14:val="solid"/>
                  <w14:miter w14:lim="400000"/>
                </w14:textOutline>
              </w:rPr>
              <w:t>.037</w:t>
            </w:r>
          </w:p>
        </w:tc>
      </w:tr>
      <w:tr w:rsidR="00AF63FA" w14:paraId="2753C6F7" w14:textId="77777777">
        <w:trPr>
          <w:trHeight w:val="460"/>
        </w:trPr>
        <w:tc>
          <w:tcPr>
            <w:tcW w:w="3962" w:type="dxa"/>
            <w:tcBorders>
              <w:top w:val="single" w:sz="8" w:space="0" w:color="525252"/>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272A62F4" w14:textId="77777777" w:rsidR="00AF63FA" w:rsidRDefault="00C616D5">
            <w:pPr>
              <w:tabs>
                <w:tab w:val="left" w:pos="1440"/>
                <w:tab w:val="left" w:pos="2880"/>
              </w:tabs>
              <w:suppressAutoHyphens/>
              <w:outlineLvl w:val="0"/>
            </w:pPr>
            <w:r>
              <w:rPr>
                <w:rFonts w:cs="Arial Unicode MS"/>
                <w:b/>
                <w:bCs/>
                <w:color w:val="000000"/>
                <w14:textOutline w14:w="12700" w14:cap="flat" w14:cmpd="sng" w14:algn="ctr">
                  <w14:noFill/>
                  <w14:prstDash w14:val="solid"/>
                  <w14:miter w14:lim="400000"/>
                </w14:textOutline>
              </w:rPr>
              <w:t>Group = self-sacrifice</w:t>
            </w:r>
          </w:p>
        </w:tc>
        <w:tc>
          <w:tcPr>
            <w:tcW w:w="3307" w:type="dxa"/>
            <w:tcBorders>
              <w:top w:val="single" w:sz="8" w:space="0" w:color="525252"/>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2022E1DD"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WCST</w:t>
            </w:r>
          </w:p>
        </w:tc>
        <w:tc>
          <w:tcPr>
            <w:tcW w:w="2342" w:type="dxa"/>
            <w:tcBorders>
              <w:top w:val="single" w:sz="8" w:space="0" w:color="525252"/>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753FB01A"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RA</w:t>
            </w:r>
            <w:r>
              <w:rPr>
                <w:rFonts w:cs="Arial Unicode MS"/>
                <w:color w:val="000000"/>
                <w14:textOutline w14:w="12700" w14:cap="flat" w14:cmpd="sng" w14:algn="ctr">
                  <w14:noFill/>
                  <w14:prstDash w14:val="solid"/>
                  <w14:miter w14:lim="400000"/>
                </w14:textOutline>
              </w:rPr>
              <w:t>T</w:t>
            </w:r>
          </w:p>
        </w:tc>
      </w:tr>
      <w:tr w:rsidR="00AF63FA" w14:paraId="7EA2F119" w14:textId="77777777">
        <w:trPr>
          <w:trHeight w:val="460"/>
        </w:trPr>
        <w:tc>
          <w:tcPr>
            <w:tcW w:w="3962" w:type="dxa"/>
            <w:tcBorders>
              <w:top w:val="single" w:sz="8" w:space="0" w:color="525252"/>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404AC66"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WCST</w:t>
            </w:r>
          </w:p>
        </w:tc>
        <w:tc>
          <w:tcPr>
            <w:tcW w:w="3307" w:type="dxa"/>
            <w:tcBorders>
              <w:top w:val="single" w:sz="8" w:space="0" w:color="525252"/>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256A782"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0.011*</w:t>
            </w:r>
          </w:p>
        </w:tc>
        <w:tc>
          <w:tcPr>
            <w:tcW w:w="2342" w:type="dxa"/>
            <w:tcBorders>
              <w:top w:val="single" w:sz="8" w:space="0" w:color="525252"/>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16519FD"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0.005</w:t>
            </w:r>
          </w:p>
        </w:tc>
      </w:tr>
      <w:tr w:rsidR="00AF63FA" w14:paraId="58F45869" w14:textId="77777777">
        <w:trPr>
          <w:trHeight w:val="460"/>
        </w:trPr>
        <w:tc>
          <w:tcPr>
            <w:tcW w:w="396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4C084564"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RAT</w:t>
            </w:r>
          </w:p>
        </w:tc>
        <w:tc>
          <w:tcPr>
            <w:tcW w:w="3307"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745AEA29"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0.005</w:t>
            </w:r>
          </w:p>
        </w:tc>
        <w:tc>
          <w:tcPr>
            <w:tcW w:w="234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5ED6291E"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0</w:t>
            </w:r>
            <w:r>
              <w:rPr>
                <w:rFonts w:cs="Arial Unicode MS"/>
                <w:color w:val="000000"/>
                <w14:textOutline w14:w="12700" w14:cap="flat" w14:cmpd="sng" w14:algn="ctr">
                  <w14:noFill/>
                  <w14:prstDash w14:val="solid"/>
                  <w14:miter w14:lim="400000"/>
                </w14:textOutline>
              </w:rPr>
              <w:t>.043</w:t>
            </w:r>
          </w:p>
        </w:tc>
      </w:tr>
    </w:tbl>
    <w:p w14:paraId="30F09F4B" w14:textId="77777777" w:rsidR="00AF63FA" w:rsidRDefault="00AF63FA">
      <w:pPr>
        <w:pStyle w:val="Standard"/>
        <w:spacing w:before="0" w:line="408" w:lineRule="auto"/>
        <w:rPr>
          <w:rFonts w:ascii="Times New Roman" w:eastAsia="Times New Roman" w:hAnsi="Times New Roman" w:cs="Times New Roman"/>
          <w:b/>
          <w:bCs/>
          <w:i/>
          <w:iCs/>
        </w:rPr>
      </w:pPr>
    </w:p>
    <w:p w14:paraId="1A1BD059" w14:textId="77777777" w:rsidR="00AF63FA" w:rsidRDefault="00C616D5">
      <w:pPr>
        <w:pStyle w:val="Standard"/>
        <w:spacing w:before="0" w:line="408" w:lineRule="auto"/>
        <w:rPr>
          <w:rFonts w:ascii="Times New Roman" w:eastAsia="Times New Roman" w:hAnsi="Times New Roman" w:cs="Times New Roman"/>
          <w:i/>
          <w:iCs/>
        </w:rPr>
      </w:pPr>
      <w:r>
        <w:rPr>
          <w:rFonts w:ascii="Times New Roman" w:hAnsi="Times New Roman"/>
          <w:i/>
          <w:iCs/>
        </w:rPr>
        <w:t>Note. *</w:t>
      </w:r>
      <w:r>
        <w:rPr>
          <w:rFonts w:ascii="Times New Roman" w:hAnsi="Times New Roman"/>
        </w:rPr>
        <w:t>variance ration is below the threshold 2</w:t>
      </w:r>
    </w:p>
    <w:p w14:paraId="3814A07A" w14:textId="77777777" w:rsidR="00AF63FA" w:rsidRDefault="00AF63FA">
      <w:pPr>
        <w:pStyle w:val="Standard"/>
        <w:spacing w:before="0" w:line="408" w:lineRule="auto"/>
        <w:rPr>
          <w:rFonts w:ascii="Times New Roman" w:eastAsia="Times New Roman" w:hAnsi="Times New Roman" w:cs="Times New Roman"/>
        </w:rPr>
      </w:pPr>
    </w:p>
    <w:p w14:paraId="0A5D405D" w14:textId="77777777" w:rsidR="00AF63FA" w:rsidRDefault="00C616D5">
      <w:pPr>
        <w:pStyle w:val="Standard"/>
        <w:spacing w:before="0" w:line="408" w:lineRule="auto"/>
        <w:rPr>
          <w:rFonts w:ascii="Times New Roman" w:eastAsia="Times New Roman" w:hAnsi="Times New Roman" w:cs="Times New Roman"/>
        </w:rPr>
      </w:pPr>
      <w:r>
        <w:rPr>
          <w:rFonts w:ascii="Times New Roman" w:hAnsi="Times New Roman"/>
        </w:rPr>
        <w:t xml:space="preserve">Test of multivariate normality was significant for both groups. Save self: </w:t>
      </w:r>
      <w:r>
        <w:rPr>
          <w:rFonts w:ascii="Times New Roman" w:hAnsi="Times New Roman"/>
          <w:i/>
          <w:iCs/>
        </w:rPr>
        <w:t xml:space="preserve">W </w:t>
      </w:r>
      <w:r>
        <w:rPr>
          <w:rFonts w:ascii="Times New Roman" w:hAnsi="Times New Roman"/>
        </w:rPr>
        <w:t xml:space="preserve">= .81, </w:t>
      </w:r>
      <w:r>
        <w:rPr>
          <w:rFonts w:ascii="Times New Roman" w:hAnsi="Times New Roman"/>
          <w:i/>
          <w:iCs/>
        </w:rPr>
        <w:t xml:space="preserve">p </w:t>
      </w:r>
      <w:r>
        <w:rPr>
          <w:rFonts w:ascii="Times New Roman" w:hAnsi="Times New Roman"/>
        </w:rPr>
        <w:t xml:space="preserve">= .000; sacrifice: </w:t>
      </w:r>
      <w:r>
        <w:rPr>
          <w:rFonts w:ascii="Times New Roman" w:hAnsi="Times New Roman"/>
          <w:i/>
          <w:iCs/>
        </w:rPr>
        <w:t xml:space="preserve">W </w:t>
      </w:r>
      <w:r>
        <w:rPr>
          <w:rFonts w:ascii="Times New Roman" w:hAnsi="Times New Roman"/>
        </w:rPr>
        <w:t xml:space="preserve">= .834, </w:t>
      </w:r>
      <w:r>
        <w:rPr>
          <w:rFonts w:ascii="Times New Roman" w:hAnsi="Times New Roman"/>
          <w:i/>
          <w:iCs/>
        </w:rPr>
        <w:t xml:space="preserve">p </w:t>
      </w:r>
      <w:r>
        <w:rPr>
          <w:rFonts w:ascii="Times New Roman" w:hAnsi="Times New Roman"/>
        </w:rPr>
        <w:t xml:space="preserve"> = .000</w:t>
      </w:r>
    </w:p>
    <w:p w14:paraId="367AF3AC" w14:textId="56942CED" w:rsidR="00AF63FA" w:rsidRDefault="00AF63FA">
      <w:pPr>
        <w:pStyle w:val="Standard"/>
        <w:spacing w:before="0" w:line="408" w:lineRule="auto"/>
        <w:rPr>
          <w:rFonts w:ascii="Times New Roman" w:eastAsia="Times New Roman" w:hAnsi="Times New Roman" w:cs="Times New Roman"/>
        </w:rPr>
      </w:pPr>
    </w:p>
    <w:p w14:paraId="762BF022" w14:textId="77777777" w:rsidR="007D5F0C" w:rsidRDefault="007D5F0C">
      <w:pPr>
        <w:pStyle w:val="Standard"/>
        <w:spacing w:before="0" w:line="408" w:lineRule="auto"/>
        <w:rPr>
          <w:rFonts w:ascii="Times New Roman" w:eastAsia="Times New Roman" w:hAnsi="Times New Roman" w:cs="Times New Roman"/>
          <w:b/>
          <w:bCs/>
        </w:rPr>
      </w:pPr>
    </w:p>
    <w:p w14:paraId="6A69F085" w14:textId="77777777" w:rsidR="007D5F0C" w:rsidRDefault="007D5F0C">
      <w:pPr>
        <w:pStyle w:val="Standard"/>
        <w:spacing w:before="0" w:line="408" w:lineRule="auto"/>
        <w:rPr>
          <w:rFonts w:ascii="Times New Roman" w:eastAsia="Times New Roman" w:hAnsi="Times New Roman" w:cs="Times New Roman"/>
          <w:b/>
          <w:bCs/>
        </w:rPr>
      </w:pPr>
    </w:p>
    <w:p w14:paraId="2836BAA0" w14:textId="77777777" w:rsidR="007D5F0C" w:rsidRDefault="007D5F0C">
      <w:pPr>
        <w:pStyle w:val="Standard"/>
        <w:spacing w:before="0" w:line="408" w:lineRule="auto"/>
        <w:rPr>
          <w:rFonts w:ascii="Times New Roman" w:eastAsia="Times New Roman" w:hAnsi="Times New Roman" w:cs="Times New Roman"/>
          <w:b/>
          <w:bCs/>
        </w:rPr>
      </w:pPr>
    </w:p>
    <w:p w14:paraId="2D85198B" w14:textId="77777777" w:rsidR="007D5F0C" w:rsidRDefault="007D5F0C">
      <w:pPr>
        <w:pStyle w:val="Standard"/>
        <w:spacing w:before="0" w:line="408" w:lineRule="auto"/>
        <w:rPr>
          <w:rFonts w:ascii="Times New Roman" w:eastAsia="Times New Roman" w:hAnsi="Times New Roman" w:cs="Times New Roman"/>
          <w:b/>
          <w:bCs/>
        </w:rPr>
      </w:pPr>
    </w:p>
    <w:p w14:paraId="1D78D36B" w14:textId="77777777" w:rsidR="007D5F0C" w:rsidRDefault="007D5F0C">
      <w:pPr>
        <w:pStyle w:val="Standard"/>
        <w:spacing w:before="0" w:line="408" w:lineRule="auto"/>
        <w:rPr>
          <w:rFonts w:ascii="Times New Roman" w:eastAsia="Times New Roman" w:hAnsi="Times New Roman" w:cs="Times New Roman"/>
          <w:b/>
          <w:bCs/>
        </w:rPr>
      </w:pPr>
    </w:p>
    <w:p w14:paraId="7E591084" w14:textId="77777777" w:rsidR="007D5F0C" w:rsidRDefault="007D5F0C">
      <w:pPr>
        <w:pStyle w:val="Standard"/>
        <w:spacing w:before="0" w:line="408" w:lineRule="auto"/>
        <w:rPr>
          <w:rFonts w:ascii="Times New Roman" w:eastAsia="Times New Roman" w:hAnsi="Times New Roman" w:cs="Times New Roman"/>
          <w:b/>
          <w:bCs/>
        </w:rPr>
      </w:pPr>
    </w:p>
    <w:p w14:paraId="0D8C6B40" w14:textId="3F536BBD" w:rsidR="0029006E" w:rsidRPr="0029006E" w:rsidRDefault="0029006E">
      <w:pPr>
        <w:pStyle w:val="Standard"/>
        <w:spacing w:before="0" w:line="408" w:lineRule="auto"/>
        <w:rPr>
          <w:rFonts w:ascii="Times New Roman" w:eastAsia="Times New Roman" w:hAnsi="Times New Roman" w:cs="Times New Roman"/>
          <w:b/>
          <w:bCs/>
        </w:rPr>
      </w:pPr>
      <w:r>
        <w:rPr>
          <w:rFonts w:ascii="Times New Roman" w:eastAsia="Times New Roman" w:hAnsi="Times New Roman" w:cs="Times New Roman"/>
          <w:b/>
          <w:bCs/>
        </w:rPr>
        <w:lastRenderedPageBreak/>
        <w:t>Table S7</w:t>
      </w:r>
    </w:p>
    <w:p w14:paraId="25E2D6B1" w14:textId="110E9DD7" w:rsidR="00AF63FA" w:rsidRDefault="00C616D5">
      <w:pPr>
        <w:pStyle w:val="Standard"/>
        <w:spacing w:before="0" w:line="408" w:lineRule="auto"/>
        <w:rPr>
          <w:rFonts w:ascii="Times New Roman" w:eastAsia="Times New Roman" w:hAnsi="Times New Roman" w:cs="Times New Roman"/>
          <w:b/>
          <w:bCs/>
          <w:i/>
          <w:iCs/>
        </w:rPr>
      </w:pPr>
      <w:r>
        <w:rPr>
          <w:rFonts w:ascii="Times New Roman" w:hAnsi="Times New Roman"/>
          <w:b/>
          <w:bCs/>
          <w:i/>
          <w:iCs/>
        </w:rPr>
        <w:t>Variance-covariance matrix per group</w:t>
      </w:r>
      <w:r w:rsidR="007D5F0C">
        <w:rPr>
          <w:rFonts w:ascii="Times New Roman" w:hAnsi="Times New Roman"/>
          <w:b/>
          <w:bCs/>
          <w:i/>
          <w:iCs/>
        </w:rPr>
        <w:t xml:space="preserve"> – CFI sub-scales</w:t>
      </w:r>
    </w:p>
    <w:tbl>
      <w:tblPr>
        <w:tblW w:w="9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963"/>
        <w:gridCol w:w="3307"/>
        <w:gridCol w:w="2342"/>
      </w:tblGrid>
      <w:tr w:rsidR="00AF63FA" w14:paraId="760ACA8A" w14:textId="77777777">
        <w:trPr>
          <w:trHeight w:val="460"/>
        </w:trPr>
        <w:tc>
          <w:tcPr>
            <w:tcW w:w="3962"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A53098A" w14:textId="77777777" w:rsidR="00AF63FA" w:rsidRDefault="00C616D5">
            <w:pPr>
              <w:tabs>
                <w:tab w:val="left" w:pos="1440"/>
                <w:tab w:val="left" w:pos="2880"/>
              </w:tabs>
              <w:suppressAutoHyphens/>
              <w:outlineLvl w:val="0"/>
            </w:pPr>
            <w:r>
              <w:rPr>
                <w:rFonts w:cs="Arial Unicode MS"/>
                <w:b/>
                <w:bCs/>
                <w:color w:val="000000"/>
                <w14:textOutline w14:w="12700" w14:cap="flat" w14:cmpd="sng" w14:algn="ctr">
                  <w14:noFill/>
                  <w14:prstDash w14:val="solid"/>
                  <w14:miter w14:lim="400000"/>
                </w14:textOutline>
              </w:rPr>
              <w:t>Group = save self</w:t>
            </w:r>
          </w:p>
        </w:tc>
        <w:tc>
          <w:tcPr>
            <w:tcW w:w="3307"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2EA1A051"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Alternatives</w:t>
            </w:r>
          </w:p>
        </w:tc>
        <w:tc>
          <w:tcPr>
            <w:tcW w:w="2342"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9900B36"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Control</w:t>
            </w:r>
          </w:p>
        </w:tc>
      </w:tr>
      <w:tr w:rsidR="00AF63FA" w14:paraId="0D380082" w14:textId="77777777">
        <w:trPr>
          <w:trHeight w:val="460"/>
        </w:trPr>
        <w:tc>
          <w:tcPr>
            <w:tcW w:w="3962"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7090B9E"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Alternatives</w:t>
            </w:r>
          </w:p>
        </w:tc>
        <w:tc>
          <w:tcPr>
            <w:tcW w:w="3307"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0F6D10"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0.566</w:t>
            </w:r>
          </w:p>
        </w:tc>
        <w:tc>
          <w:tcPr>
            <w:tcW w:w="2342"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7D7CF49"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0</w:t>
            </w:r>
            <w:r>
              <w:rPr>
                <w:rFonts w:cs="Arial Unicode MS"/>
                <w:color w:val="000000"/>
                <w14:textOutline w14:w="12700" w14:cap="flat" w14:cmpd="sng" w14:algn="ctr">
                  <w14:noFill/>
                  <w14:prstDash w14:val="solid"/>
                  <w14:miter w14:lim="400000"/>
                </w14:textOutline>
              </w:rPr>
              <w:t>.184</w:t>
            </w:r>
          </w:p>
        </w:tc>
      </w:tr>
      <w:tr w:rsidR="00AF63FA" w14:paraId="01DD8076" w14:textId="77777777">
        <w:trPr>
          <w:trHeight w:val="460"/>
        </w:trPr>
        <w:tc>
          <w:tcPr>
            <w:tcW w:w="396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38783EAA"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Control</w:t>
            </w:r>
          </w:p>
        </w:tc>
        <w:tc>
          <w:tcPr>
            <w:tcW w:w="3307"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7808C583"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0.184</w:t>
            </w:r>
          </w:p>
        </w:tc>
        <w:tc>
          <w:tcPr>
            <w:tcW w:w="234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038E36EB"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1</w:t>
            </w:r>
            <w:r>
              <w:rPr>
                <w:rFonts w:cs="Arial Unicode MS"/>
                <w:color w:val="000000"/>
                <w14:textOutline w14:w="12700" w14:cap="flat" w14:cmpd="sng" w14:algn="ctr">
                  <w14:noFill/>
                  <w14:prstDash w14:val="solid"/>
                  <w14:miter w14:lim="400000"/>
                </w14:textOutline>
              </w:rPr>
              <w:t>.329</w:t>
            </w:r>
          </w:p>
        </w:tc>
      </w:tr>
      <w:tr w:rsidR="00AF63FA" w14:paraId="44F495E7" w14:textId="77777777">
        <w:trPr>
          <w:trHeight w:val="460"/>
        </w:trPr>
        <w:tc>
          <w:tcPr>
            <w:tcW w:w="3962" w:type="dxa"/>
            <w:tcBorders>
              <w:top w:val="single" w:sz="8" w:space="0" w:color="525252"/>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2995CCFD" w14:textId="77777777" w:rsidR="00AF63FA" w:rsidRDefault="00C616D5">
            <w:pPr>
              <w:tabs>
                <w:tab w:val="left" w:pos="1440"/>
                <w:tab w:val="left" w:pos="2880"/>
              </w:tabs>
              <w:suppressAutoHyphens/>
              <w:outlineLvl w:val="0"/>
            </w:pPr>
            <w:r>
              <w:rPr>
                <w:rFonts w:cs="Arial Unicode MS"/>
                <w:b/>
                <w:bCs/>
                <w:color w:val="000000"/>
                <w14:textOutline w14:w="12700" w14:cap="flat" w14:cmpd="sng" w14:algn="ctr">
                  <w14:noFill/>
                  <w14:prstDash w14:val="solid"/>
                  <w14:miter w14:lim="400000"/>
                </w14:textOutline>
              </w:rPr>
              <w:t>Group = self-sacrifice</w:t>
            </w:r>
          </w:p>
        </w:tc>
        <w:tc>
          <w:tcPr>
            <w:tcW w:w="3307"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2E5E07F"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Alternatives</w:t>
            </w:r>
          </w:p>
        </w:tc>
        <w:tc>
          <w:tcPr>
            <w:tcW w:w="2342" w:type="dxa"/>
            <w:tcBorders>
              <w:top w:val="single" w:sz="8" w:space="0" w:color="525252"/>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77E27021"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Control</w:t>
            </w:r>
          </w:p>
        </w:tc>
      </w:tr>
      <w:tr w:rsidR="00AF63FA" w14:paraId="14368722" w14:textId="77777777">
        <w:trPr>
          <w:trHeight w:val="460"/>
        </w:trPr>
        <w:tc>
          <w:tcPr>
            <w:tcW w:w="3962" w:type="dxa"/>
            <w:tcBorders>
              <w:top w:val="single" w:sz="8" w:space="0" w:color="525252"/>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762798C1"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Alternatives</w:t>
            </w:r>
          </w:p>
        </w:tc>
        <w:tc>
          <w:tcPr>
            <w:tcW w:w="3307"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81C1C25"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0.441*</w:t>
            </w:r>
          </w:p>
        </w:tc>
        <w:tc>
          <w:tcPr>
            <w:tcW w:w="2342"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970B759"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0.171</w:t>
            </w:r>
          </w:p>
        </w:tc>
      </w:tr>
      <w:tr w:rsidR="00AF63FA" w14:paraId="47201935" w14:textId="77777777">
        <w:trPr>
          <w:trHeight w:val="460"/>
        </w:trPr>
        <w:tc>
          <w:tcPr>
            <w:tcW w:w="3962" w:type="dxa"/>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14:paraId="0AEAE6DE"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Control</w:t>
            </w:r>
          </w:p>
        </w:tc>
        <w:tc>
          <w:tcPr>
            <w:tcW w:w="3307"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70A77902" w14:textId="77777777" w:rsidR="00AF63FA" w:rsidRDefault="00C616D5">
            <w:pPr>
              <w:tabs>
                <w:tab w:val="left" w:pos="1440"/>
                <w:tab w:val="left" w:pos="2880"/>
              </w:tabs>
              <w:suppressAutoHyphens/>
              <w:outlineLvl w:val="0"/>
            </w:pPr>
            <w:r>
              <w:rPr>
                <w:rFonts w:cs="Arial Unicode MS"/>
                <w:color w:val="000000"/>
                <w14:textOutline w14:w="12700" w14:cap="flat" w14:cmpd="sng" w14:algn="ctr">
                  <w14:noFill/>
                  <w14:prstDash w14:val="solid"/>
                  <w14:miter w14:lim="400000"/>
                </w14:textOutline>
              </w:rPr>
              <w:t>0.171</w:t>
            </w:r>
          </w:p>
        </w:tc>
        <w:tc>
          <w:tcPr>
            <w:tcW w:w="2342" w:type="dxa"/>
            <w:tcBorders>
              <w:top w:val="single" w:sz="8" w:space="0" w:color="FFFFFF"/>
              <w:left w:val="single" w:sz="8" w:space="0" w:color="FFFFFF"/>
              <w:bottom w:val="single" w:sz="8" w:space="0" w:color="525252"/>
              <w:right w:val="single" w:sz="8" w:space="0" w:color="FFFFFF"/>
            </w:tcBorders>
            <w:shd w:val="clear" w:color="auto" w:fill="auto"/>
            <w:tcMar>
              <w:top w:w="0" w:type="dxa"/>
              <w:left w:w="0" w:type="dxa"/>
              <w:bottom w:w="0" w:type="dxa"/>
              <w:right w:w="0" w:type="dxa"/>
            </w:tcMar>
          </w:tcPr>
          <w:p w14:paraId="63DA41ED" w14:textId="77777777" w:rsidR="00AF63FA" w:rsidRDefault="00C616D5">
            <w:pPr>
              <w:tabs>
                <w:tab w:val="left" w:pos="1440"/>
              </w:tabs>
              <w:suppressAutoHyphens/>
              <w:outlineLvl w:val="0"/>
            </w:pPr>
            <w:r>
              <w:rPr>
                <w:rFonts w:cs="Arial Unicode MS"/>
                <w:color w:val="000000"/>
                <w14:textOutline w14:w="12700" w14:cap="flat" w14:cmpd="sng" w14:algn="ctr">
                  <w14:noFill/>
                  <w14:prstDash w14:val="solid"/>
                  <w14:miter w14:lim="400000"/>
                </w14:textOutline>
              </w:rPr>
              <w:t>1</w:t>
            </w:r>
            <w:r>
              <w:rPr>
                <w:rFonts w:cs="Arial Unicode MS"/>
                <w:color w:val="000000"/>
                <w14:textOutline w14:w="12700" w14:cap="flat" w14:cmpd="sng" w14:algn="ctr">
                  <w14:noFill/>
                  <w14:prstDash w14:val="solid"/>
                  <w14:miter w14:lim="400000"/>
                </w14:textOutline>
              </w:rPr>
              <w:t>.299</w:t>
            </w:r>
          </w:p>
        </w:tc>
      </w:tr>
    </w:tbl>
    <w:p w14:paraId="3573E69D" w14:textId="77777777" w:rsidR="00AF63FA" w:rsidRDefault="00AF63FA">
      <w:pPr>
        <w:pStyle w:val="Standard"/>
        <w:spacing w:before="0" w:line="408" w:lineRule="auto"/>
        <w:rPr>
          <w:rFonts w:ascii="Times New Roman" w:eastAsia="Times New Roman" w:hAnsi="Times New Roman" w:cs="Times New Roman"/>
          <w:b/>
          <w:bCs/>
          <w:i/>
          <w:iCs/>
        </w:rPr>
      </w:pPr>
    </w:p>
    <w:p w14:paraId="3A62DF24" w14:textId="77777777" w:rsidR="00AF63FA" w:rsidRDefault="00C616D5">
      <w:pPr>
        <w:pStyle w:val="Standard"/>
        <w:spacing w:before="0" w:line="408" w:lineRule="auto"/>
        <w:rPr>
          <w:rFonts w:ascii="Times New Roman" w:eastAsia="Times New Roman" w:hAnsi="Times New Roman" w:cs="Times New Roman"/>
          <w:i/>
          <w:iCs/>
        </w:rPr>
      </w:pPr>
      <w:r>
        <w:rPr>
          <w:rFonts w:ascii="Times New Roman" w:hAnsi="Times New Roman"/>
          <w:i/>
          <w:iCs/>
        </w:rPr>
        <w:t>Note. *</w:t>
      </w:r>
      <w:r>
        <w:rPr>
          <w:rFonts w:ascii="Times New Roman" w:hAnsi="Times New Roman"/>
        </w:rPr>
        <w:t>variance ration is below the threshold 2</w:t>
      </w:r>
    </w:p>
    <w:p w14:paraId="7E173434" w14:textId="77777777" w:rsidR="00AF63FA" w:rsidRDefault="00AF63FA">
      <w:pPr>
        <w:pStyle w:val="Standard"/>
        <w:spacing w:before="0" w:line="408" w:lineRule="auto"/>
        <w:rPr>
          <w:rFonts w:ascii="Times New Roman" w:eastAsia="Times New Roman" w:hAnsi="Times New Roman" w:cs="Times New Roman"/>
        </w:rPr>
      </w:pPr>
    </w:p>
    <w:p w14:paraId="5B3A9DB5" w14:textId="77777777" w:rsidR="00AF63FA" w:rsidRDefault="00C616D5">
      <w:pPr>
        <w:pStyle w:val="Standard"/>
        <w:spacing w:before="0" w:line="408" w:lineRule="auto"/>
        <w:rPr>
          <w:rFonts w:ascii="Times New Roman" w:eastAsia="Times New Roman" w:hAnsi="Times New Roman" w:cs="Times New Roman"/>
        </w:rPr>
      </w:pPr>
      <w:r>
        <w:rPr>
          <w:rFonts w:ascii="Times New Roman" w:hAnsi="Times New Roman"/>
        </w:rPr>
        <w:t xml:space="preserve">Test of multivariate normality was significant for both groups. Save self: </w:t>
      </w:r>
      <w:r>
        <w:rPr>
          <w:rFonts w:ascii="Times New Roman" w:hAnsi="Times New Roman"/>
          <w:i/>
          <w:iCs/>
        </w:rPr>
        <w:t xml:space="preserve">W </w:t>
      </w:r>
      <w:r>
        <w:rPr>
          <w:rFonts w:ascii="Times New Roman" w:hAnsi="Times New Roman"/>
        </w:rPr>
        <w:t xml:space="preserve">= .98, </w:t>
      </w:r>
      <w:r>
        <w:rPr>
          <w:rFonts w:ascii="Times New Roman" w:hAnsi="Times New Roman"/>
          <w:i/>
          <w:iCs/>
        </w:rPr>
        <w:t xml:space="preserve">p </w:t>
      </w:r>
      <w:r>
        <w:rPr>
          <w:rFonts w:ascii="Times New Roman" w:hAnsi="Times New Roman"/>
        </w:rPr>
        <w:t xml:space="preserve">= .000; sacrifice: </w:t>
      </w:r>
      <w:r>
        <w:rPr>
          <w:rFonts w:ascii="Times New Roman" w:hAnsi="Times New Roman"/>
          <w:i/>
          <w:iCs/>
        </w:rPr>
        <w:t xml:space="preserve">W </w:t>
      </w:r>
      <w:r>
        <w:rPr>
          <w:rFonts w:ascii="Times New Roman" w:hAnsi="Times New Roman"/>
        </w:rPr>
        <w:t xml:space="preserve">= .99, </w:t>
      </w:r>
      <w:r>
        <w:rPr>
          <w:rFonts w:ascii="Times New Roman" w:hAnsi="Times New Roman"/>
          <w:i/>
          <w:iCs/>
        </w:rPr>
        <w:t xml:space="preserve">p </w:t>
      </w:r>
      <w:r>
        <w:rPr>
          <w:rFonts w:ascii="Times New Roman" w:hAnsi="Times New Roman"/>
        </w:rPr>
        <w:t xml:space="preserve"> = .045</w:t>
      </w:r>
    </w:p>
    <w:p w14:paraId="7547A7F4" w14:textId="77777777" w:rsidR="00AF63FA" w:rsidRDefault="00AF63FA">
      <w:pPr>
        <w:pStyle w:val="Standard"/>
        <w:spacing w:before="0" w:line="408" w:lineRule="auto"/>
        <w:rPr>
          <w:rFonts w:ascii="Times New Roman" w:eastAsia="Times New Roman" w:hAnsi="Times New Roman" w:cs="Times New Roman"/>
        </w:rPr>
      </w:pPr>
    </w:p>
    <w:p w14:paraId="7505F9CF" w14:textId="77777777" w:rsidR="007D5F0C" w:rsidRDefault="007D5F0C">
      <w:pPr>
        <w:pStyle w:val="Standard"/>
        <w:spacing w:before="0" w:line="408" w:lineRule="auto"/>
        <w:rPr>
          <w:rFonts w:ascii="Times New Roman" w:hAnsi="Times New Roman"/>
          <w:b/>
          <w:bCs/>
        </w:rPr>
      </w:pPr>
    </w:p>
    <w:p w14:paraId="126C499E" w14:textId="77777777" w:rsidR="007D5F0C" w:rsidRDefault="007D5F0C">
      <w:pPr>
        <w:pStyle w:val="Standard"/>
        <w:spacing w:before="0" w:line="408" w:lineRule="auto"/>
        <w:rPr>
          <w:rFonts w:ascii="Times New Roman" w:hAnsi="Times New Roman"/>
          <w:b/>
          <w:bCs/>
        </w:rPr>
      </w:pPr>
    </w:p>
    <w:p w14:paraId="3D30C3D1" w14:textId="77777777" w:rsidR="007D5F0C" w:rsidRDefault="007D5F0C">
      <w:pPr>
        <w:pStyle w:val="Standard"/>
        <w:spacing w:before="0" w:line="408" w:lineRule="auto"/>
        <w:rPr>
          <w:rFonts w:ascii="Times New Roman" w:hAnsi="Times New Roman"/>
          <w:b/>
          <w:bCs/>
        </w:rPr>
      </w:pPr>
    </w:p>
    <w:p w14:paraId="105C5070" w14:textId="77777777" w:rsidR="007D5F0C" w:rsidRDefault="007D5F0C">
      <w:pPr>
        <w:pStyle w:val="Standard"/>
        <w:spacing w:before="0" w:line="408" w:lineRule="auto"/>
        <w:rPr>
          <w:rFonts w:ascii="Times New Roman" w:hAnsi="Times New Roman"/>
          <w:b/>
          <w:bCs/>
        </w:rPr>
      </w:pPr>
    </w:p>
    <w:p w14:paraId="0839F0B7" w14:textId="77777777" w:rsidR="007D5F0C" w:rsidRDefault="007D5F0C">
      <w:pPr>
        <w:pStyle w:val="Standard"/>
        <w:spacing w:before="0" w:line="408" w:lineRule="auto"/>
        <w:rPr>
          <w:rFonts w:ascii="Times New Roman" w:hAnsi="Times New Roman"/>
          <w:b/>
          <w:bCs/>
        </w:rPr>
      </w:pPr>
    </w:p>
    <w:p w14:paraId="36A2377B" w14:textId="77777777" w:rsidR="007D5F0C" w:rsidRDefault="007D5F0C">
      <w:pPr>
        <w:pStyle w:val="Standard"/>
        <w:spacing w:before="0" w:line="408" w:lineRule="auto"/>
        <w:rPr>
          <w:rFonts w:ascii="Times New Roman" w:hAnsi="Times New Roman"/>
          <w:b/>
          <w:bCs/>
        </w:rPr>
      </w:pPr>
    </w:p>
    <w:p w14:paraId="4BA1D7CA" w14:textId="77777777" w:rsidR="007D5F0C" w:rsidRDefault="007D5F0C">
      <w:pPr>
        <w:pStyle w:val="Standard"/>
        <w:spacing w:before="0" w:line="408" w:lineRule="auto"/>
        <w:rPr>
          <w:rFonts w:ascii="Times New Roman" w:hAnsi="Times New Roman"/>
          <w:b/>
          <w:bCs/>
        </w:rPr>
      </w:pPr>
    </w:p>
    <w:p w14:paraId="2945B5F0" w14:textId="77777777" w:rsidR="007D5F0C" w:rsidRDefault="007D5F0C">
      <w:pPr>
        <w:pStyle w:val="Standard"/>
        <w:spacing w:before="0" w:line="408" w:lineRule="auto"/>
        <w:rPr>
          <w:rFonts w:ascii="Times New Roman" w:hAnsi="Times New Roman"/>
          <w:b/>
          <w:bCs/>
        </w:rPr>
      </w:pPr>
    </w:p>
    <w:p w14:paraId="225D1D0A" w14:textId="77777777" w:rsidR="007D5F0C" w:rsidRDefault="007D5F0C">
      <w:pPr>
        <w:pStyle w:val="Standard"/>
        <w:spacing w:before="0" w:line="408" w:lineRule="auto"/>
        <w:rPr>
          <w:rFonts w:ascii="Times New Roman" w:hAnsi="Times New Roman"/>
          <w:b/>
          <w:bCs/>
        </w:rPr>
      </w:pPr>
    </w:p>
    <w:p w14:paraId="68F3FCF6" w14:textId="77777777" w:rsidR="007D5F0C" w:rsidRDefault="007D5F0C">
      <w:pPr>
        <w:pStyle w:val="Standard"/>
        <w:spacing w:before="0" w:line="408" w:lineRule="auto"/>
        <w:rPr>
          <w:rFonts w:ascii="Times New Roman" w:hAnsi="Times New Roman"/>
          <w:b/>
          <w:bCs/>
        </w:rPr>
      </w:pPr>
    </w:p>
    <w:p w14:paraId="6BAB85C0" w14:textId="77777777" w:rsidR="007D5F0C" w:rsidRDefault="007D5F0C">
      <w:pPr>
        <w:pStyle w:val="Standard"/>
        <w:spacing w:before="0" w:line="408" w:lineRule="auto"/>
        <w:rPr>
          <w:rFonts w:ascii="Times New Roman" w:hAnsi="Times New Roman"/>
          <w:b/>
          <w:bCs/>
        </w:rPr>
      </w:pPr>
    </w:p>
    <w:p w14:paraId="0E119316" w14:textId="77777777" w:rsidR="007D5F0C" w:rsidRDefault="007D5F0C">
      <w:pPr>
        <w:pStyle w:val="Standard"/>
        <w:spacing w:before="0" w:line="408" w:lineRule="auto"/>
        <w:rPr>
          <w:rFonts w:ascii="Times New Roman" w:hAnsi="Times New Roman"/>
          <w:b/>
          <w:bCs/>
        </w:rPr>
      </w:pPr>
    </w:p>
    <w:p w14:paraId="03B6E8C7" w14:textId="77777777" w:rsidR="007D5F0C" w:rsidRDefault="007D5F0C">
      <w:pPr>
        <w:pStyle w:val="Standard"/>
        <w:spacing w:before="0" w:line="408" w:lineRule="auto"/>
        <w:rPr>
          <w:rFonts w:ascii="Times New Roman" w:hAnsi="Times New Roman"/>
          <w:b/>
          <w:bCs/>
        </w:rPr>
      </w:pPr>
    </w:p>
    <w:p w14:paraId="5319C8F0" w14:textId="77777777" w:rsidR="007D5F0C" w:rsidRDefault="007D5F0C">
      <w:pPr>
        <w:pStyle w:val="Standard"/>
        <w:spacing w:before="0" w:line="408" w:lineRule="auto"/>
        <w:rPr>
          <w:rFonts w:ascii="Times New Roman" w:hAnsi="Times New Roman"/>
          <w:b/>
          <w:bCs/>
        </w:rPr>
      </w:pPr>
    </w:p>
    <w:p w14:paraId="3D9E51B8" w14:textId="77777777" w:rsidR="007D5F0C" w:rsidRDefault="007D5F0C">
      <w:pPr>
        <w:pStyle w:val="Standard"/>
        <w:spacing w:before="0" w:line="408" w:lineRule="auto"/>
        <w:rPr>
          <w:rFonts w:ascii="Times New Roman" w:hAnsi="Times New Roman"/>
          <w:b/>
          <w:bCs/>
        </w:rPr>
      </w:pPr>
    </w:p>
    <w:p w14:paraId="2BED3541" w14:textId="77777777" w:rsidR="007D5F0C" w:rsidRDefault="007D5F0C">
      <w:pPr>
        <w:pStyle w:val="Standard"/>
        <w:spacing w:before="0" w:line="408" w:lineRule="auto"/>
        <w:rPr>
          <w:rFonts w:ascii="Times New Roman" w:hAnsi="Times New Roman"/>
          <w:b/>
          <w:bCs/>
        </w:rPr>
      </w:pPr>
    </w:p>
    <w:p w14:paraId="59032211" w14:textId="7DB1E00C" w:rsidR="00AF63FA" w:rsidRDefault="00C616D5">
      <w:pPr>
        <w:pStyle w:val="Standard"/>
        <w:spacing w:before="0" w:line="408" w:lineRule="auto"/>
        <w:rPr>
          <w:rFonts w:ascii="Times New Roman" w:eastAsia="Times New Roman" w:hAnsi="Times New Roman" w:cs="Times New Roman"/>
          <w:b/>
          <w:bCs/>
        </w:rPr>
      </w:pPr>
      <w:r>
        <w:rPr>
          <w:rFonts w:ascii="Times New Roman" w:hAnsi="Times New Roman"/>
          <w:b/>
          <w:bCs/>
        </w:rPr>
        <w:lastRenderedPageBreak/>
        <w:t>S5: Conduct all pre-registered analyses with a sub-sample where those who failed the attention check (N = 9) are excluded</w:t>
      </w:r>
    </w:p>
    <w:p w14:paraId="683ECBB4" w14:textId="77777777" w:rsidR="00AF63FA" w:rsidRDefault="00AF63FA">
      <w:pPr>
        <w:pStyle w:val="Standard"/>
        <w:spacing w:before="0" w:line="240" w:lineRule="auto"/>
        <w:rPr>
          <w:rFonts w:ascii="Times New Roman" w:eastAsia="Times New Roman" w:hAnsi="Times New Roman" w:cs="Times New Roman"/>
          <w:b/>
          <w:bCs/>
          <w:color w:val="222222"/>
          <w:u w:color="222222"/>
          <w:shd w:val="clear" w:color="auto" w:fill="FFFFFF"/>
        </w:rPr>
      </w:pPr>
    </w:p>
    <w:p w14:paraId="4C1996F3" w14:textId="3829CB20"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lang w:val="en-US"/>
        </w:rPr>
        <w:t>Table S</w:t>
      </w:r>
      <w:r w:rsidR="007D5F0C">
        <w:rPr>
          <w:rFonts w:ascii="Times New Roman" w:hAnsi="Times New Roman"/>
          <w:b/>
          <w:bCs/>
          <w:lang w:val="en-US"/>
        </w:rPr>
        <w:t>8</w:t>
      </w:r>
    </w:p>
    <w:p w14:paraId="0CC0CAF6"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Descriptive statistics and bi-variate correlations (95% confidence intervals are presented in brackets)</w:t>
      </w:r>
    </w:p>
    <w:tbl>
      <w:tblPr>
        <w:tblW w:w="9632"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537"/>
        <w:gridCol w:w="739"/>
        <w:gridCol w:w="886"/>
        <w:gridCol w:w="1331"/>
        <w:gridCol w:w="1331"/>
        <w:gridCol w:w="1330"/>
        <w:gridCol w:w="1182"/>
        <w:gridCol w:w="296"/>
      </w:tblGrid>
      <w:tr w:rsidR="00AF63FA" w14:paraId="7E992D6B" w14:textId="77777777">
        <w:trPr>
          <w:trHeight w:val="340"/>
        </w:trPr>
        <w:tc>
          <w:tcPr>
            <w:tcW w:w="2536"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B36FB4F" w14:textId="77777777" w:rsidR="00AF63FA" w:rsidRDefault="00C616D5">
            <w:pPr>
              <w:pStyle w:val="TextA"/>
              <w:tabs>
                <w:tab w:val="left" w:pos="1440"/>
              </w:tabs>
              <w:suppressAutoHyphens/>
              <w:outlineLvl w:val="0"/>
            </w:pPr>
            <w:r>
              <w:rPr>
                <w:rFonts w:ascii="Times New Roman" w:hAnsi="Times New Roman"/>
                <w:sz w:val="24"/>
                <w:szCs w:val="24"/>
              </w:rPr>
              <w:t>Variable</w:t>
            </w:r>
          </w:p>
        </w:tc>
        <w:tc>
          <w:tcPr>
            <w:tcW w:w="739"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753EB86" w14:textId="77777777" w:rsidR="00AF63FA" w:rsidRDefault="00C616D5">
            <w:pPr>
              <w:pStyle w:val="TextA"/>
              <w:suppressAutoHyphens/>
              <w:outlineLvl w:val="0"/>
            </w:pPr>
            <w:r>
              <w:rPr>
                <w:rFonts w:ascii="Times New Roman" w:hAnsi="Times New Roman"/>
                <w:sz w:val="24"/>
                <w:szCs w:val="24"/>
              </w:rPr>
              <w:t>M</w:t>
            </w:r>
          </w:p>
        </w:tc>
        <w:tc>
          <w:tcPr>
            <w:tcW w:w="886"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97F6E1D" w14:textId="77777777" w:rsidR="00AF63FA" w:rsidRDefault="00C616D5">
            <w:pPr>
              <w:pStyle w:val="TextA"/>
              <w:suppressAutoHyphens/>
              <w:outlineLvl w:val="0"/>
            </w:pPr>
            <w:r>
              <w:rPr>
                <w:rFonts w:ascii="Times New Roman" w:hAnsi="Times New Roman"/>
                <w:sz w:val="24"/>
                <w:szCs w:val="24"/>
              </w:rPr>
              <w:t>SD</w:t>
            </w:r>
          </w:p>
        </w:tc>
        <w:tc>
          <w:tcPr>
            <w:tcW w:w="133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8B020BB" w14:textId="77777777" w:rsidR="00AF63FA" w:rsidRDefault="00C616D5">
            <w:pPr>
              <w:pStyle w:val="TextA"/>
              <w:suppressAutoHyphens/>
              <w:outlineLvl w:val="0"/>
            </w:pPr>
            <w:r>
              <w:rPr>
                <w:rFonts w:ascii="Times New Roman" w:hAnsi="Times New Roman"/>
                <w:sz w:val="24"/>
                <w:szCs w:val="24"/>
              </w:rPr>
              <w:t>1</w:t>
            </w:r>
          </w:p>
        </w:tc>
        <w:tc>
          <w:tcPr>
            <w:tcW w:w="133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7E489BD" w14:textId="77777777" w:rsidR="00AF63FA" w:rsidRDefault="00C616D5">
            <w:pPr>
              <w:pStyle w:val="TextA"/>
              <w:suppressAutoHyphens/>
              <w:outlineLvl w:val="0"/>
            </w:pPr>
            <w:r>
              <w:rPr>
                <w:rFonts w:ascii="Times New Roman" w:hAnsi="Times New Roman"/>
                <w:sz w:val="24"/>
                <w:szCs w:val="24"/>
              </w:rPr>
              <w:t>2</w:t>
            </w:r>
          </w:p>
        </w:tc>
        <w:tc>
          <w:tcPr>
            <w:tcW w:w="1329"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584EF68" w14:textId="77777777" w:rsidR="00AF63FA" w:rsidRDefault="00C616D5">
            <w:pPr>
              <w:pStyle w:val="TextA"/>
              <w:suppressAutoHyphens/>
              <w:outlineLvl w:val="0"/>
            </w:pPr>
            <w:r>
              <w:rPr>
                <w:rFonts w:ascii="Times New Roman" w:hAnsi="Times New Roman"/>
                <w:sz w:val="24"/>
                <w:szCs w:val="24"/>
              </w:rPr>
              <w:t>3</w:t>
            </w:r>
          </w:p>
        </w:tc>
        <w:tc>
          <w:tcPr>
            <w:tcW w:w="1182"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7E110CB" w14:textId="77777777" w:rsidR="00AF63FA" w:rsidRDefault="00C616D5">
            <w:pPr>
              <w:pStyle w:val="TextA"/>
              <w:suppressAutoHyphens/>
              <w:outlineLvl w:val="0"/>
            </w:pPr>
            <w:r>
              <w:rPr>
                <w:rFonts w:ascii="Times New Roman" w:hAnsi="Times New Roman"/>
                <w:sz w:val="24"/>
                <w:szCs w:val="24"/>
              </w:rPr>
              <w:t>4</w:t>
            </w:r>
          </w:p>
        </w:tc>
        <w:tc>
          <w:tcPr>
            <w:tcW w:w="296"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04E156F" w14:textId="77777777" w:rsidR="00AF63FA" w:rsidRDefault="00C616D5">
            <w:pPr>
              <w:pStyle w:val="TextA"/>
              <w:suppressAutoHyphens/>
              <w:outlineLvl w:val="0"/>
            </w:pPr>
            <w:r>
              <w:rPr>
                <w:rFonts w:ascii="Times New Roman" w:hAnsi="Times New Roman"/>
                <w:sz w:val="24"/>
                <w:szCs w:val="24"/>
              </w:rPr>
              <w:t>5</w:t>
            </w:r>
          </w:p>
        </w:tc>
      </w:tr>
      <w:tr w:rsidR="00AF63FA" w14:paraId="12E08246" w14:textId="77777777">
        <w:trPr>
          <w:trHeight w:val="340"/>
        </w:trPr>
        <w:tc>
          <w:tcPr>
            <w:tcW w:w="2536"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57069DD" w14:textId="77777777" w:rsidR="00AF63FA" w:rsidRDefault="00C616D5">
            <w:pPr>
              <w:pStyle w:val="TextA"/>
              <w:tabs>
                <w:tab w:val="left" w:pos="1440"/>
              </w:tabs>
              <w:suppressAutoHyphens/>
              <w:outlineLvl w:val="0"/>
            </w:pPr>
            <w:r>
              <w:rPr>
                <w:rFonts w:ascii="Times New Roman" w:hAnsi="Times New Roman"/>
                <w:sz w:val="24"/>
                <w:szCs w:val="24"/>
              </w:rPr>
              <w:t>1 -Willingness to die</w:t>
            </w:r>
          </w:p>
        </w:tc>
        <w:tc>
          <w:tcPr>
            <w:tcW w:w="739"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49A3733" w14:textId="77777777" w:rsidR="00AF63FA" w:rsidRDefault="00C616D5">
            <w:pPr>
              <w:pStyle w:val="TextA"/>
              <w:suppressAutoHyphens/>
              <w:outlineLvl w:val="0"/>
            </w:pPr>
            <w:r>
              <w:rPr>
                <w:rFonts w:ascii="Times New Roman" w:hAnsi="Times New Roman"/>
                <w:sz w:val="24"/>
                <w:szCs w:val="24"/>
              </w:rPr>
              <w:t>2.3</w:t>
            </w:r>
            <w:r>
              <w:rPr>
                <w:rFonts w:ascii="Times New Roman" w:hAnsi="Times New Roman"/>
                <w:sz w:val="24"/>
                <w:szCs w:val="24"/>
                <w:lang w:val="de-DE"/>
              </w:rPr>
              <w:t>1</w:t>
            </w:r>
          </w:p>
        </w:tc>
        <w:tc>
          <w:tcPr>
            <w:tcW w:w="886"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B44794B" w14:textId="77777777" w:rsidR="00AF63FA" w:rsidRDefault="00C616D5">
            <w:pPr>
              <w:pStyle w:val="TextA"/>
              <w:suppressAutoHyphens/>
              <w:outlineLvl w:val="0"/>
            </w:pPr>
            <w:r>
              <w:rPr>
                <w:rFonts w:ascii="Times New Roman" w:hAnsi="Times New Roman"/>
                <w:sz w:val="24"/>
                <w:szCs w:val="24"/>
              </w:rPr>
              <w:t>1.49</w:t>
            </w:r>
          </w:p>
        </w:tc>
        <w:tc>
          <w:tcPr>
            <w:tcW w:w="133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CEDFCF3" w14:textId="77777777" w:rsidR="00AF63FA" w:rsidRDefault="00C616D5">
            <w:pPr>
              <w:pStyle w:val="TextA"/>
              <w:suppressAutoHyphens/>
              <w:outlineLvl w:val="0"/>
            </w:pPr>
            <w:r>
              <w:rPr>
                <w:rFonts w:ascii="Times New Roman" w:hAnsi="Times New Roman"/>
                <w:sz w:val="24"/>
                <w:szCs w:val="24"/>
              </w:rPr>
              <w:t>1</w:t>
            </w:r>
          </w:p>
        </w:tc>
        <w:tc>
          <w:tcPr>
            <w:tcW w:w="133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10DD3C9" w14:textId="77777777" w:rsidR="00AF63FA" w:rsidRDefault="00AF63FA"/>
        </w:tc>
        <w:tc>
          <w:tcPr>
            <w:tcW w:w="1329"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A82BA3B" w14:textId="77777777" w:rsidR="00AF63FA" w:rsidRDefault="00AF63FA"/>
        </w:tc>
        <w:tc>
          <w:tcPr>
            <w:tcW w:w="1182"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42F5F12" w14:textId="77777777" w:rsidR="00AF63FA" w:rsidRDefault="00AF63FA"/>
        </w:tc>
        <w:tc>
          <w:tcPr>
            <w:tcW w:w="296"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85F1620" w14:textId="77777777" w:rsidR="00AF63FA" w:rsidRDefault="00AF63FA"/>
        </w:tc>
      </w:tr>
      <w:tr w:rsidR="00AF63FA" w14:paraId="1AD20615" w14:textId="77777777">
        <w:trPr>
          <w:trHeight w:val="630"/>
        </w:trPr>
        <w:tc>
          <w:tcPr>
            <w:tcW w:w="253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9F27732" w14:textId="77777777" w:rsidR="00AF63FA" w:rsidRDefault="00C616D5">
            <w:pPr>
              <w:pStyle w:val="TextA"/>
              <w:tabs>
                <w:tab w:val="left" w:pos="1440"/>
              </w:tabs>
              <w:suppressAutoHyphens/>
              <w:outlineLvl w:val="0"/>
            </w:pPr>
            <w:r>
              <w:rPr>
                <w:rFonts w:ascii="Times New Roman" w:hAnsi="Times New Roman"/>
                <w:sz w:val="24"/>
                <w:szCs w:val="24"/>
              </w:rPr>
              <w:t>2 - Willingness to fight</w:t>
            </w:r>
          </w:p>
        </w:tc>
        <w:tc>
          <w:tcPr>
            <w:tcW w:w="73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5D382BE" w14:textId="77777777" w:rsidR="00AF63FA" w:rsidRDefault="00C616D5">
            <w:pPr>
              <w:pStyle w:val="TextA"/>
              <w:suppressAutoHyphens/>
              <w:outlineLvl w:val="0"/>
            </w:pPr>
            <w:r>
              <w:rPr>
                <w:rFonts w:ascii="Times New Roman" w:hAnsi="Times New Roman"/>
                <w:sz w:val="24"/>
                <w:szCs w:val="24"/>
              </w:rPr>
              <w:t>1.75</w:t>
            </w:r>
          </w:p>
        </w:tc>
        <w:tc>
          <w:tcPr>
            <w:tcW w:w="88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E4B9B19" w14:textId="77777777" w:rsidR="00AF63FA" w:rsidRDefault="00C616D5">
            <w:pPr>
              <w:pStyle w:val="TextA"/>
              <w:suppressAutoHyphens/>
              <w:outlineLvl w:val="0"/>
            </w:pPr>
            <w:r>
              <w:rPr>
                <w:rFonts w:ascii="Times New Roman" w:hAnsi="Times New Roman"/>
                <w:sz w:val="24"/>
                <w:szCs w:val="24"/>
              </w:rPr>
              <w:t>0.8</w:t>
            </w:r>
            <w:r>
              <w:rPr>
                <w:rFonts w:ascii="Times New Roman" w:hAnsi="Times New Roman"/>
                <w:sz w:val="24"/>
                <w:szCs w:val="24"/>
                <w:lang w:val="de-DE"/>
              </w:rPr>
              <w:t>3</w:t>
            </w:r>
          </w:p>
        </w:tc>
        <w:tc>
          <w:tcPr>
            <w:tcW w:w="13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589F376"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 xml:space="preserve">.47*** </w:t>
            </w:r>
          </w:p>
          <w:p w14:paraId="584DC67D" w14:textId="77777777" w:rsidR="00AF63FA" w:rsidRDefault="00C616D5">
            <w:pPr>
              <w:pStyle w:val="TextA"/>
              <w:suppressAutoHyphens/>
              <w:outlineLvl w:val="0"/>
            </w:pPr>
            <w:r>
              <w:rPr>
                <w:rFonts w:ascii="Times New Roman" w:hAnsi="Times New Roman"/>
                <w:sz w:val="24"/>
                <w:szCs w:val="24"/>
              </w:rPr>
              <w:t>(.43, .51)</w:t>
            </w:r>
          </w:p>
        </w:tc>
        <w:tc>
          <w:tcPr>
            <w:tcW w:w="13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AC49455" w14:textId="77777777" w:rsidR="00AF63FA" w:rsidRDefault="00C616D5">
            <w:pPr>
              <w:pStyle w:val="TextA"/>
              <w:suppressAutoHyphens/>
              <w:outlineLvl w:val="0"/>
            </w:pPr>
            <w:r>
              <w:rPr>
                <w:rFonts w:ascii="Times New Roman" w:hAnsi="Times New Roman"/>
                <w:sz w:val="24"/>
                <w:szCs w:val="24"/>
              </w:rPr>
              <w:t>1</w:t>
            </w:r>
          </w:p>
        </w:tc>
        <w:tc>
          <w:tcPr>
            <w:tcW w:w="132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27B6270" w14:textId="77777777" w:rsidR="00AF63FA" w:rsidRDefault="00AF63FA"/>
        </w:tc>
        <w:tc>
          <w:tcPr>
            <w:tcW w:w="1182"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27C2931" w14:textId="77777777" w:rsidR="00AF63FA" w:rsidRDefault="00AF63FA"/>
        </w:tc>
        <w:tc>
          <w:tcPr>
            <w:tcW w:w="29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0453A15" w14:textId="77777777" w:rsidR="00AF63FA" w:rsidRDefault="00AF63FA"/>
        </w:tc>
      </w:tr>
      <w:tr w:rsidR="00AF63FA" w14:paraId="27ED7979" w14:textId="77777777">
        <w:trPr>
          <w:trHeight w:val="630"/>
        </w:trPr>
        <w:tc>
          <w:tcPr>
            <w:tcW w:w="253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6400DED" w14:textId="77777777" w:rsidR="00AF63FA" w:rsidRDefault="00C616D5">
            <w:pPr>
              <w:pStyle w:val="TextA"/>
              <w:tabs>
                <w:tab w:val="left" w:pos="1440"/>
              </w:tabs>
              <w:suppressAutoHyphens/>
              <w:outlineLvl w:val="0"/>
            </w:pPr>
            <w:r>
              <w:rPr>
                <w:rFonts w:ascii="Times New Roman" w:hAnsi="Times New Roman"/>
                <w:sz w:val="24"/>
                <w:szCs w:val="24"/>
              </w:rPr>
              <w:t xml:space="preserve"> 3 - Certainty trolley dilemma</w:t>
            </w:r>
          </w:p>
        </w:tc>
        <w:tc>
          <w:tcPr>
            <w:tcW w:w="73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262FCB6" w14:textId="77777777" w:rsidR="00AF63FA" w:rsidRDefault="00C616D5">
            <w:pPr>
              <w:pStyle w:val="TextA"/>
              <w:suppressAutoHyphens/>
              <w:outlineLvl w:val="0"/>
            </w:pPr>
            <w:r>
              <w:rPr>
                <w:rFonts w:ascii="Times New Roman" w:hAnsi="Times New Roman"/>
                <w:sz w:val="24"/>
                <w:szCs w:val="24"/>
              </w:rPr>
              <w:t>62.9</w:t>
            </w:r>
            <w:r>
              <w:rPr>
                <w:rFonts w:ascii="Times New Roman" w:hAnsi="Times New Roman"/>
                <w:sz w:val="24"/>
                <w:szCs w:val="24"/>
                <w:lang w:val="de-DE"/>
              </w:rPr>
              <w:t>3</w:t>
            </w:r>
          </w:p>
        </w:tc>
        <w:tc>
          <w:tcPr>
            <w:tcW w:w="88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A85B421" w14:textId="77777777" w:rsidR="00AF63FA" w:rsidRDefault="00C616D5">
            <w:pPr>
              <w:pStyle w:val="TextA"/>
              <w:suppressAutoHyphens/>
              <w:outlineLvl w:val="0"/>
            </w:pPr>
            <w:r>
              <w:rPr>
                <w:rFonts w:ascii="Times New Roman" w:hAnsi="Times New Roman"/>
                <w:sz w:val="24"/>
                <w:szCs w:val="24"/>
              </w:rPr>
              <w:t>28.3</w:t>
            </w:r>
            <w:r>
              <w:rPr>
                <w:rFonts w:ascii="Times New Roman" w:hAnsi="Times New Roman"/>
                <w:sz w:val="24"/>
                <w:szCs w:val="24"/>
                <w:lang w:val="de-DE"/>
              </w:rPr>
              <w:t>0</w:t>
            </w:r>
          </w:p>
        </w:tc>
        <w:tc>
          <w:tcPr>
            <w:tcW w:w="13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65BF994"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 xml:space="preserve">-.14*** </w:t>
            </w:r>
          </w:p>
          <w:p w14:paraId="51828752" w14:textId="77777777" w:rsidR="00AF63FA" w:rsidRDefault="00C616D5">
            <w:pPr>
              <w:pStyle w:val="TextA"/>
              <w:suppressAutoHyphens/>
              <w:outlineLvl w:val="0"/>
            </w:pPr>
            <w:r>
              <w:rPr>
                <w:rFonts w:ascii="Times New Roman" w:hAnsi="Times New Roman"/>
                <w:sz w:val="24"/>
                <w:szCs w:val="24"/>
              </w:rPr>
              <w:t>(-.19, -.09)</w:t>
            </w:r>
          </w:p>
        </w:tc>
        <w:tc>
          <w:tcPr>
            <w:tcW w:w="13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78E257D"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 xml:space="preserve">.01 </w:t>
            </w:r>
          </w:p>
          <w:p w14:paraId="4340F7F0" w14:textId="77777777" w:rsidR="00AF63FA" w:rsidRDefault="00C616D5">
            <w:pPr>
              <w:pStyle w:val="TextA"/>
              <w:suppressAutoHyphens/>
              <w:outlineLvl w:val="0"/>
            </w:pPr>
            <w:r>
              <w:rPr>
                <w:rFonts w:ascii="Times New Roman" w:hAnsi="Times New Roman"/>
                <w:sz w:val="24"/>
                <w:szCs w:val="24"/>
              </w:rPr>
              <w:t>(-.0</w:t>
            </w:r>
            <w:r>
              <w:rPr>
                <w:rFonts w:ascii="Times New Roman" w:hAnsi="Times New Roman"/>
                <w:sz w:val="24"/>
                <w:szCs w:val="24"/>
                <w:lang w:val="de-DE"/>
              </w:rPr>
              <w:t>4</w:t>
            </w:r>
            <w:r>
              <w:rPr>
                <w:rFonts w:ascii="Times New Roman" w:hAnsi="Times New Roman"/>
                <w:sz w:val="24"/>
                <w:szCs w:val="24"/>
              </w:rPr>
              <w:t>, .0</w:t>
            </w:r>
            <w:r>
              <w:rPr>
                <w:rFonts w:ascii="Times New Roman" w:hAnsi="Times New Roman"/>
                <w:sz w:val="24"/>
                <w:szCs w:val="24"/>
                <w:lang w:val="de-DE"/>
              </w:rPr>
              <w:t>7</w:t>
            </w:r>
            <w:r>
              <w:rPr>
                <w:rFonts w:ascii="Times New Roman" w:hAnsi="Times New Roman"/>
                <w:sz w:val="24"/>
                <w:szCs w:val="24"/>
              </w:rPr>
              <w:t>)</w:t>
            </w:r>
          </w:p>
        </w:tc>
        <w:tc>
          <w:tcPr>
            <w:tcW w:w="132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E748FA0" w14:textId="77777777" w:rsidR="00AF63FA" w:rsidRDefault="00C616D5">
            <w:pPr>
              <w:pStyle w:val="TextA"/>
              <w:suppressAutoHyphens/>
              <w:outlineLvl w:val="0"/>
            </w:pPr>
            <w:r>
              <w:rPr>
                <w:rFonts w:ascii="Times New Roman" w:hAnsi="Times New Roman"/>
                <w:sz w:val="24"/>
                <w:szCs w:val="24"/>
              </w:rPr>
              <w:t>1</w:t>
            </w:r>
          </w:p>
        </w:tc>
        <w:tc>
          <w:tcPr>
            <w:tcW w:w="1182"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8B6B402" w14:textId="77777777" w:rsidR="00AF63FA" w:rsidRDefault="00AF63FA"/>
        </w:tc>
        <w:tc>
          <w:tcPr>
            <w:tcW w:w="29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4248420" w14:textId="77777777" w:rsidR="00AF63FA" w:rsidRDefault="00AF63FA"/>
        </w:tc>
      </w:tr>
      <w:tr w:rsidR="00AF63FA" w14:paraId="0DC520FF" w14:textId="77777777">
        <w:trPr>
          <w:trHeight w:val="930"/>
        </w:trPr>
        <w:tc>
          <w:tcPr>
            <w:tcW w:w="253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C59D320" w14:textId="77777777" w:rsidR="00AF63FA" w:rsidRDefault="00C616D5">
            <w:pPr>
              <w:pStyle w:val="TextA"/>
              <w:tabs>
                <w:tab w:val="left" w:pos="1440"/>
              </w:tabs>
              <w:suppressAutoHyphens/>
              <w:outlineLvl w:val="0"/>
            </w:pPr>
            <w:r>
              <w:rPr>
                <w:rFonts w:ascii="Times New Roman" w:hAnsi="Times New Roman"/>
                <w:sz w:val="24"/>
                <w:szCs w:val="24"/>
              </w:rPr>
              <w:t xml:space="preserve">4 - RAT </w:t>
            </w:r>
          </w:p>
        </w:tc>
        <w:tc>
          <w:tcPr>
            <w:tcW w:w="73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D0546FE" w14:textId="77777777" w:rsidR="00AF63FA" w:rsidRDefault="00C616D5">
            <w:pPr>
              <w:pStyle w:val="TextA"/>
              <w:suppressAutoHyphens/>
              <w:outlineLvl w:val="0"/>
            </w:pPr>
            <w:r>
              <w:rPr>
                <w:rFonts w:ascii="Times New Roman" w:hAnsi="Times New Roman"/>
                <w:sz w:val="24"/>
                <w:szCs w:val="24"/>
              </w:rPr>
              <w:t>0.57</w:t>
            </w:r>
          </w:p>
        </w:tc>
        <w:tc>
          <w:tcPr>
            <w:tcW w:w="88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E816C58" w14:textId="77777777" w:rsidR="00AF63FA" w:rsidRDefault="00C616D5">
            <w:pPr>
              <w:pStyle w:val="TextA"/>
              <w:suppressAutoHyphens/>
              <w:outlineLvl w:val="0"/>
            </w:pPr>
            <w:r>
              <w:rPr>
                <w:rFonts w:ascii="Times New Roman" w:hAnsi="Times New Roman"/>
                <w:sz w:val="24"/>
                <w:szCs w:val="24"/>
              </w:rPr>
              <w:t>0.20</w:t>
            </w:r>
          </w:p>
        </w:tc>
        <w:tc>
          <w:tcPr>
            <w:tcW w:w="13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6263F5D"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09</w:t>
            </w:r>
            <w:r>
              <w:rPr>
                <w:rFonts w:ascii="Times New Roman" w:hAnsi="Times New Roman"/>
                <w:sz w:val="24"/>
                <w:szCs w:val="24"/>
              </w:rPr>
              <w:t xml:space="preserve">*** </w:t>
            </w:r>
          </w:p>
          <w:p w14:paraId="1459B2FF" w14:textId="77777777" w:rsidR="00AF63FA" w:rsidRDefault="00C616D5">
            <w:pPr>
              <w:pStyle w:val="TextA"/>
              <w:suppressAutoHyphens/>
              <w:outlineLvl w:val="0"/>
            </w:pPr>
            <w:r>
              <w:rPr>
                <w:rFonts w:ascii="Times New Roman" w:hAnsi="Times New Roman"/>
                <w:sz w:val="24"/>
                <w:szCs w:val="24"/>
              </w:rPr>
              <w:t>(-.15, -.04)</w:t>
            </w:r>
          </w:p>
        </w:tc>
        <w:tc>
          <w:tcPr>
            <w:tcW w:w="13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0349CCE"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 xml:space="preserve">-.09*** </w:t>
            </w:r>
          </w:p>
          <w:p w14:paraId="0D705F35" w14:textId="77777777" w:rsidR="00AF63FA" w:rsidRDefault="00C616D5">
            <w:pPr>
              <w:pStyle w:val="TextA"/>
              <w:suppressAutoHyphens/>
              <w:outlineLvl w:val="0"/>
            </w:pPr>
            <w:r>
              <w:rPr>
                <w:rFonts w:ascii="Times New Roman" w:hAnsi="Times New Roman"/>
                <w:sz w:val="24"/>
                <w:szCs w:val="24"/>
              </w:rPr>
              <w:t>(-.14, -.04)</w:t>
            </w:r>
          </w:p>
        </w:tc>
        <w:tc>
          <w:tcPr>
            <w:tcW w:w="1329"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B013BF6"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.0</w:t>
            </w:r>
            <w:r>
              <w:rPr>
                <w:rFonts w:ascii="Times New Roman" w:hAnsi="Times New Roman"/>
                <w:sz w:val="24"/>
                <w:szCs w:val="24"/>
                <w:lang w:val="de-DE"/>
              </w:rPr>
              <w:t>1</w:t>
            </w:r>
            <w:r>
              <w:rPr>
                <w:rFonts w:ascii="Times New Roman" w:hAnsi="Times New Roman"/>
                <w:sz w:val="24"/>
                <w:szCs w:val="24"/>
              </w:rPr>
              <w:t xml:space="preserve"> </w:t>
            </w:r>
          </w:p>
          <w:p w14:paraId="69661FAF" w14:textId="77777777" w:rsidR="00AF63FA" w:rsidRDefault="00C616D5">
            <w:pPr>
              <w:pStyle w:val="TextA"/>
              <w:suppressAutoHyphens/>
              <w:outlineLvl w:val="0"/>
            </w:pPr>
            <w:r>
              <w:rPr>
                <w:rFonts w:ascii="Times New Roman" w:hAnsi="Times New Roman"/>
                <w:sz w:val="24"/>
                <w:szCs w:val="24"/>
              </w:rPr>
              <w:t>(-.04, .07)</w:t>
            </w:r>
          </w:p>
        </w:tc>
        <w:tc>
          <w:tcPr>
            <w:tcW w:w="1182"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DDA7C2E" w14:textId="77777777" w:rsidR="00AF63FA" w:rsidRDefault="00C616D5">
            <w:pPr>
              <w:pStyle w:val="TextA"/>
              <w:suppressAutoHyphens/>
              <w:outlineLvl w:val="0"/>
            </w:pPr>
            <w:r>
              <w:rPr>
                <w:rFonts w:ascii="Times New Roman" w:hAnsi="Times New Roman"/>
                <w:sz w:val="24"/>
                <w:szCs w:val="24"/>
              </w:rPr>
              <w:t>1</w:t>
            </w:r>
          </w:p>
        </w:tc>
        <w:tc>
          <w:tcPr>
            <w:tcW w:w="29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1DAB101" w14:textId="77777777" w:rsidR="00AF63FA" w:rsidRDefault="00AF63FA"/>
        </w:tc>
      </w:tr>
      <w:tr w:rsidR="00AF63FA" w14:paraId="6D5F1243" w14:textId="77777777">
        <w:trPr>
          <w:trHeight w:val="930"/>
        </w:trPr>
        <w:tc>
          <w:tcPr>
            <w:tcW w:w="2536"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E8FA1DD" w14:textId="77777777" w:rsidR="00AF63FA" w:rsidRDefault="00C616D5">
            <w:pPr>
              <w:pStyle w:val="TextA"/>
              <w:tabs>
                <w:tab w:val="left" w:pos="1440"/>
              </w:tabs>
              <w:suppressAutoHyphens/>
              <w:outlineLvl w:val="0"/>
            </w:pPr>
            <w:r>
              <w:rPr>
                <w:rFonts w:ascii="Times New Roman" w:hAnsi="Times New Roman"/>
                <w:sz w:val="24"/>
                <w:szCs w:val="24"/>
              </w:rPr>
              <w:t xml:space="preserve">5 - WCST </w:t>
            </w:r>
          </w:p>
        </w:tc>
        <w:tc>
          <w:tcPr>
            <w:tcW w:w="739"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7418336" w14:textId="77777777" w:rsidR="00AF63FA" w:rsidRDefault="00C616D5">
            <w:pPr>
              <w:pStyle w:val="TextA"/>
              <w:suppressAutoHyphens/>
              <w:outlineLvl w:val="0"/>
            </w:pPr>
            <w:r>
              <w:rPr>
                <w:rFonts w:ascii="Times New Roman" w:hAnsi="Times New Roman"/>
                <w:sz w:val="24"/>
                <w:szCs w:val="24"/>
              </w:rPr>
              <w:t>0.79</w:t>
            </w:r>
          </w:p>
        </w:tc>
        <w:tc>
          <w:tcPr>
            <w:tcW w:w="886"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75385FC" w14:textId="77777777" w:rsidR="00AF63FA" w:rsidRDefault="00C616D5">
            <w:pPr>
              <w:pStyle w:val="TextA"/>
              <w:suppressAutoHyphens/>
              <w:outlineLvl w:val="0"/>
            </w:pPr>
            <w:r>
              <w:rPr>
                <w:rFonts w:ascii="Times New Roman" w:hAnsi="Times New Roman"/>
                <w:sz w:val="24"/>
                <w:szCs w:val="24"/>
              </w:rPr>
              <w:t>0.10</w:t>
            </w:r>
          </w:p>
        </w:tc>
        <w:tc>
          <w:tcPr>
            <w:tcW w:w="133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A47E672"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 xml:space="preserve">.05 </w:t>
            </w:r>
          </w:p>
          <w:p w14:paraId="53606B58" w14:textId="77777777" w:rsidR="00AF63FA" w:rsidRDefault="00C616D5">
            <w:pPr>
              <w:pStyle w:val="TextA"/>
              <w:suppressAutoHyphens/>
              <w:outlineLvl w:val="0"/>
            </w:pPr>
            <w:r>
              <w:rPr>
                <w:rFonts w:ascii="Times New Roman" w:hAnsi="Times New Roman"/>
                <w:sz w:val="24"/>
                <w:szCs w:val="24"/>
              </w:rPr>
              <w:t>(.00, .10)</w:t>
            </w:r>
          </w:p>
        </w:tc>
        <w:tc>
          <w:tcPr>
            <w:tcW w:w="133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502F732"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-.0</w:t>
            </w:r>
            <w:r>
              <w:rPr>
                <w:rFonts w:ascii="Times New Roman" w:hAnsi="Times New Roman"/>
                <w:sz w:val="24"/>
                <w:szCs w:val="24"/>
                <w:lang w:val="de-DE"/>
              </w:rPr>
              <w:t>2</w:t>
            </w:r>
            <w:r>
              <w:rPr>
                <w:rFonts w:ascii="Times New Roman" w:hAnsi="Times New Roman"/>
                <w:sz w:val="24"/>
                <w:szCs w:val="24"/>
              </w:rPr>
              <w:t xml:space="preserve"> </w:t>
            </w:r>
          </w:p>
          <w:p w14:paraId="4DD2060A" w14:textId="77777777" w:rsidR="00AF63FA" w:rsidRDefault="00C616D5">
            <w:pPr>
              <w:pStyle w:val="TextA"/>
              <w:suppressAutoHyphens/>
              <w:outlineLvl w:val="0"/>
            </w:pPr>
            <w:r>
              <w:rPr>
                <w:rFonts w:ascii="Times New Roman" w:hAnsi="Times New Roman"/>
                <w:sz w:val="24"/>
                <w:szCs w:val="24"/>
              </w:rPr>
              <w:t>(-.08, .0</w:t>
            </w:r>
            <w:r>
              <w:rPr>
                <w:rFonts w:ascii="Times New Roman" w:hAnsi="Times New Roman"/>
                <w:sz w:val="24"/>
                <w:szCs w:val="24"/>
                <w:lang w:val="de-DE"/>
              </w:rPr>
              <w:t>3</w:t>
            </w:r>
            <w:r>
              <w:rPr>
                <w:rFonts w:ascii="Times New Roman" w:hAnsi="Times New Roman"/>
                <w:sz w:val="24"/>
                <w:szCs w:val="24"/>
              </w:rPr>
              <w:t>)</w:t>
            </w:r>
          </w:p>
        </w:tc>
        <w:tc>
          <w:tcPr>
            <w:tcW w:w="1329"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D3E9569" w14:textId="77777777" w:rsidR="00AF63FA" w:rsidRDefault="00C616D5">
            <w:pPr>
              <w:pStyle w:val="TextA"/>
              <w:suppressAutoHyphens/>
              <w:outlineLvl w:val="0"/>
              <w:rPr>
                <w:rFonts w:ascii="Times New Roman" w:eastAsia="Times New Roman" w:hAnsi="Times New Roman" w:cs="Times New Roman"/>
                <w:sz w:val="24"/>
                <w:szCs w:val="24"/>
              </w:rPr>
            </w:pPr>
            <w:r>
              <w:rPr>
                <w:rFonts w:ascii="Times New Roman" w:hAnsi="Times New Roman"/>
                <w:sz w:val="24"/>
                <w:szCs w:val="24"/>
              </w:rPr>
              <w:t xml:space="preserve">-.01 </w:t>
            </w:r>
          </w:p>
          <w:p w14:paraId="34F6A693" w14:textId="77777777" w:rsidR="00AF63FA" w:rsidRDefault="00C616D5">
            <w:pPr>
              <w:pStyle w:val="TextA"/>
              <w:suppressAutoHyphens/>
              <w:outlineLvl w:val="0"/>
            </w:pPr>
            <w:r>
              <w:rPr>
                <w:rFonts w:ascii="Times New Roman" w:hAnsi="Times New Roman"/>
                <w:sz w:val="24"/>
                <w:szCs w:val="24"/>
              </w:rPr>
              <w:t>(-.06, .0</w:t>
            </w:r>
            <w:r>
              <w:rPr>
                <w:rFonts w:ascii="Times New Roman" w:hAnsi="Times New Roman"/>
                <w:sz w:val="24"/>
                <w:szCs w:val="24"/>
                <w:lang w:val="de-DE"/>
              </w:rPr>
              <w:t>4</w:t>
            </w:r>
            <w:r>
              <w:rPr>
                <w:rFonts w:ascii="Times New Roman" w:hAnsi="Times New Roman"/>
                <w:sz w:val="24"/>
                <w:szCs w:val="24"/>
              </w:rPr>
              <w:t>)</w:t>
            </w:r>
          </w:p>
        </w:tc>
        <w:tc>
          <w:tcPr>
            <w:tcW w:w="1182"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5612F8A" w14:textId="77777777" w:rsidR="00AF63FA" w:rsidRDefault="00C616D5">
            <w:pPr>
              <w:pStyle w:val="TextA"/>
              <w:suppressAutoHyphens/>
              <w:outlineLvl w:val="0"/>
            </w:pPr>
            <w:r>
              <w:rPr>
                <w:rFonts w:ascii="Times New Roman" w:hAnsi="Times New Roman"/>
                <w:sz w:val="24"/>
                <w:szCs w:val="24"/>
              </w:rPr>
              <w:t>.21*** (.16, .26)</w:t>
            </w:r>
          </w:p>
        </w:tc>
        <w:tc>
          <w:tcPr>
            <w:tcW w:w="296"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C69AEAE" w14:textId="77777777" w:rsidR="00AF63FA" w:rsidRDefault="00C616D5">
            <w:pPr>
              <w:pStyle w:val="TextA"/>
              <w:suppressAutoHyphens/>
              <w:outlineLvl w:val="0"/>
            </w:pPr>
            <w:r>
              <w:rPr>
                <w:rFonts w:ascii="Times New Roman" w:hAnsi="Times New Roman"/>
                <w:sz w:val="24"/>
                <w:szCs w:val="24"/>
              </w:rPr>
              <w:t>1</w:t>
            </w:r>
          </w:p>
        </w:tc>
      </w:tr>
    </w:tbl>
    <w:p w14:paraId="734C985C" w14:textId="77777777" w:rsidR="00AF63FA" w:rsidRDefault="00AF63FA">
      <w:pPr>
        <w:pStyle w:val="Standard"/>
        <w:widowControl w:val="0"/>
        <w:spacing w:before="0" w:after="160" w:line="240" w:lineRule="auto"/>
        <w:ind w:left="110" w:hanging="110"/>
        <w:rPr>
          <w:rFonts w:ascii="Times New Roman" w:eastAsia="Times New Roman" w:hAnsi="Times New Roman" w:cs="Times New Roman"/>
          <w:b/>
          <w:bCs/>
          <w:i/>
          <w:iCs/>
          <w:lang w:val="en-US"/>
        </w:rPr>
      </w:pPr>
    </w:p>
    <w:p w14:paraId="5C7E03B9" w14:textId="77777777" w:rsidR="00AF63FA" w:rsidRDefault="00AF63FA">
      <w:pPr>
        <w:pStyle w:val="Standard"/>
        <w:widowControl w:val="0"/>
        <w:spacing w:before="0" w:after="160" w:line="240" w:lineRule="auto"/>
        <w:ind w:left="2" w:hanging="2"/>
        <w:rPr>
          <w:rFonts w:ascii="Times New Roman" w:eastAsia="Times New Roman" w:hAnsi="Times New Roman" w:cs="Times New Roman"/>
          <w:b/>
          <w:bCs/>
          <w:i/>
          <w:iCs/>
          <w:lang w:val="en-US"/>
        </w:rPr>
      </w:pPr>
    </w:p>
    <w:p w14:paraId="6961A540" w14:textId="77777777" w:rsidR="00AF63FA" w:rsidRDefault="00C616D5">
      <w:pPr>
        <w:pStyle w:val="Standard"/>
        <w:spacing w:before="0" w:after="120" w:line="480" w:lineRule="auto"/>
        <w:rPr>
          <w:rFonts w:ascii="Times New Roman" w:eastAsia="Times New Roman" w:hAnsi="Times New Roman" w:cs="Times New Roman"/>
          <w:lang w:val="en-US"/>
        </w:rPr>
      </w:pPr>
      <w:r>
        <w:rPr>
          <w:rFonts w:ascii="Times New Roman" w:hAnsi="Times New Roman"/>
          <w:lang w:val="en-US"/>
        </w:rPr>
        <w:t xml:space="preserve">Note. *** </w:t>
      </w:r>
      <w:r>
        <w:rPr>
          <w:rFonts w:ascii="Times New Roman" w:hAnsi="Times New Roman"/>
          <w:i/>
          <w:iCs/>
          <w:lang w:val="en-US"/>
        </w:rPr>
        <w:t>p</w:t>
      </w:r>
      <w:r>
        <w:rPr>
          <w:rFonts w:ascii="Times New Roman" w:hAnsi="Times New Roman"/>
          <w:lang w:val="en-US"/>
        </w:rPr>
        <w:t xml:space="preserve"> &lt; .001</w:t>
      </w:r>
    </w:p>
    <w:p w14:paraId="620D684E" w14:textId="77777777" w:rsidR="00AF63FA" w:rsidRDefault="00AF63FA">
      <w:pPr>
        <w:pStyle w:val="Standard"/>
        <w:spacing w:before="0" w:after="160" w:line="480" w:lineRule="auto"/>
        <w:rPr>
          <w:rFonts w:ascii="Times New Roman" w:eastAsia="Times New Roman" w:hAnsi="Times New Roman" w:cs="Times New Roman"/>
          <w:lang w:val="en-US"/>
        </w:rPr>
      </w:pPr>
    </w:p>
    <w:p w14:paraId="3767734B" w14:textId="77777777" w:rsidR="00AF63FA" w:rsidRDefault="00AF63FA">
      <w:pPr>
        <w:pStyle w:val="Standard"/>
        <w:spacing w:before="0" w:after="160" w:line="480" w:lineRule="auto"/>
        <w:rPr>
          <w:rFonts w:ascii="Times New Roman" w:eastAsia="Times New Roman" w:hAnsi="Times New Roman" w:cs="Times New Roman"/>
          <w:lang w:val="en-US"/>
        </w:rPr>
      </w:pPr>
    </w:p>
    <w:p w14:paraId="16BEE0DC" w14:textId="77777777" w:rsidR="00AF63FA" w:rsidRDefault="00AF63FA">
      <w:pPr>
        <w:pStyle w:val="Standard"/>
        <w:spacing w:before="0" w:after="160" w:line="480" w:lineRule="auto"/>
        <w:rPr>
          <w:rFonts w:ascii="Times New Roman" w:eastAsia="Times New Roman" w:hAnsi="Times New Roman" w:cs="Times New Roman"/>
          <w:lang w:val="en-US"/>
        </w:rPr>
      </w:pPr>
    </w:p>
    <w:p w14:paraId="33C51EE1" w14:textId="77777777" w:rsidR="00AF63FA" w:rsidRDefault="00AF63FA">
      <w:pPr>
        <w:pStyle w:val="Standard"/>
        <w:spacing w:before="0" w:after="160" w:line="480" w:lineRule="auto"/>
        <w:rPr>
          <w:rFonts w:ascii="Times New Roman" w:eastAsia="Times New Roman" w:hAnsi="Times New Roman" w:cs="Times New Roman"/>
          <w:lang w:val="en-US"/>
        </w:rPr>
      </w:pPr>
    </w:p>
    <w:p w14:paraId="2C3E781A" w14:textId="77777777" w:rsidR="00AF63FA" w:rsidRDefault="00AF63FA">
      <w:pPr>
        <w:pStyle w:val="Standard"/>
        <w:spacing w:before="0" w:after="160" w:line="480" w:lineRule="auto"/>
        <w:rPr>
          <w:rFonts w:ascii="Times New Roman" w:eastAsia="Times New Roman" w:hAnsi="Times New Roman" w:cs="Times New Roman"/>
          <w:lang w:val="en-US"/>
        </w:rPr>
      </w:pPr>
    </w:p>
    <w:p w14:paraId="73925988" w14:textId="77777777" w:rsidR="00AF63FA" w:rsidRDefault="00AF63FA">
      <w:pPr>
        <w:pStyle w:val="Standard"/>
        <w:spacing w:before="0" w:after="160" w:line="480" w:lineRule="auto"/>
        <w:rPr>
          <w:rFonts w:ascii="Times New Roman" w:eastAsia="Times New Roman" w:hAnsi="Times New Roman" w:cs="Times New Roman"/>
          <w:lang w:val="en-US"/>
        </w:rPr>
      </w:pPr>
    </w:p>
    <w:p w14:paraId="744DB51F" w14:textId="77777777" w:rsidR="007D5F0C" w:rsidRDefault="007D5F0C">
      <w:pPr>
        <w:pStyle w:val="Standard"/>
        <w:spacing w:before="0" w:after="160" w:line="480" w:lineRule="auto"/>
        <w:rPr>
          <w:rFonts w:ascii="Times New Roman" w:eastAsia="Times New Roman" w:hAnsi="Times New Roman" w:cs="Times New Roman"/>
          <w:lang w:val="en-US"/>
        </w:rPr>
      </w:pPr>
    </w:p>
    <w:p w14:paraId="2C565E1C" w14:textId="48118757" w:rsidR="00AF63FA" w:rsidRDefault="00C616D5">
      <w:pPr>
        <w:pStyle w:val="Standard"/>
        <w:spacing w:before="0" w:after="160" w:line="480" w:lineRule="auto"/>
        <w:rPr>
          <w:rFonts w:ascii="Times New Roman" w:eastAsia="Times New Roman" w:hAnsi="Times New Roman" w:cs="Times New Roman"/>
          <w:b/>
          <w:bCs/>
          <w:lang w:val="en-US"/>
        </w:rPr>
      </w:pPr>
      <w:r>
        <w:rPr>
          <w:rFonts w:ascii="Times New Roman" w:hAnsi="Times New Roman"/>
          <w:b/>
          <w:bCs/>
          <w:lang w:val="en-US"/>
        </w:rPr>
        <w:lastRenderedPageBreak/>
        <w:t>Table S</w:t>
      </w:r>
      <w:r w:rsidR="007D5F0C">
        <w:rPr>
          <w:rFonts w:ascii="Times New Roman" w:hAnsi="Times New Roman"/>
          <w:b/>
          <w:bCs/>
          <w:lang w:val="en-US"/>
        </w:rPr>
        <w:t>9</w:t>
      </w:r>
    </w:p>
    <w:p w14:paraId="08652D5E"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Model fit indices to test Hypothesis 2</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00"/>
        <w:gridCol w:w="1800"/>
        <w:gridCol w:w="1800"/>
        <w:gridCol w:w="1800"/>
        <w:gridCol w:w="1800"/>
      </w:tblGrid>
      <w:tr w:rsidR="00AF63FA" w14:paraId="46DFD0F6" w14:textId="77777777">
        <w:trPr>
          <w:trHeight w:val="930"/>
        </w:trPr>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C8A36C8" w14:textId="77777777" w:rsidR="00AF63FA" w:rsidRDefault="00C616D5">
            <w:pPr>
              <w:pStyle w:val="TextA"/>
              <w:tabs>
                <w:tab w:val="left" w:pos="1440"/>
              </w:tabs>
              <w:suppressAutoHyphens/>
              <w:outlineLvl w:val="0"/>
            </w:pPr>
            <w:r>
              <w:rPr>
                <w:rFonts w:ascii="Times New Roman" w:hAnsi="Times New Roman"/>
                <w:sz w:val="24"/>
                <w:szCs w:val="24"/>
              </w:rPr>
              <w:t>Fit index</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D646302" w14:textId="77777777" w:rsidR="00AF63FA" w:rsidRDefault="00C616D5">
            <w:pPr>
              <w:pStyle w:val="TextA"/>
              <w:tabs>
                <w:tab w:val="left" w:pos="1440"/>
              </w:tabs>
              <w:suppressAutoHyphens/>
              <w:outlineLvl w:val="0"/>
            </w:pPr>
            <w:r>
              <w:rPr>
                <w:rFonts w:ascii="Times New Roman" w:hAnsi="Times New Roman"/>
                <w:sz w:val="24"/>
                <w:szCs w:val="24"/>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F372117" w14:textId="77777777" w:rsidR="00AF63FA" w:rsidRDefault="00C616D5">
            <w:pPr>
              <w:pStyle w:val="TextA"/>
              <w:tabs>
                <w:tab w:val="left" w:pos="1440"/>
              </w:tabs>
              <w:suppressAutoHyphens/>
              <w:outlineLvl w:val="0"/>
            </w:pPr>
            <w:r>
              <w:rPr>
                <w:rFonts w:ascii="Times New Roman" w:hAnsi="Times New Roman"/>
                <w:sz w:val="24"/>
                <w:szCs w:val="24"/>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0FD2F46" w14:textId="77777777" w:rsidR="00AF63FA" w:rsidRDefault="00C616D5">
            <w:pPr>
              <w:pStyle w:val="TextA"/>
              <w:tabs>
                <w:tab w:val="left" w:pos="1440"/>
              </w:tabs>
              <w:suppressAutoHyphens/>
              <w:outlineLvl w:val="0"/>
            </w:pPr>
            <w:r>
              <w:rPr>
                <w:rFonts w:ascii="Times New Roman" w:hAnsi="Times New Roman"/>
                <w:sz w:val="24"/>
                <w:szCs w:val="24"/>
              </w:rPr>
              <w:t>Outcome: Choice trolley dilemma</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C0B4196" w14:textId="77777777" w:rsidR="00AF63FA" w:rsidRDefault="00C616D5">
            <w:pPr>
              <w:pStyle w:val="TextA"/>
              <w:tabs>
                <w:tab w:val="left" w:pos="1440"/>
              </w:tabs>
              <w:suppressAutoHyphens/>
              <w:outlineLvl w:val="0"/>
            </w:pPr>
            <w:r>
              <w:rPr>
                <w:rFonts w:ascii="Times New Roman" w:hAnsi="Times New Roman"/>
                <w:sz w:val="24"/>
                <w:szCs w:val="24"/>
              </w:rPr>
              <w:t>Outcome: Choice trolley dilemma</w:t>
            </w:r>
          </w:p>
        </w:tc>
      </w:tr>
      <w:tr w:rsidR="00AF63FA" w14:paraId="75EB7252" w14:textId="77777777">
        <w:trPr>
          <w:trHeight w:val="340"/>
        </w:trPr>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360536C" w14:textId="77777777" w:rsidR="00AF63FA" w:rsidRDefault="00AF63FA"/>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16D18D8" w14:textId="77777777" w:rsidR="00AF63FA" w:rsidRDefault="00C616D5">
            <w:pPr>
              <w:pStyle w:val="TextA"/>
              <w:tabs>
                <w:tab w:val="left" w:pos="1440"/>
              </w:tabs>
              <w:suppressAutoHyphens/>
              <w:outlineLvl w:val="0"/>
            </w:pPr>
            <w:r>
              <w:rPr>
                <w:rFonts w:ascii="Times New Roman" w:hAnsi="Times New Roman"/>
                <w:sz w:val="24"/>
                <w:szCs w:val="24"/>
              </w:rPr>
              <w:t>Model 1</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15F02AB" w14:textId="77777777" w:rsidR="00AF63FA" w:rsidRDefault="00C616D5">
            <w:pPr>
              <w:pStyle w:val="TextA"/>
              <w:tabs>
                <w:tab w:val="left" w:pos="1440"/>
              </w:tabs>
              <w:suppressAutoHyphens/>
              <w:outlineLvl w:val="0"/>
            </w:pPr>
            <w:r>
              <w:rPr>
                <w:rFonts w:ascii="Times New Roman" w:hAnsi="Times New Roman"/>
                <w:sz w:val="24"/>
                <w:szCs w:val="24"/>
              </w:rPr>
              <w:t>Model 2</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4F618B0" w14:textId="52DE27E2" w:rsidR="00AF63FA" w:rsidRDefault="00C616D5">
            <w:pPr>
              <w:pStyle w:val="TextA"/>
              <w:tabs>
                <w:tab w:val="left" w:pos="1440"/>
              </w:tabs>
              <w:suppressAutoHyphens/>
              <w:outlineLvl w:val="0"/>
            </w:pPr>
            <w:r>
              <w:rPr>
                <w:rFonts w:ascii="Times New Roman" w:hAnsi="Times New Roman"/>
                <w:sz w:val="24"/>
                <w:szCs w:val="24"/>
              </w:rPr>
              <w:t>Model 1</w:t>
            </w:r>
            <w:r w:rsidR="00230C08">
              <w:rPr>
                <w:rFonts w:ascii="Times New Roman" w:hAnsi="Times New Roman"/>
                <w:sz w:val="24"/>
                <w:szCs w:val="24"/>
              </w:rPr>
              <w:t>*</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01DE51D" w14:textId="2FACDEBF" w:rsidR="00AF63FA" w:rsidRDefault="00C616D5">
            <w:pPr>
              <w:pStyle w:val="TextA"/>
              <w:tabs>
                <w:tab w:val="left" w:pos="1440"/>
              </w:tabs>
              <w:suppressAutoHyphens/>
              <w:outlineLvl w:val="0"/>
            </w:pPr>
            <w:r>
              <w:rPr>
                <w:rFonts w:ascii="Times New Roman" w:hAnsi="Times New Roman"/>
                <w:sz w:val="24"/>
                <w:szCs w:val="24"/>
              </w:rPr>
              <w:t>Model 2</w:t>
            </w:r>
            <w:r w:rsidR="00230C08">
              <w:rPr>
                <w:rFonts w:ascii="Times New Roman" w:hAnsi="Times New Roman"/>
                <w:sz w:val="24"/>
                <w:szCs w:val="24"/>
              </w:rPr>
              <w:t>*</w:t>
            </w:r>
          </w:p>
        </w:tc>
      </w:tr>
      <w:tr w:rsidR="00AF63FA" w14:paraId="715B3314" w14:textId="77777777">
        <w:trPr>
          <w:trHeight w:val="6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648DA1C8" w14:textId="77777777" w:rsidR="00AF63FA" w:rsidRDefault="00C616D5">
            <w:pPr>
              <w:pStyle w:val="TextA"/>
              <w:tabs>
                <w:tab w:val="left" w:pos="1440"/>
              </w:tabs>
              <w:suppressAutoHyphens/>
              <w:outlineLvl w:val="0"/>
            </w:pPr>
            <w:r>
              <w:rPr>
                <w:rFonts w:ascii="Times New Roman" w:hAnsi="Times New Roman"/>
                <w:sz w:val="24"/>
                <w:szCs w:val="24"/>
              </w:rPr>
              <w:t>χ</w:t>
            </w:r>
            <w:r>
              <w:rPr>
                <w:rFonts w:ascii="Times New Roman" w:hAnsi="Times New Roman"/>
                <w:sz w:val="24"/>
                <w:szCs w:val="24"/>
                <w:vertAlign w:val="superscript"/>
              </w:rPr>
              <w:t xml:space="preserve">2 </w:t>
            </w:r>
            <w:r>
              <w:rPr>
                <w:rFonts w:ascii="Times New Roman" w:hAnsi="Times New Roman"/>
                <w:sz w:val="24"/>
                <w:szCs w:val="24"/>
              </w:rPr>
              <w:t>test</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8846860"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(11) = 18</w:t>
            </w:r>
            <w:r>
              <w:rPr>
                <w:rFonts w:ascii="Times New Roman" w:hAnsi="Times New Roman"/>
                <w:sz w:val="24"/>
                <w:szCs w:val="24"/>
                <w:lang w:val="de-DE"/>
              </w:rPr>
              <w:t>2</w:t>
            </w:r>
            <w:r>
              <w:rPr>
                <w:rFonts w:ascii="Times New Roman" w:hAnsi="Times New Roman"/>
                <w:sz w:val="24"/>
                <w:szCs w:val="24"/>
              </w:rPr>
              <w:t>.</w:t>
            </w:r>
            <w:r>
              <w:rPr>
                <w:rFonts w:ascii="Times New Roman" w:hAnsi="Times New Roman"/>
                <w:sz w:val="24"/>
                <w:szCs w:val="24"/>
                <w:lang w:val="de-DE"/>
              </w:rPr>
              <w:t>73</w:t>
            </w:r>
            <w:r>
              <w:rPr>
                <w:rFonts w:ascii="Times New Roman" w:hAnsi="Times New Roman"/>
                <w:sz w:val="24"/>
                <w:szCs w:val="24"/>
              </w:rPr>
              <w:t xml:space="preserve">, </w:t>
            </w:r>
          </w:p>
          <w:p w14:paraId="7AA4E1DE"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27A0E4A"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(11) = 186.</w:t>
            </w:r>
            <w:r>
              <w:rPr>
                <w:rFonts w:ascii="Times New Roman" w:hAnsi="Times New Roman"/>
                <w:sz w:val="24"/>
                <w:szCs w:val="24"/>
                <w:lang w:val="de-DE"/>
              </w:rPr>
              <w:t>69</w:t>
            </w:r>
            <w:r>
              <w:rPr>
                <w:rFonts w:ascii="Times New Roman" w:hAnsi="Times New Roman"/>
                <w:sz w:val="24"/>
                <w:szCs w:val="24"/>
              </w:rPr>
              <w:t xml:space="preserve">, </w:t>
            </w:r>
          </w:p>
          <w:p w14:paraId="3F830479"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04F7CC3" w14:textId="1135286C"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w:t>
            </w:r>
            <w:r w:rsidR="001958F9">
              <w:rPr>
                <w:rFonts w:ascii="Times New Roman" w:hAnsi="Times New Roman"/>
                <w:sz w:val="24"/>
                <w:szCs w:val="24"/>
              </w:rPr>
              <w:t>4.64</w:t>
            </w:r>
            <w:r>
              <w:rPr>
                <w:rFonts w:ascii="Times New Roman" w:hAnsi="Times New Roman"/>
                <w:sz w:val="24"/>
                <w:szCs w:val="24"/>
              </w:rPr>
              <w:t xml:space="preserve">) = </w:t>
            </w:r>
            <w:r w:rsidR="001958F9">
              <w:rPr>
                <w:rFonts w:ascii="Times New Roman" w:hAnsi="Times New Roman"/>
                <w:sz w:val="24"/>
                <w:szCs w:val="24"/>
              </w:rPr>
              <w:t>77.83</w:t>
            </w:r>
            <w:r>
              <w:rPr>
                <w:rFonts w:ascii="Times New Roman" w:hAnsi="Times New Roman"/>
                <w:sz w:val="24"/>
                <w:szCs w:val="24"/>
              </w:rPr>
              <w:t xml:space="preserve">, </w:t>
            </w:r>
          </w:p>
          <w:p w14:paraId="24720069"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867F21"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(10) = 21</w:t>
            </w:r>
            <w:r>
              <w:rPr>
                <w:rFonts w:ascii="Times New Roman" w:hAnsi="Times New Roman"/>
                <w:sz w:val="24"/>
                <w:szCs w:val="24"/>
                <w:lang w:val="de-DE"/>
              </w:rPr>
              <w:t>3</w:t>
            </w:r>
            <w:r>
              <w:rPr>
                <w:rFonts w:ascii="Times New Roman" w:hAnsi="Times New Roman"/>
                <w:sz w:val="24"/>
                <w:szCs w:val="24"/>
              </w:rPr>
              <w:t>.</w:t>
            </w:r>
            <w:r>
              <w:rPr>
                <w:rFonts w:ascii="Times New Roman" w:hAnsi="Times New Roman"/>
                <w:sz w:val="24"/>
                <w:szCs w:val="24"/>
                <w:lang w:val="de-DE"/>
              </w:rPr>
              <w:t>21</w:t>
            </w:r>
            <w:r>
              <w:rPr>
                <w:rFonts w:ascii="Times New Roman" w:hAnsi="Times New Roman"/>
                <w:sz w:val="24"/>
                <w:szCs w:val="24"/>
              </w:rPr>
              <w:t xml:space="preserve">, </w:t>
            </w:r>
          </w:p>
          <w:p w14:paraId="76C7FDA9" w14:textId="77777777" w:rsidR="00AF63FA" w:rsidRDefault="00C616D5">
            <w:pPr>
              <w:pStyle w:val="TextA"/>
              <w:tabs>
                <w:tab w:val="left" w:pos="1440"/>
              </w:tabs>
              <w:suppressAutoHyphens/>
              <w:outlineLvl w:val="0"/>
            </w:pPr>
            <w:r>
              <w:rPr>
                <w:rFonts w:ascii="Times New Roman" w:hAnsi="Times New Roman"/>
                <w:sz w:val="24"/>
                <w:szCs w:val="24"/>
              </w:rPr>
              <w:t>p = .000</w:t>
            </w:r>
          </w:p>
        </w:tc>
      </w:tr>
      <w:tr w:rsidR="00AF63FA" w14:paraId="3DCAC6F1" w14:textId="77777777">
        <w:trPr>
          <w:trHeight w:val="34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2C37BAD" w14:textId="77777777" w:rsidR="00AF63FA" w:rsidRDefault="00C616D5">
            <w:pPr>
              <w:pStyle w:val="TextA"/>
              <w:tabs>
                <w:tab w:val="left" w:pos="1440"/>
              </w:tabs>
              <w:suppressAutoHyphens/>
              <w:outlineLvl w:val="0"/>
            </w:pPr>
            <w:r>
              <w:rPr>
                <w:rFonts w:ascii="Times New Roman" w:hAnsi="Times New Roman"/>
                <w:sz w:val="24"/>
                <w:szCs w:val="24"/>
              </w:rPr>
              <w:t>CFI</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06C8DF7" w14:textId="77777777" w:rsidR="00AF63FA" w:rsidRDefault="00C616D5">
            <w:pPr>
              <w:pStyle w:val="TextA"/>
              <w:tabs>
                <w:tab w:val="left" w:pos="1440"/>
              </w:tabs>
              <w:suppressAutoHyphens/>
              <w:outlineLvl w:val="0"/>
            </w:pPr>
            <w:r>
              <w:rPr>
                <w:rFonts w:ascii="Times New Roman" w:hAnsi="Times New Roman"/>
                <w:sz w:val="24"/>
                <w:szCs w:val="24"/>
              </w:rPr>
              <w:t>0.71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F8F08B5" w14:textId="77777777" w:rsidR="00AF63FA" w:rsidRDefault="00C616D5">
            <w:pPr>
              <w:pStyle w:val="TextA"/>
              <w:tabs>
                <w:tab w:val="left" w:pos="1440"/>
              </w:tabs>
              <w:suppressAutoHyphens/>
              <w:outlineLvl w:val="0"/>
            </w:pPr>
            <w:r>
              <w:rPr>
                <w:rFonts w:ascii="Times New Roman" w:hAnsi="Times New Roman"/>
                <w:sz w:val="24"/>
                <w:szCs w:val="24"/>
              </w:rPr>
              <w:t>0.71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D4DE8A3" w14:textId="4CD891A3" w:rsidR="00AF63FA" w:rsidRDefault="00C616D5">
            <w:pPr>
              <w:pStyle w:val="TextA"/>
              <w:tabs>
                <w:tab w:val="left" w:pos="1440"/>
              </w:tabs>
              <w:suppressAutoHyphens/>
              <w:outlineLvl w:val="0"/>
            </w:pPr>
            <w:r>
              <w:rPr>
                <w:rFonts w:ascii="Times New Roman" w:hAnsi="Times New Roman"/>
                <w:sz w:val="24"/>
                <w:szCs w:val="24"/>
              </w:rPr>
              <w:t>0.</w:t>
            </w:r>
            <w:r w:rsidR="001958F9">
              <w:rPr>
                <w:rFonts w:ascii="Times New Roman" w:hAnsi="Times New Roman"/>
                <w:sz w:val="24"/>
                <w:szCs w:val="24"/>
              </w:rPr>
              <w:t>51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0E289BB" w14:textId="77777777" w:rsidR="00AF63FA" w:rsidRDefault="00C616D5">
            <w:pPr>
              <w:pStyle w:val="TextA"/>
              <w:tabs>
                <w:tab w:val="left" w:pos="1440"/>
              </w:tabs>
              <w:suppressAutoHyphens/>
              <w:outlineLvl w:val="0"/>
            </w:pPr>
            <w:r>
              <w:rPr>
                <w:rFonts w:ascii="Times New Roman" w:hAnsi="Times New Roman"/>
                <w:sz w:val="24"/>
                <w:szCs w:val="24"/>
              </w:rPr>
              <w:t>0.</w:t>
            </w:r>
            <w:r>
              <w:rPr>
                <w:rFonts w:ascii="Times New Roman" w:hAnsi="Times New Roman"/>
                <w:sz w:val="24"/>
                <w:szCs w:val="24"/>
                <w:lang w:val="de-DE"/>
              </w:rPr>
              <w:t>40</w:t>
            </w:r>
          </w:p>
        </w:tc>
      </w:tr>
      <w:tr w:rsidR="00AF63FA" w14:paraId="42B888FF"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73ED6B5" w14:textId="7EA0B0A7" w:rsidR="00AF63FA" w:rsidRDefault="00C616D5">
            <w:pPr>
              <w:pStyle w:val="TextA"/>
              <w:tabs>
                <w:tab w:val="left" w:pos="1440"/>
              </w:tabs>
              <w:suppressAutoHyphens/>
              <w:outlineLvl w:val="0"/>
            </w:pPr>
            <w:r>
              <w:rPr>
                <w:rFonts w:ascii="Times New Roman" w:hAnsi="Times New Roman"/>
                <w:sz w:val="24"/>
                <w:szCs w:val="24"/>
              </w:rPr>
              <w:t>RMSEA [9</w:t>
            </w:r>
            <w:r>
              <w:rPr>
                <w:rFonts w:ascii="Times New Roman" w:hAnsi="Times New Roman"/>
                <w:sz w:val="24"/>
                <w:szCs w:val="24"/>
                <w:lang w:val="de-DE"/>
              </w:rPr>
              <w:t>0</w:t>
            </w:r>
            <w:r>
              <w:rPr>
                <w:rFonts w:ascii="Times New Roman" w:hAnsi="Times New Roman"/>
                <w:sz w:val="24"/>
                <w:szCs w:val="24"/>
              </w:rPr>
              <w:t xml:space="preserve">% </w:t>
            </w:r>
            <w:r w:rsidR="007D5F0C">
              <w:rPr>
                <w:rFonts w:ascii="Times New Roman" w:hAnsi="Times New Roman"/>
                <w:sz w:val="24"/>
                <w:szCs w:val="24"/>
              </w:rPr>
              <w:t>CI</w:t>
            </w:r>
            <w:r>
              <w:rPr>
                <w:rFonts w:ascii="Times New Roman" w:hAnsi="Times New Roman"/>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0BF9859" w14:textId="77777777" w:rsidR="00AF63FA" w:rsidRDefault="00C616D5">
            <w:pPr>
              <w:pStyle w:val="TextA"/>
              <w:tabs>
                <w:tab w:val="left" w:pos="1440"/>
              </w:tabs>
              <w:suppressAutoHyphens/>
              <w:outlineLvl w:val="0"/>
            </w:pPr>
            <w:r>
              <w:rPr>
                <w:rFonts w:ascii="Times New Roman" w:hAnsi="Times New Roman"/>
                <w:sz w:val="24"/>
                <w:szCs w:val="24"/>
              </w:rPr>
              <w:t>.11 [.</w:t>
            </w:r>
            <w:r>
              <w:rPr>
                <w:rFonts w:ascii="Times New Roman" w:hAnsi="Times New Roman"/>
                <w:sz w:val="24"/>
                <w:szCs w:val="24"/>
                <w:lang w:val="de-DE"/>
              </w:rPr>
              <w:t>09</w:t>
            </w:r>
            <w:r>
              <w:rPr>
                <w:rFonts w:ascii="Times New Roman" w:hAnsi="Times New Roman"/>
                <w:sz w:val="24"/>
                <w:szCs w:val="24"/>
              </w:rPr>
              <w:t xml:space="preserve">, </w:t>
            </w:r>
            <w:r>
              <w:rPr>
                <w:rFonts w:ascii="Times New Roman" w:hAnsi="Times New Roman"/>
                <w:sz w:val="24"/>
                <w:szCs w:val="24"/>
              </w:rPr>
              <w:t>.12]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14469D2" w14:textId="77777777" w:rsidR="00AF63FA" w:rsidRDefault="00C616D5">
            <w:pPr>
              <w:pStyle w:val="TextA"/>
              <w:tabs>
                <w:tab w:val="left" w:pos="1440"/>
              </w:tabs>
              <w:suppressAutoHyphens/>
              <w:outlineLvl w:val="0"/>
            </w:pPr>
            <w:r>
              <w:rPr>
                <w:rFonts w:ascii="Times New Roman" w:hAnsi="Times New Roman"/>
                <w:sz w:val="24"/>
                <w:szCs w:val="24"/>
              </w:rPr>
              <w:t>.11 [.</w:t>
            </w:r>
            <w:r>
              <w:rPr>
                <w:rFonts w:ascii="Times New Roman" w:hAnsi="Times New Roman"/>
                <w:sz w:val="24"/>
                <w:szCs w:val="24"/>
                <w:lang w:val="de-DE"/>
              </w:rPr>
              <w:t>09</w:t>
            </w:r>
            <w:r>
              <w:rPr>
                <w:rFonts w:ascii="Times New Roman" w:hAnsi="Times New Roman"/>
                <w:sz w:val="24"/>
                <w:szCs w:val="24"/>
              </w:rPr>
              <w:t>,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89C6ECF" w14:textId="7826B553" w:rsidR="00AF63FA" w:rsidRDefault="00166CF6">
            <w:pPr>
              <w:pStyle w:val="TextA"/>
              <w:tabs>
                <w:tab w:val="left" w:pos="1440"/>
              </w:tabs>
              <w:suppressAutoHyphens/>
              <w:outlineLvl w:val="0"/>
            </w:pPr>
            <w:r>
              <w:rPr>
                <w:rFonts w:ascii="Times New Roman" w:hAnsi="Times New Roman"/>
                <w:sz w:val="24"/>
                <w:szCs w:val="24"/>
              </w:rPr>
              <w:t>N/A</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453ED04" w14:textId="7AFA322E" w:rsidR="00AF63FA" w:rsidRDefault="00C616D5">
            <w:pPr>
              <w:pStyle w:val="TextA"/>
              <w:tabs>
                <w:tab w:val="left" w:pos="1440"/>
              </w:tabs>
              <w:suppressAutoHyphens/>
              <w:outlineLvl w:val="0"/>
            </w:pPr>
            <w:r>
              <w:rPr>
                <w:rFonts w:ascii="Times New Roman" w:hAnsi="Times New Roman"/>
                <w:sz w:val="24"/>
                <w:szCs w:val="24"/>
              </w:rPr>
              <w:t>.12</w:t>
            </w:r>
            <w:r w:rsidR="009978E3">
              <w:rPr>
                <w:rFonts w:ascii="Times New Roman" w:hAnsi="Times New Roman"/>
                <w:sz w:val="24"/>
                <w:szCs w:val="24"/>
              </w:rPr>
              <w:t xml:space="preserve"> </w:t>
            </w:r>
            <w:r>
              <w:rPr>
                <w:rFonts w:ascii="Times New Roman" w:hAnsi="Times New Roman"/>
                <w:sz w:val="24"/>
                <w:szCs w:val="24"/>
              </w:rPr>
              <w:t>[.11, .14]</w:t>
            </w:r>
          </w:p>
        </w:tc>
      </w:tr>
      <w:tr w:rsidR="00AF63FA" w14:paraId="213BA4ED" w14:textId="77777777">
        <w:trPr>
          <w:trHeight w:val="340"/>
        </w:trPr>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C6C709C" w14:textId="77777777" w:rsidR="00AF63FA" w:rsidRDefault="00C616D5">
            <w:pPr>
              <w:pStyle w:val="TextA"/>
              <w:tabs>
                <w:tab w:val="left" w:pos="1440"/>
              </w:tabs>
              <w:suppressAutoHyphens/>
              <w:outlineLvl w:val="0"/>
            </w:pPr>
            <w:r>
              <w:rPr>
                <w:rFonts w:ascii="Times New Roman" w:hAnsi="Times New Roman"/>
                <w:sz w:val="24"/>
                <w:szCs w:val="24"/>
              </w:rPr>
              <w:t>SRMR</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728DF93" w14:textId="77777777" w:rsidR="00AF63FA" w:rsidRDefault="00C616D5">
            <w:pPr>
              <w:pStyle w:val="TextA"/>
              <w:tabs>
                <w:tab w:val="left" w:pos="1440"/>
              </w:tabs>
              <w:suppressAutoHyphens/>
              <w:outlineLvl w:val="0"/>
            </w:pPr>
            <w:r>
              <w:rPr>
                <w:rFonts w:ascii="Times New Roman" w:hAnsi="Times New Roman"/>
                <w:sz w:val="24"/>
                <w:szCs w:val="24"/>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615C824" w14:textId="77777777" w:rsidR="00AF63FA" w:rsidRDefault="00C616D5">
            <w:pPr>
              <w:pStyle w:val="TextA"/>
              <w:tabs>
                <w:tab w:val="left" w:pos="1440"/>
              </w:tabs>
              <w:suppressAutoHyphens/>
              <w:outlineLvl w:val="0"/>
            </w:pPr>
            <w:r>
              <w:rPr>
                <w:rFonts w:ascii="Times New Roman" w:hAnsi="Times New Roman"/>
                <w:sz w:val="24"/>
                <w:szCs w:val="24"/>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CAC00B1" w14:textId="77777777" w:rsidR="00AF63FA" w:rsidRDefault="00C616D5">
            <w:pPr>
              <w:pStyle w:val="TextA"/>
              <w:tabs>
                <w:tab w:val="left" w:pos="1440"/>
              </w:tabs>
              <w:suppressAutoHyphens/>
              <w:outlineLvl w:val="0"/>
            </w:pPr>
            <w:r>
              <w:rPr>
                <w:rFonts w:ascii="Times New Roman" w:hAnsi="Times New Roman"/>
                <w:sz w:val="24"/>
                <w:szCs w:val="24"/>
              </w:rPr>
              <w:t>0.06</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DA36A8F" w14:textId="77777777" w:rsidR="00AF63FA" w:rsidRDefault="00C616D5">
            <w:pPr>
              <w:pStyle w:val="TextA"/>
              <w:tabs>
                <w:tab w:val="left" w:pos="1440"/>
              </w:tabs>
              <w:suppressAutoHyphens/>
              <w:outlineLvl w:val="0"/>
            </w:pPr>
            <w:r>
              <w:rPr>
                <w:rFonts w:ascii="Times New Roman" w:hAnsi="Times New Roman"/>
                <w:sz w:val="24"/>
                <w:szCs w:val="24"/>
              </w:rPr>
              <w:t>0.07</w:t>
            </w:r>
          </w:p>
        </w:tc>
      </w:tr>
    </w:tbl>
    <w:p w14:paraId="0832DBB0" w14:textId="555D773D" w:rsidR="00AF63FA" w:rsidRPr="00230C08" w:rsidRDefault="00230C08">
      <w:pPr>
        <w:pStyle w:val="Standard"/>
        <w:widowControl w:val="0"/>
        <w:spacing w:before="0" w:after="160" w:line="240" w:lineRule="auto"/>
        <w:ind w:left="216" w:hanging="216"/>
        <w:rPr>
          <w:rFonts w:ascii="Times New Roman" w:eastAsia="Times New Roman" w:hAnsi="Times New Roman" w:cs="Times New Roman"/>
          <w:lang w:val="en-US"/>
        </w:rPr>
      </w:pPr>
      <w:r>
        <w:rPr>
          <w:rFonts w:ascii="Times New Roman" w:eastAsia="Times New Roman" w:hAnsi="Times New Roman" w:cs="Times New Roman"/>
          <w:i/>
          <w:iCs/>
          <w:lang w:val="en-US"/>
        </w:rPr>
        <w:t xml:space="preserve">Note. * = </w:t>
      </w:r>
      <w:r>
        <w:rPr>
          <w:rFonts w:ascii="Times New Roman" w:eastAsia="Times New Roman" w:hAnsi="Times New Roman" w:cs="Times New Roman"/>
          <w:lang w:val="en-US"/>
        </w:rPr>
        <w:t>Model not identified</w:t>
      </w:r>
    </w:p>
    <w:p w14:paraId="24D1D8C9" w14:textId="77777777" w:rsidR="00AF63FA" w:rsidRDefault="00AF63FA">
      <w:pPr>
        <w:pStyle w:val="Standard"/>
        <w:spacing w:before="0" w:after="160" w:line="480" w:lineRule="auto"/>
        <w:rPr>
          <w:rFonts w:ascii="Times New Roman" w:eastAsia="Times New Roman" w:hAnsi="Times New Roman" w:cs="Times New Roman"/>
          <w:b/>
          <w:bCs/>
          <w:i/>
          <w:iCs/>
          <w:lang w:val="en-US"/>
        </w:rPr>
      </w:pPr>
    </w:p>
    <w:p w14:paraId="21766911" w14:textId="77777777" w:rsidR="00AF63FA" w:rsidRDefault="00C616D5">
      <w:pPr>
        <w:pStyle w:val="Standard"/>
        <w:spacing w:before="0" w:after="160" w:line="480" w:lineRule="auto"/>
        <w:rPr>
          <w:rFonts w:ascii="Times New Roman" w:eastAsia="Times New Roman" w:hAnsi="Times New Roman" w:cs="Times New Roman"/>
        </w:rPr>
      </w:pPr>
      <w:r>
        <w:rPr>
          <w:rFonts w:ascii="Times New Roman" w:eastAsia="Times New Roman" w:hAnsi="Times New Roman" w:cs="Times New Roman"/>
          <w:b/>
          <w:bCs/>
          <w:i/>
          <w:iCs/>
          <w:lang w:val="en-US"/>
        </w:rPr>
        <w:tab/>
      </w:r>
      <w:r>
        <w:rPr>
          <w:rFonts w:ascii="Times New Roman" w:hAnsi="Times New Roman"/>
        </w:rPr>
        <w:t xml:space="preserve">We identified </w:t>
      </w:r>
      <w:r>
        <w:rPr>
          <w:rFonts w:ascii="Times New Roman" w:hAnsi="Times New Roman"/>
          <w:lang w:val="en-US"/>
        </w:rPr>
        <w:t>a small difference in RAT, but not WCST accuracy rates, between participants who chose to save rather t</w:t>
      </w:r>
      <w:r>
        <w:rPr>
          <w:rFonts w:ascii="Times New Roman" w:hAnsi="Times New Roman"/>
          <w:lang w:val="en-US"/>
        </w:rPr>
        <w:t xml:space="preserve">han sacrifice themselves in the trolley dilemma (V = .01, </w:t>
      </w:r>
      <w:r>
        <w:rPr>
          <w:rFonts w:ascii="Times New Roman" w:hAnsi="Times New Roman"/>
          <w:i/>
          <w:iCs/>
          <w:lang w:val="en-US"/>
        </w:rPr>
        <w:t>F</w:t>
      </w:r>
      <w:r>
        <w:rPr>
          <w:rFonts w:ascii="Times New Roman" w:hAnsi="Times New Roman"/>
          <w:lang w:val="en-US"/>
        </w:rPr>
        <w:t>(2, 13</w:t>
      </w:r>
      <w:r>
        <w:rPr>
          <w:rFonts w:ascii="Times New Roman" w:hAnsi="Times New Roman"/>
        </w:rPr>
        <w:t>66</w:t>
      </w:r>
      <w:r>
        <w:rPr>
          <w:rFonts w:ascii="Times New Roman" w:hAnsi="Times New Roman"/>
          <w:lang w:val="en-US"/>
        </w:rPr>
        <w:t xml:space="preserve">) = 9.00, </w:t>
      </w:r>
      <w:r>
        <w:rPr>
          <w:rFonts w:ascii="Times New Roman" w:hAnsi="Times New Roman"/>
          <w:i/>
          <w:iCs/>
          <w:lang w:val="en-US"/>
        </w:rPr>
        <w:t>p</w:t>
      </w:r>
      <w:r>
        <w:rPr>
          <w:rFonts w:ascii="Times New Roman" w:hAnsi="Times New Roman"/>
          <w:lang w:val="en-US"/>
        </w:rPr>
        <w:t xml:space="preserve"> = .000</w:t>
      </w:r>
      <w:r>
        <w:rPr>
          <w:rFonts w:ascii="Times New Roman" w:hAnsi="Times New Roman"/>
        </w:rPr>
        <w:t>)</w:t>
      </w:r>
      <w:r>
        <w:rPr>
          <w:rFonts w:ascii="Times New Roman" w:hAnsi="Times New Roman"/>
          <w:lang w:val="en-US"/>
        </w:rPr>
        <w:t>. Participants who indicated that they would self-sacrifice had significantly lower RAT accuracy rates (</w:t>
      </w:r>
      <w:r>
        <w:rPr>
          <w:rFonts w:ascii="Times New Roman" w:hAnsi="Times New Roman"/>
          <w:i/>
          <w:iCs/>
          <w:lang w:val="en-US"/>
        </w:rPr>
        <w:t>F</w:t>
      </w:r>
      <w:r>
        <w:rPr>
          <w:rFonts w:ascii="Times New Roman" w:hAnsi="Times New Roman"/>
          <w:lang w:val="en-US"/>
        </w:rPr>
        <w:t xml:space="preserve">(1, 1367) = 17.76, </w:t>
      </w:r>
      <w:r>
        <w:rPr>
          <w:rFonts w:ascii="Times New Roman" w:hAnsi="Times New Roman"/>
          <w:i/>
          <w:iCs/>
          <w:lang w:val="en-US"/>
        </w:rPr>
        <w:t>p</w:t>
      </w:r>
      <w:r>
        <w:rPr>
          <w:rFonts w:ascii="Times New Roman" w:hAnsi="Times New Roman"/>
          <w:lang w:val="en-US"/>
        </w:rPr>
        <w:t xml:space="preserve"> = .000; WCST: </w:t>
      </w:r>
      <w:r>
        <w:rPr>
          <w:rFonts w:ascii="Times New Roman" w:hAnsi="Times New Roman"/>
          <w:i/>
          <w:iCs/>
          <w:lang w:val="en-US"/>
        </w:rPr>
        <w:t>F</w:t>
      </w:r>
      <w:r>
        <w:rPr>
          <w:rFonts w:ascii="Times New Roman" w:hAnsi="Times New Roman"/>
          <w:lang w:val="en-US"/>
        </w:rPr>
        <w:t xml:space="preserve">(1, 1367) = 2.68, </w:t>
      </w:r>
      <w:r>
        <w:rPr>
          <w:rFonts w:ascii="Times New Roman" w:hAnsi="Times New Roman"/>
          <w:i/>
          <w:iCs/>
          <w:lang w:val="en-US"/>
        </w:rPr>
        <w:t>p</w:t>
      </w:r>
      <w:r>
        <w:rPr>
          <w:rFonts w:ascii="Times New Roman" w:hAnsi="Times New Roman"/>
          <w:lang w:val="en-US"/>
        </w:rPr>
        <w:t xml:space="preserve"> = .102). </w:t>
      </w:r>
    </w:p>
    <w:p w14:paraId="56A9870B" w14:textId="5273741F" w:rsidR="00AF63FA" w:rsidRDefault="00C616D5">
      <w:pPr>
        <w:pStyle w:val="Standard"/>
        <w:spacing w:before="0" w:after="160" w:line="480" w:lineRule="auto"/>
        <w:rPr>
          <w:rFonts w:ascii="Times New Roman" w:eastAsia="Times New Roman" w:hAnsi="Times New Roman" w:cs="Times New Roman"/>
          <w:lang w:val="en-US"/>
        </w:rPr>
      </w:pPr>
      <w:r>
        <w:rPr>
          <w:rFonts w:ascii="Times New Roman" w:eastAsia="Times New Roman" w:hAnsi="Times New Roman" w:cs="Times New Roman"/>
          <w:lang w:val="en-US"/>
        </w:rPr>
        <w:tab/>
        <w:t xml:space="preserve">Furthermore, in the whole sample, cognitive flexibility measures were not related to certainty in the decision in the trolley dilemma (Table S1). </w:t>
      </w:r>
      <w:r>
        <w:rPr>
          <w:rFonts w:ascii="Times New Roman" w:eastAsia="Times New Roman" w:hAnsi="Times New Roman" w:cs="Times New Roman"/>
          <w:lang w:val="en-US"/>
        </w:rPr>
        <w:t>Sub-group analysis revealed that for those who chose to save themselves, greater conviction in the decision to self-sacrifice was not correlated with either WCST (</w:t>
      </w:r>
      <w:r>
        <w:rPr>
          <w:rFonts w:ascii="Times New Roman" w:hAnsi="Times New Roman"/>
          <w:i/>
          <w:iCs/>
          <w:lang w:val="en-US"/>
        </w:rPr>
        <w:t>r</w:t>
      </w:r>
      <w:r>
        <w:rPr>
          <w:rFonts w:ascii="Times New Roman" w:hAnsi="Times New Roman"/>
          <w:lang w:val="en-US"/>
        </w:rPr>
        <w:t xml:space="preserve"> = .01, </w:t>
      </w:r>
      <w:r>
        <w:rPr>
          <w:rFonts w:ascii="Times New Roman" w:hAnsi="Times New Roman"/>
          <w:i/>
          <w:iCs/>
          <w:lang w:val="en-US"/>
        </w:rPr>
        <w:t>p</w:t>
      </w:r>
      <w:r>
        <w:rPr>
          <w:rFonts w:ascii="Times New Roman" w:hAnsi="Times New Roman"/>
          <w:lang w:val="en-US"/>
        </w:rPr>
        <w:t xml:space="preserve"> = .828,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[-.07, .06]) or RAT (</w:t>
      </w:r>
      <w:r>
        <w:rPr>
          <w:rFonts w:ascii="Times New Roman" w:hAnsi="Times New Roman"/>
          <w:i/>
          <w:iCs/>
          <w:lang w:val="en-US"/>
        </w:rPr>
        <w:t>r</w:t>
      </w:r>
      <w:r>
        <w:rPr>
          <w:rFonts w:ascii="Times New Roman" w:hAnsi="Times New Roman"/>
          <w:lang w:val="en-US"/>
        </w:rPr>
        <w:t xml:space="preserve"> = .02, </w:t>
      </w:r>
      <w:r>
        <w:rPr>
          <w:rFonts w:ascii="Times New Roman" w:hAnsi="Times New Roman"/>
          <w:i/>
          <w:iCs/>
          <w:lang w:val="en-US"/>
        </w:rPr>
        <w:t>p</w:t>
      </w:r>
      <w:r>
        <w:rPr>
          <w:rFonts w:ascii="Times New Roman" w:hAnsi="Times New Roman"/>
          <w:lang w:val="en-US"/>
        </w:rPr>
        <w:t xml:space="preserve"> = .443,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[-.04, .09]) accuracy rates. For participants who indicated that they would self-sacrifice, RAT accuracy rates were significantly negatively correlated with certainty of the choice in the trolley dilemma (</w:t>
      </w:r>
      <w:r>
        <w:rPr>
          <w:rFonts w:ascii="Times New Roman" w:hAnsi="Times New Roman"/>
          <w:i/>
          <w:iCs/>
          <w:lang w:val="en-US"/>
        </w:rPr>
        <w:t>r</w:t>
      </w:r>
      <w:r>
        <w:rPr>
          <w:rFonts w:ascii="Times New Roman" w:hAnsi="Times New Roman"/>
          <w:lang w:val="en-US"/>
        </w:rPr>
        <w:t xml:space="preserve"> = -.10, </w:t>
      </w:r>
      <w:r>
        <w:rPr>
          <w:rFonts w:ascii="Times New Roman" w:hAnsi="Times New Roman"/>
          <w:i/>
          <w:iCs/>
          <w:lang w:val="en-US"/>
        </w:rPr>
        <w:t>p</w:t>
      </w:r>
      <w:r>
        <w:rPr>
          <w:rFonts w:ascii="Times New Roman" w:hAnsi="Times New Roman"/>
          <w:lang w:val="en-US"/>
        </w:rPr>
        <w:t xml:space="preserve"> = .047,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[-.19, -.0</w:t>
      </w:r>
      <w:r>
        <w:rPr>
          <w:rFonts w:ascii="Times New Roman" w:hAnsi="Times New Roman"/>
          <w:lang w:val="en-US"/>
        </w:rPr>
        <w:t>0]). However, the WCST accuracy rates did not correlate with certainty in the decision (</w:t>
      </w:r>
      <w:r>
        <w:rPr>
          <w:rFonts w:ascii="Times New Roman" w:hAnsi="Times New Roman"/>
          <w:i/>
          <w:iCs/>
          <w:lang w:val="en-US"/>
        </w:rPr>
        <w:t>r</w:t>
      </w:r>
      <w:r>
        <w:rPr>
          <w:rFonts w:ascii="Times New Roman" w:hAnsi="Times New Roman"/>
          <w:lang w:val="en-US"/>
        </w:rPr>
        <w:t xml:space="preserve"> = -.05, </w:t>
      </w:r>
      <w:r>
        <w:rPr>
          <w:rFonts w:ascii="Times New Roman" w:hAnsi="Times New Roman"/>
          <w:i/>
          <w:iCs/>
          <w:lang w:val="en-US"/>
        </w:rPr>
        <w:t>p</w:t>
      </w:r>
      <w:r>
        <w:rPr>
          <w:rFonts w:ascii="Times New Roman" w:hAnsi="Times New Roman"/>
          <w:lang w:val="en-US"/>
        </w:rPr>
        <w:t xml:space="preserve"> = .286,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lang w:val="en-US"/>
        </w:rPr>
        <w:t xml:space="preserve"> [-.15, -.04]).</w:t>
      </w:r>
    </w:p>
    <w:p w14:paraId="40AE90FB" w14:textId="1FE4F5BE" w:rsidR="00AF63FA" w:rsidRDefault="00C616D5">
      <w:pPr>
        <w:pStyle w:val="Standard"/>
        <w:spacing w:before="0" w:after="160" w:line="480" w:lineRule="auto"/>
        <w:rPr>
          <w:rFonts w:ascii="Times New Roman" w:eastAsia="Times New Roman" w:hAnsi="Times New Roman" w:cs="Times New Roman"/>
        </w:rPr>
      </w:pPr>
      <w:r>
        <w:rPr>
          <w:rFonts w:ascii="Times New Roman" w:eastAsia="Times New Roman" w:hAnsi="Times New Roman" w:cs="Times New Roman"/>
          <w:lang w:val="en-US"/>
        </w:rPr>
        <w:lastRenderedPageBreak/>
        <w:tab/>
        <w:t>To complement the aforementioned analyses assessin</w:t>
      </w:r>
      <w:r>
        <w:rPr>
          <w:rFonts w:ascii="Times New Roman" w:eastAsia="Times New Roman" w:hAnsi="Times New Roman" w:cs="Times New Roman"/>
          <w:lang w:val="en-US"/>
        </w:rPr>
        <w:t xml:space="preserve">g Hypothesis 1, bi-variate correlations between the Control and Alternatives scores of the CFI and willingness to fight (Alternatives: </w:t>
      </w:r>
      <w:r>
        <w:rPr>
          <w:rFonts w:ascii="Times New Roman" w:hAnsi="Times New Roman"/>
          <w:i/>
          <w:iCs/>
          <w:lang w:val="en-US"/>
        </w:rPr>
        <w:t>r</w:t>
      </w:r>
      <w:r>
        <w:rPr>
          <w:rFonts w:ascii="Times New Roman" w:hAnsi="Times New Roman"/>
          <w:lang w:val="en-US"/>
        </w:rPr>
        <w:t xml:space="preserve"> = -.09, </w:t>
      </w:r>
      <w:r>
        <w:rPr>
          <w:rFonts w:ascii="Times New Roman" w:hAnsi="Times New Roman"/>
          <w:i/>
          <w:iCs/>
          <w:lang w:val="en-US"/>
        </w:rPr>
        <w:t>p</w:t>
      </w:r>
      <w:r>
        <w:rPr>
          <w:rFonts w:ascii="Times New Roman" w:hAnsi="Times New Roman"/>
          <w:lang w:val="en-US"/>
        </w:rPr>
        <w:t xml:space="preserve"> = .00</w:t>
      </w:r>
      <w:r>
        <w:rPr>
          <w:rFonts w:ascii="Times New Roman" w:hAnsi="Times New Roman"/>
        </w:rPr>
        <w:t>2</w:t>
      </w:r>
      <w:r>
        <w:rPr>
          <w:rFonts w:ascii="Times New Roman" w:hAnsi="Times New Roman"/>
          <w:lang w:val="en-US"/>
        </w:rPr>
        <w:t xml:space="preserve">,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rPr>
        <w:t xml:space="preserve"> </w:t>
      </w:r>
      <w:r>
        <w:rPr>
          <w:rFonts w:ascii="Times New Roman" w:hAnsi="Times New Roman"/>
          <w:lang w:val="en-US"/>
        </w:rPr>
        <w:t xml:space="preserve">[-.14, -.03], Control: </w:t>
      </w:r>
      <w:r>
        <w:rPr>
          <w:rFonts w:ascii="Times New Roman" w:hAnsi="Times New Roman"/>
          <w:i/>
          <w:iCs/>
          <w:lang w:val="en-US"/>
        </w:rPr>
        <w:t>r</w:t>
      </w:r>
      <w:r>
        <w:rPr>
          <w:rFonts w:ascii="Times New Roman" w:hAnsi="Times New Roman"/>
          <w:lang w:val="en-US"/>
        </w:rPr>
        <w:t xml:space="preserve"> = .1</w:t>
      </w:r>
      <w:r>
        <w:rPr>
          <w:rFonts w:ascii="Times New Roman" w:hAnsi="Times New Roman"/>
        </w:rPr>
        <w:t>1</w:t>
      </w:r>
      <w:r>
        <w:rPr>
          <w:rFonts w:ascii="Times New Roman" w:hAnsi="Times New Roman"/>
          <w:lang w:val="en-US"/>
        </w:rPr>
        <w:t xml:space="preserve">, </w:t>
      </w:r>
      <w:r>
        <w:rPr>
          <w:rFonts w:ascii="Times New Roman" w:hAnsi="Times New Roman"/>
          <w:i/>
          <w:iCs/>
          <w:lang w:val="en-US"/>
        </w:rPr>
        <w:t>p</w:t>
      </w:r>
      <w:r>
        <w:rPr>
          <w:rFonts w:ascii="Times New Roman" w:hAnsi="Times New Roman"/>
          <w:lang w:val="en-US"/>
        </w:rPr>
        <w:t xml:space="preserve"> = .000, </w:t>
      </w:r>
      <w:r>
        <w:rPr>
          <w:rFonts w:ascii="Times New Roman" w:hAnsi="Times New Roman"/>
          <w:lang w:val="en-US"/>
        </w:rPr>
        <w:t>95%</w:t>
      </w:r>
      <w:r w:rsidR="007D5F0C">
        <w:rPr>
          <w:rFonts w:ascii="Times New Roman" w:hAnsi="Times New Roman"/>
          <w:lang w:val="en-US"/>
        </w:rPr>
        <w:t xml:space="preserve"> CI</w:t>
      </w:r>
      <w:r>
        <w:rPr>
          <w:rFonts w:ascii="Times New Roman" w:hAnsi="Times New Roman"/>
        </w:rPr>
        <w:t xml:space="preserve"> </w:t>
      </w:r>
      <w:r>
        <w:rPr>
          <w:rFonts w:ascii="Times New Roman" w:hAnsi="Times New Roman"/>
          <w:lang w:val="en-US"/>
        </w:rPr>
        <w:t xml:space="preserve">[.05, .16]) and die for the ingroup (Alternatives: </w:t>
      </w:r>
      <w:r>
        <w:rPr>
          <w:rFonts w:ascii="Times New Roman" w:hAnsi="Times New Roman"/>
          <w:i/>
          <w:iCs/>
          <w:lang w:val="en-US"/>
        </w:rPr>
        <w:t>r</w:t>
      </w:r>
      <w:r>
        <w:rPr>
          <w:rFonts w:ascii="Times New Roman" w:hAnsi="Times New Roman"/>
          <w:lang w:val="en-US"/>
        </w:rPr>
        <w:t xml:space="preserve"> = .08, </w:t>
      </w:r>
      <w:r>
        <w:rPr>
          <w:rFonts w:ascii="Times New Roman" w:hAnsi="Times New Roman"/>
          <w:i/>
          <w:iCs/>
          <w:lang w:val="en-US"/>
        </w:rPr>
        <w:t>p</w:t>
      </w:r>
      <w:r>
        <w:rPr>
          <w:rFonts w:ascii="Times New Roman" w:hAnsi="Times New Roman"/>
          <w:lang w:val="en-US"/>
        </w:rPr>
        <w:t xml:space="preserve"> = .00</w:t>
      </w:r>
      <w:r>
        <w:rPr>
          <w:rFonts w:ascii="Times New Roman" w:hAnsi="Times New Roman"/>
        </w:rPr>
        <w:t>3</w:t>
      </w:r>
      <w:r>
        <w:rPr>
          <w:rFonts w:ascii="Times New Roman" w:hAnsi="Times New Roman"/>
          <w:lang w:val="en-US"/>
        </w:rPr>
        <w:t xml:space="preserve">,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rPr>
        <w:t xml:space="preserve"> </w:t>
      </w:r>
      <w:r>
        <w:rPr>
          <w:rFonts w:ascii="Times New Roman" w:hAnsi="Times New Roman"/>
          <w:lang w:val="en-US"/>
        </w:rPr>
        <w:t>[.0</w:t>
      </w:r>
      <w:r>
        <w:rPr>
          <w:rFonts w:ascii="Times New Roman" w:hAnsi="Times New Roman"/>
        </w:rPr>
        <w:t>3</w:t>
      </w:r>
      <w:r>
        <w:rPr>
          <w:rFonts w:ascii="Times New Roman" w:hAnsi="Times New Roman"/>
          <w:lang w:val="en-US"/>
        </w:rPr>
        <w:t xml:space="preserve">, .13], Control: </w:t>
      </w:r>
      <w:r>
        <w:rPr>
          <w:rFonts w:ascii="Times New Roman" w:hAnsi="Times New Roman"/>
          <w:i/>
          <w:iCs/>
          <w:lang w:val="en-US"/>
        </w:rPr>
        <w:t xml:space="preserve">r </w:t>
      </w:r>
      <w:r>
        <w:rPr>
          <w:rFonts w:ascii="Times New Roman" w:hAnsi="Times New Roman"/>
          <w:lang w:val="en-US"/>
        </w:rPr>
        <w:t>= .1</w:t>
      </w:r>
      <w:r>
        <w:rPr>
          <w:rFonts w:ascii="Times New Roman" w:hAnsi="Times New Roman"/>
          <w:lang w:val="en-US"/>
        </w:rPr>
        <w:t xml:space="preserve">1, </w:t>
      </w:r>
      <w:r>
        <w:rPr>
          <w:rFonts w:ascii="Times New Roman" w:hAnsi="Times New Roman"/>
          <w:i/>
          <w:iCs/>
          <w:lang w:val="en-US"/>
        </w:rPr>
        <w:t>p</w:t>
      </w:r>
      <w:r>
        <w:rPr>
          <w:rFonts w:ascii="Times New Roman" w:hAnsi="Times New Roman"/>
          <w:lang w:val="en-US"/>
        </w:rPr>
        <w:t xml:space="preserve"> = .000,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rPr>
        <w:t xml:space="preserve"> </w:t>
      </w:r>
      <w:r>
        <w:rPr>
          <w:rFonts w:ascii="Times New Roman" w:hAnsi="Times New Roman"/>
          <w:lang w:val="en-US"/>
        </w:rPr>
        <w:t>[.06, .1</w:t>
      </w:r>
      <w:r>
        <w:rPr>
          <w:rFonts w:ascii="Times New Roman" w:hAnsi="Times New Roman"/>
        </w:rPr>
        <w:t>7</w:t>
      </w:r>
      <w:r>
        <w:rPr>
          <w:rFonts w:ascii="Times New Roman" w:hAnsi="Times New Roman"/>
          <w:lang w:val="en-US"/>
        </w:rPr>
        <w:t xml:space="preserve">]) were calculated. This analysis showed different result patterns </w:t>
      </w:r>
      <w:r>
        <w:rPr>
          <w:rFonts w:ascii="Times New Roman" w:hAnsi="Times New Roman"/>
        </w:rPr>
        <w:t>than those</w:t>
      </w:r>
      <w:r>
        <w:rPr>
          <w:rFonts w:ascii="Times New Roman" w:hAnsi="Times New Roman"/>
          <w:lang w:val="en-US"/>
        </w:rPr>
        <w:t xml:space="preserve"> demonstr</w:t>
      </w:r>
      <w:r>
        <w:rPr>
          <w:rFonts w:ascii="Times New Roman" w:hAnsi="Times New Roman"/>
          <w:lang w:val="en-US"/>
        </w:rPr>
        <w:t xml:space="preserve">ated for the RAT accuracy scores. Notably, higher cognitive flexibility as measured by the Alternatives and Control scale correlated with a </w:t>
      </w:r>
      <w:r>
        <w:rPr>
          <w:rFonts w:ascii="Times New Roman" w:hAnsi="Times New Roman"/>
          <w:i/>
          <w:iCs/>
          <w:lang w:val="en-US"/>
        </w:rPr>
        <w:t>higher</w:t>
      </w:r>
      <w:r>
        <w:rPr>
          <w:rFonts w:ascii="Times New Roman" w:hAnsi="Times New Roman"/>
          <w:lang w:val="en-US"/>
        </w:rPr>
        <w:t xml:space="preserve"> willingness to die for the ingroup. Point biserial correlations with willingness to self-sacrifice in the trolley dilemma revealed no significant relationships (Alternatives: </w:t>
      </w:r>
      <w:r>
        <w:rPr>
          <w:rFonts w:ascii="Times New Roman" w:hAnsi="Times New Roman"/>
          <w:i/>
          <w:iCs/>
          <w:lang w:val="en-US"/>
        </w:rPr>
        <w:t>r</w:t>
      </w:r>
      <w:r>
        <w:rPr>
          <w:rFonts w:ascii="Times New Roman" w:hAnsi="Times New Roman"/>
          <w:lang w:val="en-US"/>
        </w:rPr>
        <w:t xml:space="preserve"> = .03, </w:t>
      </w:r>
      <w:r>
        <w:rPr>
          <w:rFonts w:ascii="Times New Roman" w:hAnsi="Times New Roman"/>
          <w:i/>
          <w:iCs/>
          <w:lang w:val="en-US"/>
        </w:rPr>
        <w:t>p</w:t>
      </w:r>
      <w:r>
        <w:rPr>
          <w:rFonts w:ascii="Times New Roman" w:hAnsi="Times New Roman"/>
          <w:lang w:val="en-US"/>
        </w:rPr>
        <w:t xml:space="preserve"> = .2</w:t>
      </w:r>
      <w:r>
        <w:rPr>
          <w:rFonts w:ascii="Times New Roman" w:hAnsi="Times New Roman"/>
        </w:rPr>
        <w:t>63</w:t>
      </w:r>
      <w:r>
        <w:rPr>
          <w:rFonts w:ascii="Times New Roman" w:hAnsi="Times New Roman"/>
          <w:lang w:val="en-US"/>
        </w:rPr>
        <w:t xml:space="preserve">,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[-.02, .08], Control: </w:t>
      </w:r>
      <w:r>
        <w:rPr>
          <w:rFonts w:ascii="Times New Roman" w:hAnsi="Times New Roman"/>
          <w:i/>
          <w:iCs/>
          <w:lang w:val="en-US"/>
        </w:rPr>
        <w:t>r</w:t>
      </w:r>
      <w:r>
        <w:rPr>
          <w:rFonts w:ascii="Times New Roman" w:hAnsi="Times New Roman"/>
          <w:lang w:val="en-US"/>
        </w:rPr>
        <w:t xml:space="preserve"> = .02, </w:t>
      </w:r>
      <w:r>
        <w:rPr>
          <w:rFonts w:ascii="Times New Roman" w:hAnsi="Times New Roman"/>
          <w:i/>
          <w:iCs/>
          <w:lang w:val="en-US"/>
        </w:rPr>
        <w:t>p</w:t>
      </w:r>
      <w:r>
        <w:rPr>
          <w:rFonts w:ascii="Times New Roman" w:hAnsi="Times New Roman"/>
          <w:lang w:val="en-US"/>
        </w:rPr>
        <w:t xml:space="preserve"> = .</w:t>
      </w:r>
      <w:r>
        <w:rPr>
          <w:rFonts w:ascii="Times New Roman" w:hAnsi="Times New Roman"/>
        </w:rPr>
        <w:t>496</w:t>
      </w:r>
      <w:r>
        <w:rPr>
          <w:rFonts w:ascii="Times New Roman" w:hAnsi="Times New Roman"/>
          <w:lang w:val="en-US"/>
        </w:rPr>
        <w:t>,</w:t>
      </w:r>
      <w:r>
        <w:rPr>
          <w:rFonts w:ascii="Times New Roman" w:hAnsi="Times New Roman"/>
          <w:lang w:val="en-US"/>
        </w:rPr>
        <w:t xml:space="preserve"> 95%</w:t>
      </w:r>
      <w:r w:rsidR="00922EFA">
        <w:rPr>
          <w:rFonts w:ascii="Times New Roman" w:hAnsi="Times New Roman"/>
          <w:lang w:val="en-US"/>
        </w:rPr>
        <w:t xml:space="preserve"> CI</w:t>
      </w:r>
      <w:r>
        <w:rPr>
          <w:rFonts w:ascii="Times New Roman" w:hAnsi="Times New Roman"/>
          <w:lang w:val="en-US"/>
        </w:rPr>
        <w:t xml:space="preserve"> [-.03, .07]).</w:t>
      </w:r>
    </w:p>
    <w:p w14:paraId="03FCBAD0" w14:textId="77777777" w:rsidR="00AF63FA" w:rsidRDefault="00AF63FA">
      <w:pPr>
        <w:pStyle w:val="Standard"/>
        <w:spacing w:before="0" w:after="160" w:line="480" w:lineRule="auto"/>
        <w:rPr>
          <w:rFonts w:ascii="Times New Roman" w:eastAsia="Times New Roman" w:hAnsi="Times New Roman" w:cs="Times New Roman"/>
          <w:lang w:val="en-US"/>
        </w:rPr>
      </w:pPr>
    </w:p>
    <w:p w14:paraId="119777EF" w14:textId="010ACD59" w:rsidR="00AF63FA" w:rsidRDefault="00C616D5">
      <w:pPr>
        <w:pStyle w:val="Standard"/>
        <w:spacing w:before="0" w:after="160" w:line="480" w:lineRule="auto"/>
        <w:rPr>
          <w:rFonts w:ascii="Times New Roman" w:eastAsia="Times New Roman" w:hAnsi="Times New Roman" w:cs="Times New Roman"/>
          <w:b/>
          <w:bCs/>
          <w:lang w:val="en-US"/>
        </w:rPr>
      </w:pPr>
      <w:r>
        <w:rPr>
          <w:rFonts w:ascii="Times New Roman" w:hAnsi="Times New Roman"/>
          <w:b/>
          <w:bCs/>
          <w:lang w:val="en-US"/>
        </w:rPr>
        <w:t>Table S</w:t>
      </w:r>
      <w:r w:rsidR="00922EFA">
        <w:rPr>
          <w:rFonts w:ascii="Times New Roman" w:hAnsi="Times New Roman"/>
          <w:b/>
          <w:bCs/>
          <w:lang w:val="en-US"/>
        </w:rPr>
        <w:t>10</w:t>
      </w:r>
    </w:p>
    <w:p w14:paraId="7AE0D267"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Model fit indices for additional analyses of Hypothesis 2 (Part 1)</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00"/>
        <w:gridCol w:w="1800"/>
        <w:gridCol w:w="1800"/>
        <w:gridCol w:w="1800"/>
        <w:gridCol w:w="1800"/>
      </w:tblGrid>
      <w:tr w:rsidR="00AF63FA" w14:paraId="26818586" w14:textId="77777777">
        <w:trPr>
          <w:trHeight w:val="930"/>
        </w:trPr>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1DF4BDAB" w14:textId="77777777" w:rsidR="00AF63FA" w:rsidRDefault="00C616D5">
            <w:pPr>
              <w:pStyle w:val="TextA"/>
              <w:tabs>
                <w:tab w:val="left" w:pos="1440"/>
              </w:tabs>
              <w:suppressAutoHyphens/>
              <w:outlineLvl w:val="0"/>
            </w:pPr>
            <w:r>
              <w:rPr>
                <w:rFonts w:ascii="Times New Roman" w:hAnsi="Times New Roman"/>
                <w:sz w:val="24"/>
                <w:szCs w:val="24"/>
              </w:rPr>
              <w:t>Fit index</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11D1386" w14:textId="77777777" w:rsidR="00AF63FA" w:rsidRDefault="00C616D5">
            <w:pPr>
              <w:pStyle w:val="TextA"/>
              <w:tabs>
                <w:tab w:val="left" w:pos="1440"/>
              </w:tabs>
              <w:suppressAutoHyphens/>
              <w:outlineLvl w:val="0"/>
            </w:pPr>
            <w:r>
              <w:rPr>
                <w:rFonts w:ascii="Times New Roman" w:hAnsi="Times New Roman"/>
                <w:sz w:val="24"/>
                <w:szCs w:val="24"/>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382E3AE" w14:textId="77777777" w:rsidR="00AF63FA" w:rsidRDefault="00C616D5">
            <w:pPr>
              <w:pStyle w:val="TextA"/>
              <w:tabs>
                <w:tab w:val="left" w:pos="1440"/>
              </w:tabs>
              <w:suppressAutoHyphens/>
              <w:outlineLvl w:val="0"/>
            </w:pPr>
            <w:r>
              <w:rPr>
                <w:rFonts w:ascii="Times New Roman" w:hAnsi="Times New Roman"/>
                <w:sz w:val="24"/>
                <w:szCs w:val="24"/>
              </w:rPr>
              <w:t>Outcome: Willingness to die</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F65688C" w14:textId="77777777" w:rsidR="00AF63FA" w:rsidRDefault="00C616D5">
            <w:pPr>
              <w:pStyle w:val="TextA"/>
              <w:tabs>
                <w:tab w:val="left" w:pos="1440"/>
              </w:tabs>
              <w:suppressAutoHyphens/>
              <w:outlineLvl w:val="0"/>
            </w:pPr>
            <w:r>
              <w:rPr>
                <w:rFonts w:ascii="Times New Roman" w:hAnsi="Times New Roman"/>
                <w:sz w:val="24"/>
                <w:szCs w:val="24"/>
              </w:rPr>
              <w:t>Outcome: Choice trolley dilemma</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06890A2" w14:textId="77777777" w:rsidR="00AF63FA" w:rsidRDefault="00C616D5">
            <w:pPr>
              <w:pStyle w:val="TextA"/>
              <w:tabs>
                <w:tab w:val="left" w:pos="1440"/>
              </w:tabs>
              <w:suppressAutoHyphens/>
              <w:outlineLvl w:val="0"/>
            </w:pPr>
            <w:r>
              <w:rPr>
                <w:rFonts w:ascii="Times New Roman" w:hAnsi="Times New Roman"/>
                <w:sz w:val="24"/>
                <w:szCs w:val="24"/>
              </w:rPr>
              <w:t>Outcome: Choice trolley dilemma</w:t>
            </w:r>
          </w:p>
        </w:tc>
      </w:tr>
      <w:tr w:rsidR="00AF63FA" w14:paraId="3714381F" w14:textId="77777777">
        <w:trPr>
          <w:trHeight w:val="340"/>
        </w:trPr>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1EC2405" w14:textId="77777777" w:rsidR="00AF63FA" w:rsidRDefault="00AF63FA"/>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B2EB273" w14:textId="77777777" w:rsidR="00AF63FA" w:rsidRDefault="00C616D5">
            <w:pPr>
              <w:pStyle w:val="TextA"/>
              <w:tabs>
                <w:tab w:val="left" w:pos="1440"/>
              </w:tabs>
              <w:suppressAutoHyphens/>
              <w:outlineLvl w:val="0"/>
            </w:pPr>
            <w:r>
              <w:rPr>
                <w:rFonts w:ascii="Times New Roman" w:hAnsi="Times New Roman"/>
                <w:sz w:val="24"/>
                <w:szCs w:val="24"/>
              </w:rPr>
              <w:t>Model 1</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980CF6C" w14:textId="77777777" w:rsidR="00AF63FA" w:rsidRDefault="00C616D5">
            <w:pPr>
              <w:pStyle w:val="TextA"/>
              <w:tabs>
                <w:tab w:val="left" w:pos="1440"/>
              </w:tabs>
              <w:suppressAutoHyphens/>
              <w:outlineLvl w:val="0"/>
            </w:pPr>
            <w:r>
              <w:rPr>
                <w:rFonts w:ascii="Times New Roman" w:hAnsi="Times New Roman"/>
                <w:sz w:val="24"/>
                <w:szCs w:val="24"/>
              </w:rPr>
              <w:t>Model 2</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DA266EE" w14:textId="5BE49085" w:rsidR="00AF63FA" w:rsidRDefault="00C616D5">
            <w:pPr>
              <w:pStyle w:val="TextA"/>
              <w:tabs>
                <w:tab w:val="left" w:pos="1440"/>
              </w:tabs>
              <w:suppressAutoHyphens/>
              <w:outlineLvl w:val="0"/>
            </w:pPr>
            <w:r>
              <w:rPr>
                <w:rFonts w:ascii="Times New Roman" w:hAnsi="Times New Roman"/>
                <w:sz w:val="24"/>
                <w:szCs w:val="24"/>
              </w:rPr>
              <w:t>Model 1</w:t>
            </w:r>
            <w:r w:rsidR="00020A32">
              <w:rPr>
                <w:rFonts w:ascii="Times New Roman" w:hAnsi="Times New Roman"/>
                <w:sz w:val="24"/>
                <w:szCs w:val="24"/>
              </w:rPr>
              <w:t>*</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A53ACAD" w14:textId="6A89300E" w:rsidR="00AF63FA" w:rsidRDefault="00C616D5">
            <w:pPr>
              <w:pStyle w:val="TextA"/>
              <w:tabs>
                <w:tab w:val="left" w:pos="1440"/>
              </w:tabs>
              <w:suppressAutoHyphens/>
              <w:outlineLvl w:val="0"/>
            </w:pPr>
            <w:r>
              <w:rPr>
                <w:rFonts w:ascii="Times New Roman" w:hAnsi="Times New Roman"/>
                <w:sz w:val="24"/>
                <w:szCs w:val="24"/>
              </w:rPr>
              <w:t>Model 2</w:t>
            </w:r>
            <w:r w:rsidR="00020A32">
              <w:rPr>
                <w:rFonts w:ascii="Times New Roman" w:hAnsi="Times New Roman"/>
                <w:sz w:val="24"/>
                <w:szCs w:val="24"/>
              </w:rPr>
              <w:t>*</w:t>
            </w:r>
          </w:p>
        </w:tc>
      </w:tr>
      <w:tr w:rsidR="00AF63FA" w14:paraId="7B8C6F4F" w14:textId="77777777">
        <w:trPr>
          <w:trHeight w:val="6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DB9DDD9" w14:textId="77777777" w:rsidR="00AF63FA" w:rsidRDefault="00C616D5">
            <w:pPr>
              <w:pStyle w:val="TextA"/>
              <w:tabs>
                <w:tab w:val="left" w:pos="1440"/>
              </w:tabs>
              <w:suppressAutoHyphens/>
              <w:outlineLvl w:val="0"/>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test</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E808679"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(26) = 4</w:t>
            </w:r>
            <w:r>
              <w:rPr>
                <w:rFonts w:ascii="Times New Roman" w:hAnsi="Times New Roman"/>
                <w:sz w:val="24"/>
                <w:szCs w:val="24"/>
                <w:lang w:val="de-DE"/>
              </w:rPr>
              <w:t>04.81</w:t>
            </w:r>
            <w:r>
              <w:rPr>
                <w:rFonts w:ascii="Times New Roman" w:hAnsi="Times New Roman"/>
                <w:sz w:val="24"/>
                <w:szCs w:val="24"/>
              </w:rPr>
              <w:t xml:space="preserve">, </w:t>
            </w:r>
          </w:p>
          <w:p w14:paraId="23B3DC73"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61CF16F"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(26) = 41</w:t>
            </w:r>
            <w:r>
              <w:rPr>
                <w:rFonts w:ascii="Times New Roman" w:hAnsi="Times New Roman"/>
                <w:sz w:val="24"/>
                <w:szCs w:val="24"/>
                <w:lang w:val="de-DE"/>
              </w:rPr>
              <w:t>1</w:t>
            </w:r>
            <w:r>
              <w:rPr>
                <w:rFonts w:ascii="Times New Roman" w:hAnsi="Times New Roman"/>
                <w:sz w:val="24"/>
                <w:szCs w:val="24"/>
              </w:rPr>
              <w:t>.</w:t>
            </w:r>
            <w:r>
              <w:rPr>
                <w:rFonts w:ascii="Times New Roman" w:hAnsi="Times New Roman"/>
                <w:sz w:val="24"/>
                <w:szCs w:val="24"/>
                <w:lang w:val="de-DE"/>
              </w:rPr>
              <w:t>54</w:t>
            </w:r>
            <w:r>
              <w:rPr>
                <w:rFonts w:ascii="Times New Roman" w:hAnsi="Times New Roman"/>
                <w:sz w:val="24"/>
                <w:szCs w:val="24"/>
              </w:rPr>
              <w:t xml:space="preserve">, </w:t>
            </w:r>
          </w:p>
          <w:p w14:paraId="5F66F801"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C451F8C"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(25) = 46</w:t>
            </w:r>
            <w:r>
              <w:rPr>
                <w:rFonts w:ascii="Times New Roman" w:hAnsi="Times New Roman"/>
                <w:sz w:val="24"/>
                <w:szCs w:val="24"/>
                <w:lang w:val="de-DE"/>
              </w:rPr>
              <w:t>2</w:t>
            </w:r>
            <w:r>
              <w:rPr>
                <w:rFonts w:ascii="Times New Roman" w:hAnsi="Times New Roman"/>
                <w:sz w:val="24"/>
                <w:szCs w:val="24"/>
              </w:rPr>
              <w:t>.</w:t>
            </w:r>
            <w:r>
              <w:rPr>
                <w:rFonts w:ascii="Times New Roman" w:hAnsi="Times New Roman"/>
                <w:sz w:val="24"/>
                <w:szCs w:val="24"/>
                <w:lang w:val="de-DE"/>
              </w:rPr>
              <w:t>24</w:t>
            </w:r>
            <w:r>
              <w:rPr>
                <w:rFonts w:ascii="Times New Roman" w:hAnsi="Times New Roman"/>
                <w:sz w:val="24"/>
                <w:szCs w:val="24"/>
              </w:rPr>
              <w:t xml:space="preserve">, </w:t>
            </w:r>
          </w:p>
          <w:p w14:paraId="52D807E3"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B37AFD"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(25) = 44</w:t>
            </w:r>
            <w:r>
              <w:rPr>
                <w:rFonts w:ascii="Times New Roman" w:hAnsi="Times New Roman"/>
                <w:sz w:val="24"/>
                <w:szCs w:val="24"/>
                <w:lang w:val="de-DE"/>
              </w:rPr>
              <w:t>2</w:t>
            </w:r>
            <w:r>
              <w:rPr>
                <w:rFonts w:ascii="Times New Roman" w:hAnsi="Times New Roman"/>
                <w:sz w:val="24"/>
                <w:szCs w:val="24"/>
              </w:rPr>
              <w:t>.</w:t>
            </w:r>
            <w:r>
              <w:rPr>
                <w:rFonts w:ascii="Times New Roman" w:hAnsi="Times New Roman"/>
                <w:sz w:val="24"/>
                <w:szCs w:val="24"/>
                <w:lang w:val="de-DE"/>
              </w:rPr>
              <w:t>80</w:t>
            </w:r>
            <w:r>
              <w:rPr>
                <w:rFonts w:ascii="Times New Roman" w:hAnsi="Times New Roman"/>
                <w:sz w:val="24"/>
                <w:szCs w:val="24"/>
              </w:rPr>
              <w:t xml:space="preserve">, </w:t>
            </w:r>
          </w:p>
          <w:p w14:paraId="3482087D" w14:textId="77777777" w:rsidR="00AF63FA" w:rsidRDefault="00C616D5">
            <w:pPr>
              <w:pStyle w:val="TextA"/>
              <w:tabs>
                <w:tab w:val="left" w:pos="1440"/>
              </w:tabs>
              <w:suppressAutoHyphens/>
              <w:outlineLvl w:val="0"/>
            </w:pPr>
            <w:r>
              <w:rPr>
                <w:rFonts w:ascii="Times New Roman" w:hAnsi="Times New Roman"/>
                <w:sz w:val="24"/>
                <w:szCs w:val="24"/>
              </w:rPr>
              <w:t>p = .000</w:t>
            </w:r>
          </w:p>
        </w:tc>
      </w:tr>
      <w:tr w:rsidR="00AF63FA" w14:paraId="077BA6C5" w14:textId="77777777">
        <w:trPr>
          <w:trHeight w:val="34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59729FA" w14:textId="77777777" w:rsidR="00AF63FA" w:rsidRDefault="00C616D5">
            <w:pPr>
              <w:pStyle w:val="TextA"/>
              <w:tabs>
                <w:tab w:val="left" w:pos="1440"/>
              </w:tabs>
              <w:suppressAutoHyphens/>
              <w:outlineLvl w:val="0"/>
            </w:pPr>
            <w:r>
              <w:rPr>
                <w:rFonts w:ascii="Times New Roman" w:hAnsi="Times New Roman"/>
                <w:sz w:val="24"/>
                <w:szCs w:val="24"/>
              </w:rPr>
              <w:t>CFI</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3323476" w14:textId="77777777" w:rsidR="00AF63FA" w:rsidRDefault="00C616D5">
            <w:pPr>
              <w:pStyle w:val="TextA"/>
              <w:tabs>
                <w:tab w:val="left" w:pos="1440"/>
              </w:tabs>
              <w:suppressAutoHyphens/>
              <w:outlineLvl w:val="0"/>
            </w:pPr>
            <w:r>
              <w:rPr>
                <w:rFonts w:ascii="Times New Roman" w:hAnsi="Times New Roman"/>
                <w:sz w:val="24"/>
                <w:szCs w:val="24"/>
              </w:rPr>
              <w:t>0.6</w:t>
            </w:r>
            <w:r>
              <w:rPr>
                <w:rFonts w:ascii="Times New Roman" w:hAnsi="Times New Roman"/>
                <w:sz w:val="24"/>
                <w:szCs w:val="24"/>
                <w:lang w:val="de-DE"/>
              </w:rPr>
              <w:t>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8136822" w14:textId="77777777" w:rsidR="00AF63FA" w:rsidRDefault="00C616D5">
            <w:pPr>
              <w:pStyle w:val="TextA"/>
              <w:tabs>
                <w:tab w:val="left" w:pos="1440"/>
              </w:tabs>
              <w:suppressAutoHyphens/>
              <w:outlineLvl w:val="0"/>
            </w:pPr>
            <w:r>
              <w:rPr>
                <w:rFonts w:ascii="Times New Roman" w:hAnsi="Times New Roman"/>
                <w:sz w:val="24"/>
                <w:szCs w:val="24"/>
              </w:rPr>
              <w:t>0.61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B8ED550" w14:textId="77777777" w:rsidR="00AF63FA" w:rsidRDefault="00C616D5">
            <w:pPr>
              <w:pStyle w:val="TextA"/>
              <w:tabs>
                <w:tab w:val="left" w:pos="1440"/>
              </w:tabs>
              <w:suppressAutoHyphens/>
              <w:outlineLvl w:val="0"/>
            </w:pPr>
            <w:r>
              <w:rPr>
                <w:rFonts w:ascii="Times New Roman" w:hAnsi="Times New Roman"/>
                <w:sz w:val="24"/>
                <w:szCs w:val="24"/>
              </w:rPr>
              <w:t>0.36</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9A4CA8" w14:textId="77777777" w:rsidR="00AF63FA" w:rsidRDefault="00C616D5">
            <w:pPr>
              <w:pStyle w:val="TextA"/>
              <w:tabs>
                <w:tab w:val="left" w:pos="1440"/>
              </w:tabs>
              <w:suppressAutoHyphens/>
              <w:outlineLvl w:val="0"/>
            </w:pPr>
            <w:r>
              <w:rPr>
                <w:rFonts w:ascii="Times New Roman" w:hAnsi="Times New Roman"/>
                <w:sz w:val="24"/>
                <w:szCs w:val="24"/>
              </w:rPr>
              <w:t>0.39</w:t>
            </w:r>
          </w:p>
        </w:tc>
      </w:tr>
      <w:tr w:rsidR="00AF63FA" w14:paraId="2D5007ED"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DB98FF6" w14:textId="5C3A8F97" w:rsidR="00AF63FA" w:rsidRDefault="00C616D5">
            <w:pPr>
              <w:pStyle w:val="TextA"/>
              <w:tabs>
                <w:tab w:val="left" w:pos="1440"/>
              </w:tabs>
              <w:suppressAutoHyphens/>
              <w:outlineLvl w:val="0"/>
            </w:pPr>
            <w:r>
              <w:rPr>
                <w:rFonts w:ascii="Times New Roman" w:hAnsi="Times New Roman"/>
                <w:sz w:val="24"/>
                <w:szCs w:val="24"/>
              </w:rPr>
              <w:t>RMSEA (9</w:t>
            </w:r>
            <w:r>
              <w:rPr>
                <w:rFonts w:ascii="Times New Roman" w:hAnsi="Times New Roman"/>
                <w:sz w:val="24"/>
                <w:szCs w:val="24"/>
                <w:lang w:val="de-DE"/>
              </w:rPr>
              <w:t>0</w:t>
            </w:r>
            <w:r>
              <w:rPr>
                <w:rFonts w:ascii="Times New Roman" w:hAnsi="Times New Roman"/>
                <w:sz w:val="24"/>
                <w:szCs w:val="24"/>
              </w:rPr>
              <w:t xml:space="preserve">% </w:t>
            </w:r>
            <w:r w:rsidR="00922EFA">
              <w:rPr>
                <w:rFonts w:ascii="Times New Roman" w:hAnsi="Times New Roman"/>
                <w:sz w:val="24"/>
                <w:szCs w:val="24"/>
              </w:rPr>
              <w:t>CI</w:t>
            </w:r>
            <w:r>
              <w:rPr>
                <w:rFonts w:ascii="Times New Roman" w:hAnsi="Times New Roman"/>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2D49347" w14:textId="77777777" w:rsidR="00AF63FA" w:rsidRDefault="00C616D5">
            <w:pPr>
              <w:pStyle w:val="TextA"/>
              <w:tabs>
                <w:tab w:val="left" w:pos="1440"/>
              </w:tabs>
              <w:suppressAutoHyphens/>
              <w:outlineLvl w:val="0"/>
            </w:pPr>
            <w:r>
              <w:rPr>
                <w:rFonts w:ascii="Times New Roman" w:hAnsi="Times New Roman"/>
                <w:sz w:val="24"/>
                <w:szCs w:val="24"/>
              </w:rPr>
              <w:t>.11 [.10, .11]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022EC7F" w14:textId="77777777" w:rsidR="00AF63FA" w:rsidRDefault="00C616D5">
            <w:pPr>
              <w:pStyle w:val="TextA"/>
              <w:tabs>
                <w:tab w:val="left" w:pos="1440"/>
              </w:tabs>
              <w:suppressAutoHyphens/>
              <w:outlineLvl w:val="0"/>
            </w:pPr>
            <w:r>
              <w:rPr>
                <w:rFonts w:ascii="Times New Roman" w:hAnsi="Times New Roman"/>
                <w:sz w:val="24"/>
                <w:szCs w:val="24"/>
              </w:rPr>
              <w:t>.11 [.10, .11]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6D7BEF3" w14:textId="77777777" w:rsidR="00AF63FA" w:rsidRDefault="00C616D5">
            <w:pPr>
              <w:pStyle w:val="TextA"/>
              <w:tabs>
                <w:tab w:val="left" w:pos="1440"/>
              </w:tabs>
              <w:suppressAutoHyphens/>
              <w:outlineLvl w:val="0"/>
            </w:pPr>
            <w:r>
              <w:rPr>
                <w:rFonts w:ascii="Times New Roman" w:hAnsi="Times New Roman"/>
                <w:sz w:val="24"/>
                <w:szCs w:val="24"/>
              </w:rPr>
              <w:t>.1</w:t>
            </w:r>
            <w:r>
              <w:rPr>
                <w:rFonts w:ascii="Times New Roman" w:hAnsi="Times New Roman"/>
                <w:sz w:val="24"/>
                <w:szCs w:val="24"/>
                <w:lang w:val="de-DE"/>
              </w:rPr>
              <w:t>1</w:t>
            </w:r>
            <w:r>
              <w:rPr>
                <w:rFonts w:ascii="Times New Roman" w:hAnsi="Times New Roman"/>
                <w:sz w:val="24"/>
                <w:szCs w:val="24"/>
              </w:rPr>
              <w:t xml:space="preserve"> [.11,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1DC518AB" w14:textId="77777777" w:rsidR="00AF63FA" w:rsidRDefault="00C616D5">
            <w:pPr>
              <w:pStyle w:val="TextA"/>
              <w:tabs>
                <w:tab w:val="left" w:pos="1440"/>
              </w:tabs>
              <w:suppressAutoHyphens/>
              <w:outlineLvl w:val="0"/>
            </w:pPr>
            <w:r>
              <w:rPr>
                <w:rFonts w:ascii="Times New Roman" w:hAnsi="Times New Roman"/>
                <w:sz w:val="24"/>
                <w:szCs w:val="24"/>
              </w:rPr>
              <w:t>.11[.10, .12]</w:t>
            </w:r>
          </w:p>
        </w:tc>
      </w:tr>
      <w:tr w:rsidR="00AF63FA" w14:paraId="0594B29F" w14:textId="77777777">
        <w:trPr>
          <w:trHeight w:val="340"/>
        </w:trPr>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24CE497" w14:textId="77777777" w:rsidR="00AF63FA" w:rsidRDefault="00C616D5">
            <w:pPr>
              <w:pStyle w:val="TextA"/>
              <w:tabs>
                <w:tab w:val="left" w:pos="1440"/>
              </w:tabs>
              <w:suppressAutoHyphens/>
              <w:outlineLvl w:val="0"/>
            </w:pPr>
            <w:r>
              <w:rPr>
                <w:rFonts w:ascii="Times New Roman" w:hAnsi="Times New Roman"/>
                <w:sz w:val="24"/>
                <w:szCs w:val="24"/>
              </w:rPr>
              <w:t>SRMR</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AEA585D" w14:textId="77777777" w:rsidR="00AF63FA" w:rsidRDefault="00C616D5">
            <w:pPr>
              <w:pStyle w:val="TextA"/>
              <w:tabs>
                <w:tab w:val="left" w:pos="1440"/>
              </w:tabs>
              <w:suppressAutoHyphens/>
              <w:outlineLvl w:val="0"/>
            </w:pPr>
            <w:r>
              <w:rPr>
                <w:rFonts w:ascii="Times New Roman" w:hAnsi="Times New Roman"/>
                <w:sz w:val="24"/>
                <w:szCs w:val="24"/>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B4CA3A7" w14:textId="77777777" w:rsidR="00AF63FA" w:rsidRDefault="00C616D5">
            <w:pPr>
              <w:pStyle w:val="TextA"/>
              <w:tabs>
                <w:tab w:val="left" w:pos="1440"/>
              </w:tabs>
              <w:suppressAutoHyphens/>
              <w:outlineLvl w:val="0"/>
            </w:pPr>
            <w:r>
              <w:rPr>
                <w:rFonts w:ascii="Times New Roman" w:hAnsi="Times New Roman"/>
                <w:sz w:val="24"/>
                <w:szCs w:val="24"/>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62F1C87" w14:textId="77777777" w:rsidR="00AF63FA" w:rsidRDefault="00C616D5">
            <w:pPr>
              <w:pStyle w:val="TextA"/>
              <w:tabs>
                <w:tab w:val="left" w:pos="1440"/>
              </w:tabs>
              <w:suppressAutoHyphens/>
              <w:outlineLvl w:val="0"/>
            </w:pPr>
            <w:r>
              <w:rPr>
                <w:rFonts w:ascii="Times New Roman" w:hAnsi="Times New Roman"/>
                <w:sz w:val="24"/>
                <w:szCs w:val="24"/>
              </w:rPr>
              <w:t>0.08</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8663F3B" w14:textId="77777777" w:rsidR="00AF63FA" w:rsidRDefault="00C616D5">
            <w:pPr>
              <w:pStyle w:val="TextA"/>
              <w:tabs>
                <w:tab w:val="left" w:pos="1440"/>
              </w:tabs>
              <w:suppressAutoHyphens/>
              <w:outlineLvl w:val="0"/>
            </w:pPr>
            <w:r>
              <w:rPr>
                <w:rFonts w:ascii="Times New Roman" w:hAnsi="Times New Roman"/>
                <w:sz w:val="24"/>
                <w:szCs w:val="24"/>
              </w:rPr>
              <w:t>0.08</w:t>
            </w:r>
          </w:p>
        </w:tc>
      </w:tr>
    </w:tbl>
    <w:p w14:paraId="34953EBA" w14:textId="7F4781D7" w:rsidR="00AF63FA" w:rsidRPr="00187D2F" w:rsidRDefault="00187D2F">
      <w:pPr>
        <w:pStyle w:val="Standard"/>
        <w:widowControl w:val="0"/>
        <w:spacing w:before="0" w:after="160" w:line="240" w:lineRule="auto"/>
        <w:ind w:left="216" w:hanging="216"/>
        <w:rPr>
          <w:rFonts w:ascii="Times New Roman" w:eastAsia="Times New Roman" w:hAnsi="Times New Roman" w:cs="Times New Roman"/>
          <w:lang w:val="en-US"/>
        </w:rPr>
      </w:pPr>
      <w:r>
        <w:rPr>
          <w:rFonts w:ascii="Times New Roman" w:eastAsia="Times New Roman" w:hAnsi="Times New Roman" w:cs="Times New Roman"/>
          <w:i/>
          <w:iCs/>
          <w:lang w:val="en-US"/>
        </w:rPr>
        <w:t xml:space="preserve">Note. </w:t>
      </w:r>
      <w:r>
        <w:rPr>
          <w:rFonts w:ascii="Times New Roman" w:eastAsia="Times New Roman" w:hAnsi="Times New Roman" w:cs="Times New Roman"/>
          <w:lang w:val="en-US"/>
        </w:rPr>
        <w:t>* = Model not identified</w:t>
      </w:r>
    </w:p>
    <w:p w14:paraId="5C942B8D" w14:textId="77777777" w:rsidR="00AF63FA" w:rsidRDefault="00AF63FA">
      <w:pPr>
        <w:pStyle w:val="Standard"/>
        <w:widowControl w:val="0"/>
        <w:spacing w:before="0" w:after="160" w:line="240" w:lineRule="auto"/>
        <w:ind w:left="108" w:hanging="108"/>
        <w:rPr>
          <w:rFonts w:ascii="Times New Roman" w:eastAsia="Times New Roman" w:hAnsi="Times New Roman" w:cs="Times New Roman"/>
          <w:b/>
          <w:bCs/>
          <w:i/>
          <w:iCs/>
          <w:lang w:val="en-US"/>
        </w:rPr>
      </w:pPr>
    </w:p>
    <w:p w14:paraId="3B57B317" w14:textId="77777777" w:rsidR="00AF63FA" w:rsidRDefault="00AF63FA">
      <w:pPr>
        <w:pStyle w:val="Standard"/>
        <w:spacing w:before="0" w:after="160" w:line="480" w:lineRule="auto"/>
        <w:rPr>
          <w:rFonts w:ascii="Times New Roman" w:eastAsia="Times New Roman" w:hAnsi="Times New Roman" w:cs="Times New Roman"/>
          <w:lang w:val="en-US"/>
        </w:rPr>
      </w:pPr>
    </w:p>
    <w:p w14:paraId="2E7E3E4A" w14:textId="77777777" w:rsidR="00AF63FA" w:rsidRDefault="00AF63FA">
      <w:pPr>
        <w:pStyle w:val="Standard"/>
        <w:spacing w:before="0" w:after="160" w:line="480" w:lineRule="auto"/>
        <w:rPr>
          <w:rFonts w:ascii="Times New Roman" w:eastAsia="Times New Roman" w:hAnsi="Times New Roman" w:cs="Times New Roman"/>
          <w:lang w:val="en-US"/>
        </w:rPr>
      </w:pPr>
    </w:p>
    <w:p w14:paraId="3C287AEB" w14:textId="77777777" w:rsidR="00AF63FA" w:rsidRDefault="00AF63FA">
      <w:pPr>
        <w:pStyle w:val="Standard"/>
        <w:spacing w:before="0" w:after="160" w:line="480" w:lineRule="auto"/>
        <w:rPr>
          <w:rFonts w:ascii="Times New Roman" w:eastAsia="Times New Roman" w:hAnsi="Times New Roman" w:cs="Times New Roman"/>
          <w:lang w:val="en-US"/>
        </w:rPr>
      </w:pPr>
    </w:p>
    <w:p w14:paraId="780061A2" w14:textId="679796B8" w:rsidR="00AF63FA" w:rsidRDefault="00C616D5">
      <w:pPr>
        <w:pStyle w:val="Standard"/>
        <w:spacing w:before="0" w:after="160" w:line="480" w:lineRule="auto"/>
        <w:rPr>
          <w:rFonts w:ascii="Times New Roman" w:eastAsia="Times New Roman" w:hAnsi="Times New Roman" w:cs="Times New Roman"/>
          <w:b/>
          <w:bCs/>
          <w:lang w:val="en-US"/>
        </w:rPr>
      </w:pPr>
      <w:r>
        <w:rPr>
          <w:rFonts w:ascii="Times New Roman" w:hAnsi="Times New Roman"/>
          <w:b/>
          <w:bCs/>
          <w:lang w:val="en-US"/>
        </w:rPr>
        <w:lastRenderedPageBreak/>
        <w:t>Table S</w:t>
      </w:r>
      <w:r w:rsidR="00922EFA">
        <w:rPr>
          <w:rFonts w:ascii="Times New Roman" w:hAnsi="Times New Roman"/>
          <w:b/>
          <w:bCs/>
          <w:lang w:val="en-US"/>
        </w:rPr>
        <w:t>11</w:t>
      </w:r>
    </w:p>
    <w:p w14:paraId="41AE8301" w14:textId="77777777" w:rsidR="00AF63FA" w:rsidRDefault="00C616D5">
      <w:pPr>
        <w:pStyle w:val="Standard"/>
        <w:spacing w:before="0" w:after="160" w:line="480" w:lineRule="auto"/>
        <w:rPr>
          <w:rFonts w:ascii="Times New Roman" w:eastAsia="Times New Roman" w:hAnsi="Times New Roman" w:cs="Times New Roman"/>
          <w:b/>
          <w:bCs/>
          <w:i/>
          <w:iCs/>
          <w:lang w:val="en-US"/>
        </w:rPr>
      </w:pPr>
      <w:r>
        <w:rPr>
          <w:rFonts w:ascii="Times New Roman" w:hAnsi="Times New Roman"/>
          <w:b/>
          <w:bCs/>
          <w:i/>
          <w:iCs/>
          <w:lang w:val="en-US"/>
        </w:rPr>
        <w:t>Model fit indices for additional analyses of Hypothesis 2 (Part 2)</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00"/>
        <w:gridCol w:w="1800"/>
        <w:gridCol w:w="1800"/>
        <w:gridCol w:w="1800"/>
        <w:gridCol w:w="1800"/>
      </w:tblGrid>
      <w:tr w:rsidR="00AF63FA" w14:paraId="31B30E6F" w14:textId="77777777">
        <w:trPr>
          <w:trHeight w:val="930"/>
        </w:trPr>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EE4A0A4" w14:textId="77777777" w:rsidR="00AF63FA" w:rsidRDefault="00C616D5">
            <w:pPr>
              <w:pStyle w:val="TextA"/>
              <w:tabs>
                <w:tab w:val="left" w:pos="1440"/>
              </w:tabs>
              <w:suppressAutoHyphens/>
              <w:outlineLvl w:val="0"/>
            </w:pPr>
            <w:r>
              <w:rPr>
                <w:rFonts w:ascii="Times New Roman" w:hAnsi="Times New Roman"/>
                <w:sz w:val="24"/>
                <w:szCs w:val="24"/>
              </w:rPr>
              <w:t>Fit index</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03F3A745" w14:textId="77777777" w:rsidR="00AF63FA" w:rsidRDefault="00C616D5">
            <w:pPr>
              <w:pStyle w:val="TextA"/>
              <w:tabs>
                <w:tab w:val="left" w:pos="1440"/>
              </w:tabs>
              <w:suppressAutoHyphens/>
              <w:outlineLvl w:val="0"/>
            </w:pPr>
            <w:r>
              <w:rPr>
                <w:rFonts w:ascii="Times New Roman" w:hAnsi="Times New Roman"/>
                <w:sz w:val="24"/>
                <w:szCs w:val="24"/>
              </w:rPr>
              <w:t xml:space="preserve">Outcome: Normative pro-group </w:t>
            </w:r>
            <w:r>
              <w:rPr>
                <w:rFonts w:ascii="Times New Roman" w:hAnsi="Times New Roman"/>
                <w:sz w:val="24"/>
                <w:szCs w:val="24"/>
              </w:rPr>
              <w:t>behaviour</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564C6ED" w14:textId="77777777" w:rsidR="00AF63FA" w:rsidRDefault="00C616D5">
            <w:pPr>
              <w:pStyle w:val="TextA"/>
              <w:tabs>
                <w:tab w:val="left" w:pos="1440"/>
              </w:tabs>
              <w:suppressAutoHyphens/>
              <w:outlineLvl w:val="0"/>
            </w:pPr>
            <w:r>
              <w:rPr>
                <w:rFonts w:ascii="Times New Roman" w:hAnsi="Times New Roman"/>
                <w:sz w:val="24"/>
                <w:szCs w:val="24"/>
              </w:rPr>
              <w:t>Outcome: Normative pro-group behaviour</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6304929" w14:textId="77777777" w:rsidR="00AF63FA" w:rsidRDefault="00C616D5">
            <w:pPr>
              <w:pStyle w:val="TextA"/>
              <w:tabs>
                <w:tab w:val="left" w:pos="1440"/>
              </w:tabs>
              <w:suppressAutoHyphens/>
              <w:outlineLvl w:val="0"/>
            </w:pPr>
            <w:r>
              <w:rPr>
                <w:rFonts w:ascii="Times New Roman" w:hAnsi="Times New Roman"/>
                <w:sz w:val="24"/>
                <w:szCs w:val="24"/>
              </w:rPr>
              <w:t>Outcome: Normative pro-group behaviour</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3573ACA5" w14:textId="77777777" w:rsidR="00AF63FA" w:rsidRDefault="00C616D5">
            <w:pPr>
              <w:pStyle w:val="TextA"/>
              <w:tabs>
                <w:tab w:val="left" w:pos="1440"/>
              </w:tabs>
              <w:suppressAutoHyphens/>
              <w:outlineLvl w:val="0"/>
            </w:pPr>
            <w:r>
              <w:rPr>
                <w:rFonts w:ascii="Times New Roman" w:hAnsi="Times New Roman"/>
                <w:sz w:val="24"/>
                <w:szCs w:val="24"/>
              </w:rPr>
              <w:t>Outcome: Normative pro-group behaviour</w:t>
            </w:r>
          </w:p>
        </w:tc>
      </w:tr>
      <w:tr w:rsidR="00AF63FA" w14:paraId="4B2163C7" w14:textId="77777777">
        <w:trPr>
          <w:trHeight w:val="630"/>
        </w:trPr>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D3D7FA8" w14:textId="77777777" w:rsidR="00AF63FA" w:rsidRDefault="00AF63FA"/>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B5726DF" w14:textId="77777777" w:rsidR="00AF63FA" w:rsidRDefault="00C616D5">
            <w:pPr>
              <w:pStyle w:val="TextA"/>
              <w:tabs>
                <w:tab w:val="left" w:pos="1440"/>
              </w:tabs>
              <w:suppressAutoHyphens/>
              <w:outlineLvl w:val="0"/>
            </w:pPr>
            <w:r>
              <w:rPr>
                <w:rFonts w:ascii="Times New Roman" w:hAnsi="Times New Roman"/>
                <w:sz w:val="24"/>
                <w:szCs w:val="24"/>
              </w:rPr>
              <w:t>Model 1 (original)</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97B26DB" w14:textId="77777777" w:rsidR="00AF63FA" w:rsidRDefault="00C616D5">
            <w:pPr>
              <w:pStyle w:val="TextA"/>
              <w:tabs>
                <w:tab w:val="left" w:pos="1440"/>
              </w:tabs>
              <w:suppressAutoHyphens/>
              <w:outlineLvl w:val="0"/>
            </w:pPr>
            <w:r>
              <w:rPr>
                <w:rFonts w:ascii="Times New Roman" w:hAnsi="Times New Roman"/>
                <w:sz w:val="24"/>
                <w:szCs w:val="24"/>
              </w:rPr>
              <w:t>Model 2 (original)</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48E847C" w14:textId="77777777" w:rsidR="00AF63FA" w:rsidRDefault="00C616D5">
            <w:pPr>
              <w:pStyle w:val="TextA"/>
              <w:tabs>
                <w:tab w:val="left" w:pos="1440"/>
              </w:tabs>
              <w:suppressAutoHyphens/>
              <w:outlineLvl w:val="0"/>
            </w:pPr>
            <w:r>
              <w:rPr>
                <w:rFonts w:ascii="Times New Roman" w:hAnsi="Times New Roman"/>
                <w:sz w:val="24"/>
                <w:szCs w:val="24"/>
              </w:rPr>
              <w:t>Model 1 (adaption)</w:t>
            </w:r>
          </w:p>
        </w:tc>
        <w:tc>
          <w:tcPr>
            <w:tcW w:w="1800" w:type="dxa"/>
            <w:tcBorders>
              <w:top w:val="single" w:sz="8" w:space="0" w:color="000000"/>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4A7D7C96" w14:textId="77777777" w:rsidR="00AF63FA" w:rsidRDefault="00C616D5">
            <w:pPr>
              <w:pStyle w:val="TextA"/>
              <w:tabs>
                <w:tab w:val="left" w:pos="1440"/>
              </w:tabs>
              <w:suppressAutoHyphens/>
              <w:outlineLvl w:val="0"/>
            </w:pPr>
            <w:r>
              <w:rPr>
                <w:rFonts w:ascii="Times New Roman" w:hAnsi="Times New Roman"/>
                <w:sz w:val="24"/>
                <w:szCs w:val="24"/>
              </w:rPr>
              <w:t>Model 2 (adaption)</w:t>
            </w:r>
          </w:p>
        </w:tc>
      </w:tr>
      <w:tr w:rsidR="00AF63FA" w14:paraId="5FC2CB2F" w14:textId="77777777">
        <w:trPr>
          <w:trHeight w:val="6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AFDA89A" w14:textId="77777777" w:rsidR="00AF63FA" w:rsidRDefault="00C616D5">
            <w:pPr>
              <w:pStyle w:val="TextA"/>
              <w:tabs>
                <w:tab w:val="left" w:pos="1440"/>
              </w:tabs>
              <w:suppressAutoHyphens/>
              <w:outlineLvl w:val="0"/>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test</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039F795"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(11) = 18</w:t>
            </w:r>
            <w:r>
              <w:rPr>
                <w:rFonts w:ascii="Times New Roman" w:hAnsi="Times New Roman"/>
                <w:sz w:val="24"/>
                <w:szCs w:val="24"/>
                <w:lang w:val="de-DE"/>
              </w:rPr>
              <w:t>2</w:t>
            </w:r>
            <w:r>
              <w:rPr>
                <w:rFonts w:ascii="Times New Roman" w:hAnsi="Times New Roman"/>
                <w:sz w:val="24"/>
                <w:szCs w:val="24"/>
              </w:rPr>
              <w:t>.</w:t>
            </w:r>
            <w:r>
              <w:rPr>
                <w:rFonts w:ascii="Times New Roman" w:hAnsi="Times New Roman"/>
                <w:sz w:val="24"/>
                <w:szCs w:val="24"/>
                <w:lang w:val="de-DE"/>
              </w:rPr>
              <w:t>73</w:t>
            </w:r>
            <w:r>
              <w:rPr>
                <w:rFonts w:ascii="Times New Roman" w:hAnsi="Times New Roman"/>
                <w:sz w:val="24"/>
                <w:szCs w:val="24"/>
              </w:rPr>
              <w:t xml:space="preserve">, </w:t>
            </w:r>
          </w:p>
          <w:p w14:paraId="5ADBEE96"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25CDA11"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(11) = 17</w:t>
            </w:r>
            <w:r>
              <w:rPr>
                <w:rFonts w:ascii="Times New Roman" w:hAnsi="Times New Roman"/>
                <w:sz w:val="24"/>
                <w:szCs w:val="24"/>
                <w:lang w:val="de-DE"/>
              </w:rPr>
              <w:t>6</w:t>
            </w:r>
            <w:r>
              <w:rPr>
                <w:rFonts w:ascii="Times New Roman" w:hAnsi="Times New Roman"/>
                <w:sz w:val="24"/>
                <w:szCs w:val="24"/>
              </w:rPr>
              <w:t>.</w:t>
            </w:r>
            <w:r>
              <w:rPr>
                <w:rFonts w:ascii="Times New Roman" w:hAnsi="Times New Roman"/>
                <w:sz w:val="24"/>
                <w:szCs w:val="24"/>
                <w:lang w:val="de-DE"/>
              </w:rPr>
              <w:t>00</w:t>
            </w:r>
            <w:r>
              <w:rPr>
                <w:rFonts w:ascii="Times New Roman" w:hAnsi="Times New Roman"/>
                <w:sz w:val="24"/>
                <w:szCs w:val="24"/>
              </w:rPr>
              <w:t xml:space="preserve">, </w:t>
            </w:r>
          </w:p>
          <w:p w14:paraId="7F269564"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63E07A8"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(26) = 4</w:t>
            </w:r>
            <w:r>
              <w:rPr>
                <w:rFonts w:ascii="Times New Roman" w:hAnsi="Times New Roman"/>
                <w:sz w:val="24"/>
                <w:szCs w:val="24"/>
                <w:lang w:val="de-DE"/>
              </w:rPr>
              <w:t>04</w:t>
            </w:r>
            <w:r>
              <w:rPr>
                <w:rFonts w:ascii="Times New Roman" w:hAnsi="Times New Roman"/>
                <w:sz w:val="24"/>
                <w:szCs w:val="24"/>
              </w:rPr>
              <w:t>.</w:t>
            </w:r>
            <w:r>
              <w:rPr>
                <w:rFonts w:ascii="Times New Roman" w:hAnsi="Times New Roman"/>
                <w:sz w:val="24"/>
                <w:szCs w:val="24"/>
                <w:lang w:val="de-DE"/>
              </w:rPr>
              <w:t>81</w:t>
            </w:r>
            <w:r>
              <w:rPr>
                <w:rFonts w:ascii="Times New Roman" w:hAnsi="Times New Roman"/>
                <w:sz w:val="24"/>
                <w:szCs w:val="24"/>
              </w:rPr>
              <w:t xml:space="preserve">, </w:t>
            </w:r>
          </w:p>
          <w:p w14:paraId="14B861EB" w14:textId="77777777" w:rsidR="00AF63FA" w:rsidRDefault="00C616D5">
            <w:pPr>
              <w:pStyle w:val="TextA"/>
              <w:tabs>
                <w:tab w:val="left" w:pos="1440"/>
              </w:tabs>
              <w:suppressAutoHyphens/>
              <w:outlineLvl w:val="0"/>
            </w:pPr>
            <w:r>
              <w:rPr>
                <w:rFonts w:ascii="Times New Roman" w:hAnsi="Times New Roman"/>
                <w:sz w:val="24"/>
                <w:szCs w:val="24"/>
              </w:rPr>
              <w:t>p = .000</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00913C75" w14:textId="77777777" w:rsidR="00AF63FA" w:rsidRDefault="00C616D5">
            <w:pPr>
              <w:pStyle w:val="TextA"/>
              <w:tabs>
                <w:tab w:val="left" w:pos="1440"/>
              </w:tabs>
              <w:suppressAutoHyphens/>
              <w:outlineLvl w:val="0"/>
              <w:rPr>
                <w:rFonts w:ascii="Times New Roman" w:eastAsia="Times New Roman" w:hAnsi="Times New Roman" w:cs="Times New Roman"/>
                <w:sz w:val="24"/>
                <w:szCs w:val="24"/>
              </w:rPr>
            </w:pP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(26) = 40</w:t>
            </w:r>
            <w:r>
              <w:rPr>
                <w:rFonts w:ascii="Times New Roman" w:hAnsi="Times New Roman"/>
                <w:sz w:val="24"/>
                <w:szCs w:val="24"/>
                <w:lang w:val="de-DE"/>
              </w:rPr>
              <w:t>3</w:t>
            </w:r>
            <w:r>
              <w:rPr>
                <w:rFonts w:ascii="Times New Roman" w:hAnsi="Times New Roman"/>
                <w:sz w:val="24"/>
                <w:szCs w:val="24"/>
              </w:rPr>
              <w:t>.</w:t>
            </w:r>
            <w:r>
              <w:rPr>
                <w:rFonts w:ascii="Times New Roman" w:hAnsi="Times New Roman"/>
                <w:sz w:val="24"/>
                <w:szCs w:val="24"/>
                <w:lang w:val="de-DE"/>
              </w:rPr>
              <w:t>13</w:t>
            </w:r>
            <w:r>
              <w:rPr>
                <w:rFonts w:ascii="Times New Roman" w:hAnsi="Times New Roman"/>
                <w:sz w:val="24"/>
                <w:szCs w:val="24"/>
              </w:rPr>
              <w:t xml:space="preserve">, </w:t>
            </w:r>
          </w:p>
          <w:p w14:paraId="5EC8FDF0" w14:textId="77777777" w:rsidR="00AF63FA" w:rsidRDefault="00C616D5">
            <w:pPr>
              <w:pStyle w:val="TextA"/>
              <w:tabs>
                <w:tab w:val="left" w:pos="1440"/>
              </w:tabs>
              <w:suppressAutoHyphens/>
              <w:outlineLvl w:val="0"/>
            </w:pPr>
            <w:r>
              <w:rPr>
                <w:rFonts w:ascii="Times New Roman" w:hAnsi="Times New Roman"/>
                <w:sz w:val="24"/>
                <w:szCs w:val="24"/>
              </w:rPr>
              <w:t>p = .000</w:t>
            </w:r>
          </w:p>
        </w:tc>
      </w:tr>
      <w:tr w:rsidR="00AF63FA" w14:paraId="554DC2FC" w14:textId="77777777">
        <w:trPr>
          <w:trHeight w:val="34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EF9BE10" w14:textId="77777777" w:rsidR="00AF63FA" w:rsidRDefault="00C616D5">
            <w:pPr>
              <w:pStyle w:val="TextA"/>
              <w:tabs>
                <w:tab w:val="left" w:pos="1440"/>
              </w:tabs>
              <w:suppressAutoHyphens/>
              <w:outlineLvl w:val="0"/>
            </w:pPr>
            <w:r>
              <w:rPr>
                <w:rFonts w:ascii="Times New Roman" w:hAnsi="Times New Roman"/>
                <w:sz w:val="24"/>
                <w:szCs w:val="24"/>
              </w:rPr>
              <w:t>CFI</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DFD4C8B" w14:textId="77777777" w:rsidR="00AF63FA" w:rsidRDefault="00C616D5">
            <w:pPr>
              <w:pStyle w:val="TextA"/>
              <w:tabs>
                <w:tab w:val="left" w:pos="1440"/>
              </w:tabs>
              <w:suppressAutoHyphens/>
              <w:outlineLvl w:val="0"/>
            </w:pPr>
            <w:r>
              <w:rPr>
                <w:rFonts w:ascii="Times New Roman" w:hAnsi="Times New Roman"/>
                <w:sz w:val="24"/>
                <w:szCs w:val="24"/>
              </w:rPr>
              <w:t>0.5</w:t>
            </w:r>
            <w:r>
              <w:rPr>
                <w:rFonts w:ascii="Times New Roman" w:hAnsi="Times New Roman"/>
                <w:sz w:val="24"/>
                <w:szCs w:val="24"/>
                <w:lang w:val="de-DE"/>
              </w:rPr>
              <w:t>7</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96E5D71" w14:textId="77777777" w:rsidR="00AF63FA" w:rsidRDefault="00C616D5">
            <w:pPr>
              <w:pStyle w:val="TextA"/>
              <w:tabs>
                <w:tab w:val="left" w:pos="1440"/>
              </w:tabs>
              <w:suppressAutoHyphens/>
              <w:outlineLvl w:val="0"/>
            </w:pPr>
            <w:r>
              <w:rPr>
                <w:rFonts w:ascii="Times New Roman" w:hAnsi="Times New Roman"/>
                <w:sz w:val="24"/>
                <w:szCs w:val="24"/>
              </w:rPr>
              <w:t>0.58</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A0395EF" w14:textId="77777777" w:rsidR="00AF63FA" w:rsidRDefault="00C616D5">
            <w:pPr>
              <w:pStyle w:val="TextA"/>
              <w:tabs>
                <w:tab w:val="left" w:pos="1440"/>
              </w:tabs>
              <w:suppressAutoHyphens/>
              <w:outlineLvl w:val="0"/>
            </w:pPr>
            <w:r>
              <w:rPr>
                <w:rFonts w:ascii="Times New Roman" w:hAnsi="Times New Roman"/>
                <w:sz w:val="24"/>
                <w:szCs w:val="24"/>
              </w:rPr>
              <w:t>0.52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69BE283" w14:textId="77777777" w:rsidR="00AF63FA" w:rsidRDefault="00C616D5">
            <w:pPr>
              <w:pStyle w:val="TextA"/>
              <w:tabs>
                <w:tab w:val="left" w:pos="1440"/>
              </w:tabs>
              <w:suppressAutoHyphens/>
              <w:outlineLvl w:val="0"/>
            </w:pPr>
            <w:r>
              <w:rPr>
                <w:rFonts w:ascii="Times New Roman" w:hAnsi="Times New Roman"/>
                <w:sz w:val="24"/>
                <w:szCs w:val="24"/>
              </w:rPr>
              <w:t>0.5</w:t>
            </w:r>
            <w:r>
              <w:rPr>
                <w:rFonts w:ascii="Times New Roman" w:hAnsi="Times New Roman"/>
                <w:sz w:val="24"/>
                <w:szCs w:val="24"/>
                <w:lang w:val="de-DE"/>
              </w:rPr>
              <w:t>2</w:t>
            </w:r>
          </w:p>
        </w:tc>
      </w:tr>
      <w:tr w:rsidR="00AF63FA" w14:paraId="6DA4A0E0" w14:textId="77777777">
        <w:trPr>
          <w:trHeight w:val="930"/>
        </w:trPr>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33E2014" w14:textId="6BDBB544" w:rsidR="00AF63FA" w:rsidRDefault="00C616D5">
            <w:pPr>
              <w:pStyle w:val="TextA"/>
              <w:tabs>
                <w:tab w:val="left" w:pos="1440"/>
              </w:tabs>
              <w:suppressAutoHyphens/>
              <w:outlineLvl w:val="0"/>
            </w:pPr>
            <w:r>
              <w:rPr>
                <w:rFonts w:ascii="Times New Roman" w:hAnsi="Times New Roman"/>
                <w:sz w:val="24"/>
                <w:szCs w:val="24"/>
              </w:rPr>
              <w:t>RMSEA (9</w:t>
            </w:r>
            <w:r>
              <w:rPr>
                <w:rFonts w:ascii="Times New Roman" w:hAnsi="Times New Roman"/>
                <w:sz w:val="24"/>
                <w:szCs w:val="24"/>
                <w:lang w:val="de-DE"/>
              </w:rPr>
              <w:t>0</w:t>
            </w:r>
            <w:r>
              <w:rPr>
                <w:rFonts w:ascii="Times New Roman" w:hAnsi="Times New Roman"/>
                <w:sz w:val="24"/>
                <w:szCs w:val="24"/>
              </w:rPr>
              <w:t xml:space="preserve">% </w:t>
            </w:r>
            <w:r w:rsidR="00922EFA">
              <w:rPr>
                <w:rFonts w:ascii="Times New Roman" w:hAnsi="Times New Roman"/>
                <w:sz w:val="24"/>
                <w:szCs w:val="24"/>
              </w:rPr>
              <w:t>CI</w:t>
            </w:r>
            <w:r>
              <w:rPr>
                <w:rFonts w:ascii="Times New Roman" w:hAnsi="Times New Roman"/>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216173A3" w14:textId="77777777" w:rsidR="00AF63FA" w:rsidRDefault="00C616D5">
            <w:pPr>
              <w:pStyle w:val="TextA"/>
              <w:tabs>
                <w:tab w:val="left" w:pos="1440"/>
              </w:tabs>
              <w:suppressAutoHyphens/>
              <w:outlineLvl w:val="0"/>
            </w:pPr>
            <w:r>
              <w:rPr>
                <w:rFonts w:ascii="Times New Roman" w:hAnsi="Times New Roman"/>
                <w:sz w:val="24"/>
                <w:szCs w:val="24"/>
              </w:rPr>
              <w:t>.11 [.</w:t>
            </w:r>
            <w:r>
              <w:rPr>
                <w:rFonts w:ascii="Times New Roman" w:hAnsi="Times New Roman"/>
                <w:sz w:val="24"/>
                <w:szCs w:val="24"/>
                <w:lang w:val="de-DE"/>
              </w:rPr>
              <w:t>09</w:t>
            </w:r>
            <w:r>
              <w:rPr>
                <w:rFonts w:ascii="Times New Roman" w:hAnsi="Times New Roman"/>
                <w:sz w:val="24"/>
                <w:szCs w:val="24"/>
              </w:rPr>
              <w:t>,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29DFBEC" w14:textId="77777777" w:rsidR="00AF63FA" w:rsidRDefault="00C616D5">
            <w:pPr>
              <w:pStyle w:val="TextA"/>
              <w:tabs>
                <w:tab w:val="left" w:pos="1440"/>
              </w:tabs>
              <w:suppressAutoHyphens/>
              <w:outlineLvl w:val="0"/>
            </w:pPr>
            <w:r>
              <w:rPr>
                <w:rFonts w:ascii="Times New Roman" w:hAnsi="Times New Roman"/>
                <w:sz w:val="24"/>
                <w:szCs w:val="24"/>
              </w:rPr>
              <w:t>.11 [.09, .12]</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71D6600D" w14:textId="77777777" w:rsidR="00AF63FA" w:rsidRDefault="00C616D5">
            <w:pPr>
              <w:pStyle w:val="TextA"/>
              <w:tabs>
                <w:tab w:val="left" w:pos="1440"/>
              </w:tabs>
              <w:suppressAutoHyphens/>
              <w:outlineLvl w:val="0"/>
            </w:pPr>
            <w:r>
              <w:rPr>
                <w:rFonts w:ascii="Times New Roman" w:hAnsi="Times New Roman"/>
                <w:sz w:val="24"/>
                <w:szCs w:val="24"/>
              </w:rPr>
              <w:t>.1</w:t>
            </w:r>
            <w:r>
              <w:rPr>
                <w:rFonts w:ascii="Times New Roman" w:hAnsi="Times New Roman"/>
                <w:sz w:val="24"/>
                <w:szCs w:val="24"/>
                <w:lang w:val="de-DE"/>
              </w:rPr>
              <w:t>0</w:t>
            </w:r>
            <w:r>
              <w:rPr>
                <w:rFonts w:ascii="Times New Roman" w:hAnsi="Times New Roman"/>
                <w:sz w:val="24"/>
                <w:szCs w:val="24"/>
              </w:rPr>
              <w:t xml:space="preserve"> [.10, .11]</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82FD253" w14:textId="77777777" w:rsidR="00AF63FA" w:rsidRDefault="00C616D5">
            <w:pPr>
              <w:pStyle w:val="TextA"/>
              <w:tabs>
                <w:tab w:val="left" w:pos="1440"/>
              </w:tabs>
              <w:suppressAutoHyphens/>
              <w:outlineLvl w:val="0"/>
            </w:pPr>
            <w:r>
              <w:rPr>
                <w:rFonts w:ascii="Times New Roman" w:hAnsi="Times New Roman"/>
                <w:sz w:val="24"/>
                <w:szCs w:val="24"/>
              </w:rPr>
              <w:t>.10[.10, .11]</w:t>
            </w:r>
          </w:p>
        </w:tc>
      </w:tr>
      <w:tr w:rsidR="00AF63FA" w14:paraId="234CA55B" w14:textId="77777777">
        <w:trPr>
          <w:trHeight w:val="340"/>
        </w:trPr>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5FBCB2B3" w14:textId="77777777" w:rsidR="00AF63FA" w:rsidRDefault="00C616D5">
            <w:pPr>
              <w:pStyle w:val="TextA"/>
              <w:tabs>
                <w:tab w:val="left" w:pos="1440"/>
              </w:tabs>
              <w:suppressAutoHyphens/>
              <w:outlineLvl w:val="0"/>
            </w:pPr>
            <w:r>
              <w:rPr>
                <w:rFonts w:ascii="Times New Roman" w:hAnsi="Times New Roman"/>
                <w:sz w:val="24"/>
                <w:szCs w:val="24"/>
              </w:rPr>
              <w:t>SRMR</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65206AA5" w14:textId="77777777" w:rsidR="00AF63FA" w:rsidRDefault="00C616D5">
            <w:pPr>
              <w:pStyle w:val="TextA"/>
              <w:tabs>
                <w:tab w:val="left" w:pos="1440"/>
              </w:tabs>
              <w:suppressAutoHyphens/>
              <w:outlineLvl w:val="0"/>
            </w:pPr>
            <w:r>
              <w:rPr>
                <w:rFonts w:ascii="Times New Roman" w:hAnsi="Times New Roman"/>
                <w:sz w:val="24"/>
                <w:szCs w:val="24"/>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27A8322E" w14:textId="77777777" w:rsidR="00AF63FA" w:rsidRDefault="00C616D5">
            <w:pPr>
              <w:pStyle w:val="TextA"/>
              <w:tabs>
                <w:tab w:val="left" w:pos="1440"/>
              </w:tabs>
              <w:suppressAutoHyphens/>
              <w:outlineLvl w:val="0"/>
            </w:pPr>
            <w:r>
              <w:rPr>
                <w:rFonts w:ascii="Times New Roman" w:hAnsi="Times New Roman"/>
                <w:sz w:val="24"/>
                <w:szCs w:val="24"/>
              </w:rPr>
              <w:t>0.06</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A99DA4F" w14:textId="77777777" w:rsidR="00AF63FA" w:rsidRDefault="00C616D5">
            <w:pPr>
              <w:pStyle w:val="TextA"/>
              <w:tabs>
                <w:tab w:val="left" w:pos="1440"/>
              </w:tabs>
              <w:suppressAutoHyphens/>
              <w:outlineLvl w:val="0"/>
            </w:pPr>
            <w:r>
              <w:rPr>
                <w:rFonts w:ascii="Times New Roman" w:hAnsi="Times New Roman"/>
                <w:sz w:val="24"/>
                <w:szCs w:val="24"/>
              </w:rPr>
              <w:t>0.07</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80" w:type="dxa"/>
              <w:left w:w="80" w:type="dxa"/>
              <w:bottom w:w="80" w:type="dxa"/>
              <w:right w:w="80" w:type="dxa"/>
            </w:tcMar>
          </w:tcPr>
          <w:p w14:paraId="7B591377" w14:textId="77777777" w:rsidR="00AF63FA" w:rsidRDefault="00C616D5">
            <w:pPr>
              <w:pStyle w:val="TextA"/>
              <w:tabs>
                <w:tab w:val="left" w:pos="1440"/>
              </w:tabs>
              <w:suppressAutoHyphens/>
              <w:outlineLvl w:val="0"/>
            </w:pPr>
            <w:r>
              <w:rPr>
                <w:rFonts w:ascii="Times New Roman" w:hAnsi="Times New Roman"/>
                <w:sz w:val="24"/>
                <w:szCs w:val="24"/>
              </w:rPr>
              <w:t>0.07</w:t>
            </w:r>
          </w:p>
        </w:tc>
      </w:tr>
    </w:tbl>
    <w:p w14:paraId="4E7067E7" w14:textId="77777777" w:rsidR="00AF63FA" w:rsidRDefault="00AF63FA">
      <w:pPr>
        <w:pStyle w:val="Standard"/>
        <w:widowControl w:val="0"/>
        <w:spacing w:before="0" w:after="160" w:line="240" w:lineRule="auto"/>
        <w:ind w:left="216" w:hanging="216"/>
        <w:rPr>
          <w:rFonts w:ascii="Times New Roman" w:eastAsia="Times New Roman" w:hAnsi="Times New Roman" w:cs="Times New Roman"/>
          <w:b/>
          <w:bCs/>
          <w:i/>
          <w:iCs/>
          <w:lang w:val="en-US"/>
        </w:rPr>
      </w:pPr>
    </w:p>
    <w:p w14:paraId="494EEC93" w14:textId="77777777" w:rsidR="00AF63FA" w:rsidRDefault="00AF63FA">
      <w:pPr>
        <w:pStyle w:val="Standard"/>
        <w:widowControl w:val="0"/>
        <w:spacing w:before="0" w:after="160" w:line="240" w:lineRule="auto"/>
        <w:ind w:left="108" w:hanging="108"/>
        <w:rPr>
          <w:rFonts w:ascii="Times New Roman" w:eastAsia="Times New Roman" w:hAnsi="Times New Roman" w:cs="Times New Roman"/>
          <w:b/>
          <w:bCs/>
          <w:i/>
          <w:iCs/>
          <w:lang w:val="en-US"/>
        </w:rPr>
      </w:pPr>
    </w:p>
    <w:p w14:paraId="73D68D34" w14:textId="77777777" w:rsidR="00AF63FA" w:rsidRDefault="00AF63FA">
      <w:pPr>
        <w:pStyle w:val="Standard"/>
        <w:spacing w:before="0" w:after="160" w:line="480" w:lineRule="auto"/>
        <w:rPr>
          <w:rFonts w:ascii="Times New Roman" w:eastAsia="Times New Roman" w:hAnsi="Times New Roman" w:cs="Times New Roman"/>
          <w:b/>
          <w:bCs/>
          <w:i/>
          <w:iCs/>
          <w:lang w:val="en-US"/>
        </w:rPr>
      </w:pPr>
    </w:p>
    <w:p w14:paraId="08F400E0" w14:textId="77777777" w:rsidR="00AF63FA" w:rsidRDefault="00C616D5">
      <w:pPr>
        <w:pStyle w:val="Standard"/>
        <w:spacing w:before="0" w:after="160" w:line="480" w:lineRule="auto"/>
        <w:rPr>
          <w:rFonts w:ascii="Times New Roman" w:eastAsia="Times New Roman" w:hAnsi="Times New Roman" w:cs="Times New Roman"/>
          <w:lang w:val="en-US"/>
        </w:rPr>
      </w:pPr>
      <w:r>
        <w:rPr>
          <w:rFonts w:ascii="Times New Roman" w:eastAsia="Times New Roman" w:hAnsi="Times New Roman" w:cs="Times New Roman"/>
          <w:b/>
          <w:bCs/>
          <w:i/>
          <w:iCs/>
          <w:lang w:val="en-US"/>
        </w:rPr>
        <w:tab/>
      </w:r>
      <w:r>
        <w:rPr>
          <w:rFonts w:ascii="Times New Roman" w:hAnsi="Times New Roman"/>
          <w:lang w:val="en-US"/>
        </w:rPr>
        <w:t>Hypothesis 3 was also extended by including the self-reported cognitive flexibility scores, Control and Alternatives. We identified no difference for either outcome variable (Alterna</w:t>
      </w:r>
      <w:r>
        <w:rPr>
          <w:rFonts w:ascii="Times New Roman" w:hAnsi="Times New Roman"/>
          <w:lang w:val="en-US"/>
        </w:rPr>
        <w:t xml:space="preserve">tives: </w:t>
      </w:r>
      <w:r>
        <w:rPr>
          <w:rFonts w:ascii="Times New Roman" w:hAnsi="Times New Roman"/>
          <w:i/>
          <w:iCs/>
          <w:lang w:val="en-US"/>
        </w:rPr>
        <w:t>F</w:t>
      </w:r>
      <w:r>
        <w:rPr>
          <w:rFonts w:ascii="Times New Roman" w:hAnsi="Times New Roman"/>
          <w:lang w:val="en-US"/>
        </w:rPr>
        <w:t xml:space="preserve">(1, 1367) = 1.25, </w:t>
      </w:r>
      <w:r>
        <w:rPr>
          <w:rFonts w:ascii="Times New Roman" w:hAnsi="Times New Roman"/>
          <w:i/>
          <w:iCs/>
          <w:lang w:val="en-US"/>
        </w:rPr>
        <w:t>p</w:t>
      </w:r>
      <w:r>
        <w:rPr>
          <w:rFonts w:ascii="Times New Roman" w:hAnsi="Times New Roman"/>
          <w:lang w:val="en-US"/>
        </w:rPr>
        <w:t xml:space="preserve"> = .264; Control: </w:t>
      </w:r>
      <w:r>
        <w:rPr>
          <w:rFonts w:ascii="Times New Roman" w:hAnsi="Times New Roman"/>
          <w:i/>
          <w:iCs/>
          <w:lang w:val="en-US"/>
        </w:rPr>
        <w:t>F</w:t>
      </w:r>
      <w:r>
        <w:rPr>
          <w:rFonts w:ascii="Times New Roman" w:hAnsi="Times New Roman"/>
          <w:lang w:val="en-US"/>
        </w:rPr>
        <w:t xml:space="preserve">(1, 1376) = .46, </w:t>
      </w:r>
      <w:r>
        <w:rPr>
          <w:rFonts w:ascii="Times New Roman" w:hAnsi="Times New Roman"/>
          <w:i/>
          <w:iCs/>
          <w:lang w:val="en-US"/>
        </w:rPr>
        <w:t>p</w:t>
      </w:r>
      <w:r>
        <w:rPr>
          <w:rFonts w:ascii="Times New Roman" w:hAnsi="Times New Roman"/>
          <w:lang w:val="en-US"/>
        </w:rPr>
        <w:t xml:space="preserve"> = .496) for participants who indicated that they would self-sacrifice vs. save themselves in the trolley dilemma. This result is in line with the results shown for WCST bu</w:t>
      </w:r>
      <w:r>
        <w:rPr>
          <w:rFonts w:ascii="Times New Roman" w:hAnsi="Times New Roman"/>
          <w:lang w:val="en-US"/>
        </w:rPr>
        <w:t xml:space="preserve">t not our evidence for RAT accuracy rates. </w:t>
      </w:r>
    </w:p>
    <w:p w14:paraId="13D243F4" w14:textId="790E8DF3" w:rsidR="00AF63FA" w:rsidRDefault="00C616D5">
      <w:pPr>
        <w:pStyle w:val="Standard"/>
        <w:spacing w:before="0" w:after="160" w:line="480" w:lineRule="auto"/>
        <w:rPr>
          <w:rFonts w:ascii="Times New Roman" w:eastAsia="Times New Roman" w:hAnsi="Times New Roman" w:cs="Times New Roman"/>
          <w:lang w:val="en-US"/>
        </w:rPr>
      </w:pPr>
      <w:r>
        <w:rPr>
          <w:rFonts w:ascii="Times New Roman" w:eastAsia="Times New Roman" w:hAnsi="Times New Roman" w:cs="Times New Roman"/>
          <w:lang w:val="en-US"/>
        </w:rPr>
        <w:tab/>
        <w:t>In the whole sample, conviction in the decision in the trolley dilemma was negatively correlated with Alternatives (</w:t>
      </w:r>
      <w:r>
        <w:rPr>
          <w:rFonts w:ascii="Times New Roman" w:hAnsi="Times New Roman"/>
          <w:i/>
          <w:iCs/>
          <w:lang w:val="en-US"/>
        </w:rPr>
        <w:t>r</w:t>
      </w:r>
      <w:r>
        <w:rPr>
          <w:rFonts w:ascii="Times New Roman" w:hAnsi="Times New Roman"/>
          <w:lang w:val="en-US"/>
        </w:rPr>
        <w:t xml:space="preserve"> = -.08, </w:t>
      </w:r>
      <w:r>
        <w:rPr>
          <w:rFonts w:ascii="Times New Roman" w:hAnsi="Times New Roman"/>
          <w:i/>
          <w:iCs/>
          <w:lang w:val="en-US"/>
        </w:rPr>
        <w:t>p</w:t>
      </w:r>
      <w:r>
        <w:rPr>
          <w:rFonts w:ascii="Times New Roman" w:hAnsi="Times New Roman"/>
          <w:lang w:val="en-US"/>
        </w:rPr>
        <w:t xml:space="preserve"> = .0</w:t>
      </w:r>
      <w:r>
        <w:rPr>
          <w:rFonts w:ascii="Times New Roman" w:hAnsi="Times New Roman"/>
          <w:lang w:val="en-US"/>
        </w:rPr>
        <w:t xml:space="preserve">04,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[-.13, -.02]) and positively correlated with Control (</w:t>
      </w:r>
      <w:r>
        <w:rPr>
          <w:rFonts w:ascii="Times New Roman" w:hAnsi="Times New Roman"/>
          <w:i/>
          <w:iCs/>
          <w:lang w:val="en-US"/>
        </w:rPr>
        <w:t xml:space="preserve">r </w:t>
      </w:r>
      <w:r>
        <w:rPr>
          <w:rFonts w:ascii="Times New Roman" w:hAnsi="Times New Roman"/>
          <w:lang w:val="en-US"/>
        </w:rPr>
        <w:t xml:space="preserve">= .10, </w:t>
      </w:r>
      <w:r>
        <w:rPr>
          <w:rFonts w:ascii="Times New Roman" w:hAnsi="Times New Roman"/>
          <w:i/>
          <w:iCs/>
          <w:lang w:val="en-US"/>
        </w:rPr>
        <w:t>p</w:t>
      </w:r>
      <w:r>
        <w:rPr>
          <w:rFonts w:ascii="Times New Roman" w:hAnsi="Times New Roman"/>
          <w:lang w:val="en-US"/>
        </w:rPr>
        <w:t xml:space="preserve"> = .000,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 .05, .16]) scores. The sub-group analysis showed that for those who chose to save themselves, the relationships were significant (Alternatives; </w:t>
      </w:r>
      <w:r>
        <w:rPr>
          <w:rFonts w:ascii="Times New Roman" w:hAnsi="Times New Roman"/>
          <w:i/>
          <w:iCs/>
          <w:lang w:val="en-US"/>
        </w:rPr>
        <w:t>r</w:t>
      </w:r>
      <w:r>
        <w:rPr>
          <w:rFonts w:ascii="Times New Roman" w:hAnsi="Times New Roman"/>
          <w:lang w:val="en-US"/>
        </w:rPr>
        <w:t xml:space="preserve"> = -.10, </w:t>
      </w:r>
      <w:r>
        <w:rPr>
          <w:rFonts w:ascii="Times New Roman" w:hAnsi="Times New Roman"/>
          <w:i/>
          <w:iCs/>
          <w:lang w:val="en-US"/>
        </w:rPr>
        <w:t>p</w:t>
      </w:r>
      <w:r>
        <w:rPr>
          <w:rFonts w:ascii="Times New Roman" w:hAnsi="Times New Roman"/>
          <w:lang w:val="en-US"/>
        </w:rPr>
        <w:t xml:space="preserve"> = .002,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[-.16, -.04], Control: </w:t>
      </w:r>
      <w:r>
        <w:rPr>
          <w:rFonts w:ascii="Times New Roman" w:hAnsi="Times New Roman"/>
          <w:i/>
          <w:iCs/>
          <w:lang w:val="en-US"/>
        </w:rPr>
        <w:t xml:space="preserve">r </w:t>
      </w:r>
      <w:r>
        <w:rPr>
          <w:rFonts w:ascii="Times New Roman" w:hAnsi="Times New Roman"/>
          <w:lang w:val="en-US"/>
        </w:rPr>
        <w:t xml:space="preserve">= .11, </w:t>
      </w:r>
      <w:r>
        <w:rPr>
          <w:rFonts w:ascii="Times New Roman" w:hAnsi="Times New Roman"/>
          <w:i/>
          <w:iCs/>
          <w:lang w:val="en-US"/>
        </w:rPr>
        <w:t>p</w:t>
      </w:r>
      <w:r>
        <w:rPr>
          <w:rFonts w:ascii="Times New Roman" w:hAnsi="Times New Roman"/>
          <w:lang w:val="en-US"/>
        </w:rPr>
        <w:t xml:space="preserve"> = .000,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[.05, .17]). In the sub-group that chose to self-sacrifice, only the sub-scale Control was significantly, </w:t>
      </w:r>
      <w:r>
        <w:rPr>
          <w:rFonts w:ascii="Times New Roman" w:hAnsi="Times New Roman"/>
          <w:i/>
          <w:iCs/>
          <w:lang w:val="en-US"/>
        </w:rPr>
        <w:t>positively</w:t>
      </w:r>
      <w:r>
        <w:rPr>
          <w:rFonts w:ascii="Times New Roman" w:hAnsi="Times New Roman"/>
          <w:lang w:val="en-US"/>
        </w:rPr>
        <w:t xml:space="preserve"> related with conviction in the </w:t>
      </w:r>
      <w:r>
        <w:rPr>
          <w:rFonts w:ascii="Times New Roman" w:hAnsi="Times New Roman"/>
          <w:lang w:val="en-US"/>
        </w:rPr>
        <w:lastRenderedPageBreak/>
        <w:t>trolley decision (</w:t>
      </w:r>
      <w:r>
        <w:rPr>
          <w:rFonts w:ascii="Times New Roman" w:hAnsi="Times New Roman"/>
          <w:i/>
          <w:iCs/>
          <w:lang w:val="en-US"/>
        </w:rPr>
        <w:t>r</w:t>
      </w:r>
      <w:r>
        <w:rPr>
          <w:rFonts w:ascii="Times New Roman" w:hAnsi="Times New Roman"/>
          <w:lang w:val="en-US"/>
        </w:rPr>
        <w:t xml:space="preserve"> = .11, </w:t>
      </w:r>
      <w:r>
        <w:rPr>
          <w:rFonts w:ascii="Times New Roman" w:hAnsi="Times New Roman"/>
          <w:i/>
          <w:iCs/>
          <w:lang w:val="en-US"/>
        </w:rPr>
        <w:t>p</w:t>
      </w:r>
      <w:r>
        <w:rPr>
          <w:rFonts w:ascii="Times New Roman" w:hAnsi="Times New Roman"/>
          <w:lang w:val="en-US"/>
        </w:rPr>
        <w:t xml:space="preserve"> = .027,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[.01, .20]) (Alternatives: </w:t>
      </w:r>
      <w:r>
        <w:rPr>
          <w:rFonts w:ascii="Times New Roman" w:hAnsi="Times New Roman"/>
          <w:i/>
          <w:iCs/>
          <w:lang w:val="en-US"/>
        </w:rPr>
        <w:t>r</w:t>
      </w:r>
      <w:r>
        <w:rPr>
          <w:rFonts w:ascii="Times New Roman" w:hAnsi="Times New Roman"/>
          <w:lang w:val="en-US"/>
        </w:rPr>
        <w:t xml:space="preserve"> = .01, </w:t>
      </w:r>
      <w:r>
        <w:rPr>
          <w:rFonts w:ascii="Times New Roman" w:hAnsi="Times New Roman"/>
          <w:i/>
          <w:iCs/>
          <w:lang w:val="en-US"/>
        </w:rPr>
        <w:t>p</w:t>
      </w:r>
      <w:r>
        <w:rPr>
          <w:rFonts w:ascii="Times New Roman" w:hAnsi="Times New Roman"/>
          <w:lang w:val="en-US"/>
        </w:rPr>
        <w:t xml:space="preserve"> = .824, </w:t>
      </w:r>
      <w:r>
        <w:rPr>
          <w:rFonts w:ascii="Times New Roman" w:hAnsi="Times New Roman"/>
          <w:lang w:val="en-US"/>
        </w:rPr>
        <w:t>95%</w:t>
      </w:r>
      <w:r w:rsidR="00922EFA">
        <w:rPr>
          <w:rFonts w:ascii="Times New Roman" w:hAnsi="Times New Roman"/>
          <w:lang w:val="en-US"/>
        </w:rPr>
        <w:t xml:space="preserve"> CI</w:t>
      </w:r>
      <w:r>
        <w:rPr>
          <w:rFonts w:ascii="Times New Roman" w:hAnsi="Times New Roman"/>
          <w:lang w:val="en-US"/>
        </w:rPr>
        <w:t xml:space="preserve"> [-.08, .11]).</w:t>
      </w:r>
    </w:p>
    <w:p w14:paraId="0485B26C" w14:textId="77777777" w:rsidR="00AF63FA" w:rsidRDefault="00C616D5">
      <w:pPr>
        <w:pStyle w:val="TextA"/>
        <w:spacing w:after="160" w:line="480" w:lineRule="auto"/>
        <w:rPr>
          <w:rFonts w:ascii="Times New Roman" w:eastAsia="Times New Roman" w:hAnsi="Times New Roman" w:cs="Times New Roman"/>
          <w:i/>
          <w:iCs/>
          <w:sz w:val="24"/>
          <w:szCs w:val="24"/>
        </w:rPr>
      </w:pPr>
      <w:r>
        <w:rPr>
          <w:rFonts w:ascii="Times New Roman" w:hAnsi="Times New Roman"/>
          <w:i/>
          <w:iCs/>
          <w:sz w:val="24"/>
          <w:szCs w:val="24"/>
          <w:lang w:val="de-DE"/>
        </w:rPr>
        <w:t>Exploratory Analyses</w:t>
      </w:r>
    </w:p>
    <w:p w14:paraId="181A975A" w14:textId="77777777"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de-DE"/>
        </w:rPr>
        <w:tab/>
        <w:t>W</w:t>
      </w:r>
      <w:r>
        <w:rPr>
          <w:rFonts w:ascii="Times New Roman" w:hAnsi="Times New Roman"/>
          <w:sz w:val="24"/>
          <w:szCs w:val="24"/>
        </w:rPr>
        <w:t>e explored, in a first</w:t>
      </w:r>
      <w:r>
        <w:rPr>
          <w:rFonts w:ascii="Times New Roman" w:hAnsi="Times New Roman"/>
          <w:sz w:val="24"/>
          <w:szCs w:val="24"/>
        </w:rPr>
        <w:t xml:space="preserve"> step, the modification indices for Model 1 of the original study for additional covariances that could improve model fit. Two covariances between residuals of RAT accuracy rates and level of education as well as RAT accuracy rates and age were proposed. I</w:t>
      </w:r>
      <w:r>
        <w:rPr>
          <w:rFonts w:ascii="Times New Roman" w:hAnsi="Times New Roman"/>
          <w:sz w:val="24"/>
          <w:szCs w:val="24"/>
        </w:rPr>
        <w:t>ntroducing these covariances, the model fit improved but remained not acceptable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(9) = 128.79, </w:t>
      </w:r>
      <w:r>
        <w:rPr>
          <w:rFonts w:ascii="Times New Roman" w:hAnsi="Times New Roman"/>
          <w:i/>
          <w:iCs/>
          <w:sz w:val="24"/>
          <w:szCs w:val="24"/>
        </w:rPr>
        <w:t>p</w:t>
      </w:r>
      <w:r>
        <w:rPr>
          <w:rFonts w:ascii="Times New Roman" w:hAnsi="Times New Roman"/>
          <w:sz w:val="24"/>
          <w:szCs w:val="24"/>
        </w:rPr>
        <w:t xml:space="preserve"> = .000; CFI = .80, RMSEA = .10 9</w:t>
      </w:r>
      <w:r>
        <w:rPr>
          <w:rFonts w:ascii="Times New Roman" w:hAnsi="Times New Roman"/>
          <w:sz w:val="24"/>
          <w:szCs w:val="24"/>
          <w:lang w:val="de-DE"/>
        </w:rPr>
        <w:t>0</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CI [.08, .12], SRMR = .06). We then re-examined the mediated model by adding the same two covariances; as for Model 1, mo</w:t>
      </w:r>
      <w:r>
        <w:rPr>
          <w:rFonts w:ascii="Times New Roman" w:hAnsi="Times New Roman"/>
          <w:sz w:val="24"/>
          <w:szCs w:val="24"/>
        </w:rPr>
        <w:t>del fit improved but was once more not acceptable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(9) = 128.96, </w:t>
      </w:r>
      <w:r>
        <w:rPr>
          <w:rFonts w:ascii="Times New Roman" w:hAnsi="Times New Roman"/>
          <w:i/>
          <w:iCs/>
          <w:sz w:val="24"/>
          <w:szCs w:val="24"/>
        </w:rPr>
        <w:t>p</w:t>
      </w:r>
      <w:r>
        <w:rPr>
          <w:rFonts w:ascii="Times New Roman" w:hAnsi="Times New Roman"/>
          <w:sz w:val="24"/>
          <w:szCs w:val="24"/>
        </w:rPr>
        <w:t xml:space="preserve"> = .000; CFI = .80, RMSEA = .10 9</w:t>
      </w:r>
      <w:r>
        <w:rPr>
          <w:rFonts w:ascii="Times New Roman" w:hAnsi="Times New Roman"/>
          <w:sz w:val="24"/>
          <w:szCs w:val="24"/>
          <w:lang w:val="de-DE"/>
        </w:rPr>
        <w:t>0</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CI [.08, .12], SRMR = .06).</w:t>
      </w:r>
    </w:p>
    <w:p w14:paraId="4F2D216D" w14:textId="159A96A5"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 next step, we assessed the scale that was introduced to measure willingness to fight and die for the ingroup. Inspecti</w:t>
      </w:r>
      <w:r>
        <w:rPr>
          <w:rFonts w:ascii="Times New Roman" w:eastAsia="Times New Roman" w:hAnsi="Times New Roman" w:cs="Times New Roman"/>
          <w:sz w:val="24"/>
          <w:szCs w:val="24"/>
        </w:rPr>
        <w:t xml:space="preserve">ng the modification indices for a model where all six items loaded on one latent factor, covariances between the residuals of six items (Figure </w:t>
      </w:r>
      <w:r w:rsidR="00922EFA">
        <w:rPr>
          <w:rFonts w:ascii="Times New Roman" w:eastAsia="Times New Roman" w:hAnsi="Times New Roman" w:cs="Times New Roman"/>
          <w:sz w:val="24"/>
          <w:szCs w:val="24"/>
        </w:rPr>
        <w:t>S</w:t>
      </w:r>
      <w:r>
        <w:rPr>
          <w:rFonts w:ascii="Times New Roman" w:eastAsia="Times New Roman" w:hAnsi="Times New Roman" w:cs="Times New Roman"/>
          <w:sz w:val="24"/>
          <w:szCs w:val="24"/>
        </w:rPr>
        <w:t>1) were specified. Introducing these modifications, model fit was acceptable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(4) = 27.70, </w:t>
      </w:r>
      <w:r>
        <w:rPr>
          <w:rFonts w:ascii="Times New Roman" w:hAnsi="Times New Roman"/>
          <w:i/>
          <w:iCs/>
          <w:sz w:val="24"/>
          <w:szCs w:val="24"/>
        </w:rPr>
        <w:t>p</w:t>
      </w:r>
      <w:r>
        <w:rPr>
          <w:rFonts w:ascii="Times New Roman" w:hAnsi="Times New Roman"/>
          <w:sz w:val="24"/>
          <w:szCs w:val="24"/>
        </w:rPr>
        <w:t xml:space="preserve"> = .000; CFI = .99</w:t>
      </w:r>
      <w:r>
        <w:rPr>
          <w:rFonts w:ascii="Times New Roman" w:hAnsi="Times New Roman"/>
          <w:sz w:val="24"/>
          <w:szCs w:val="24"/>
        </w:rPr>
        <w:t>, RMSEA = .07 9</w:t>
      </w:r>
      <w:r>
        <w:rPr>
          <w:rFonts w:ascii="Times New Roman" w:hAnsi="Times New Roman"/>
          <w:sz w:val="24"/>
          <w:szCs w:val="24"/>
          <w:lang w:val="de-DE"/>
        </w:rPr>
        <w:t>0</w:t>
      </w:r>
      <w:r>
        <w:rPr>
          <w:rFonts w:ascii="Times New Roman" w:hAnsi="Times New Roman"/>
          <w:sz w:val="24"/>
          <w:szCs w:val="24"/>
        </w:rPr>
        <w:t>% CI [.04, .09], SRMR = .02). Introducing the same modifications for an alternative model that distinguished willingness to fight and die as in the original study was also acceptable, except for the RMSEA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(7) = 180.79, </w:t>
      </w:r>
      <w:r>
        <w:rPr>
          <w:rFonts w:ascii="Times New Roman" w:hAnsi="Times New Roman"/>
          <w:i/>
          <w:iCs/>
          <w:sz w:val="24"/>
          <w:szCs w:val="24"/>
        </w:rPr>
        <w:t>p</w:t>
      </w:r>
      <w:r>
        <w:rPr>
          <w:rFonts w:ascii="Times New Roman" w:hAnsi="Times New Roman"/>
          <w:sz w:val="24"/>
          <w:szCs w:val="24"/>
        </w:rPr>
        <w:t xml:space="preserve"> = .000; CFI = .9</w:t>
      </w:r>
      <w:r>
        <w:rPr>
          <w:rFonts w:ascii="Times New Roman" w:hAnsi="Times New Roman"/>
          <w:sz w:val="24"/>
          <w:szCs w:val="24"/>
        </w:rPr>
        <w:t>4, RMSEA = .13 9</w:t>
      </w:r>
      <w:r>
        <w:rPr>
          <w:rFonts w:ascii="Times New Roman" w:hAnsi="Times New Roman"/>
          <w:sz w:val="24"/>
          <w:szCs w:val="24"/>
          <w:lang w:val="de-DE"/>
        </w:rPr>
        <w:t>0</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CI [.12, .15], SRMR = .05). The model comparison test was significant (</w:t>
      </w:r>
      <w:r>
        <w:rPr>
          <w:rFonts w:ascii="Times New Roman" w:hAnsi="Times New Roman"/>
          <w:sz w:val="24"/>
          <w:szCs w:val="24"/>
        </w:rPr>
        <w:t>χ</w:t>
      </w:r>
      <w:r>
        <w:rPr>
          <w:rFonts w:ascii="Times New Roman" w:hAnsi="Times New Roman"/>
          <w:sz w:val="24"/>
          <w:szCs w:val="24"/>
          <w:vertAlign w:val="superscript"/>
        </w:rPr>
        <w:t>2diff</w:t>
      </w:r>
      <w:r>
        <w:rPr>
          <w:rFonts w:ascii="Times New Roman" w:hAnsi="Times New Roman"/>
          <w:sz w:val="24"/>
          <w:szCs w:val="24"/>
        </w:rPr>
        <w:t xml:space="preserve">(3) = 153.09, </w:t>
      </w:r>
      <w:r>
        <w:rPr>
          <w:rFonts w:ascii="Times New Roman" w:hAnsi="Times New Roman"/>
          <w:i/>
          <w:iCs/>
          <w:sz w:val="24"/>
          <w:szCs w:val="24"/>
        </w:rPr>
        <w:t>p</w:t>
      </w:r>
      <w:r>
        <w:rPr>
          <w:rFonts w:ascii="Times New Roman" w:hAnsi="Times New Roman"/>
          <w:sz w:val="24"/>
          <w:szCs w:val="24"/>
        </w:rPr>
        <w:t xml:space="preserve"> = .000) and suggests better fit of the parsimonious model that proposes one factor, defined by all </w:t>
      </w:r>
      <w:r>
        <w:rPr>
          <w:rFonts w:ascii="Times New Roman" w:hAnsi="Times New Roman"/>
          <w:sz w:val="24"/>
          <w:szCs w:val="24"/>
          <w:lang w:val="de-DE"/>
        </w:rPr>
        <w:t xml:space="preserve">six </w:t>
      </w:r>
      <w:r>
        <w:rPr>
          <w:rFonts w:ascii="Times New Roman" w:hAnsi="Times New Roman"/>
          <w:sz w:val="24"/>
          <w:szCs w:val="24"/>
        </w:rPr>
        <w:t xml:space="preserve">items that assess willingness to </w:t>
      </w:r>
      <w:r>
        <w:rPr>
          <w:rFonts w:ascii="Times New Roman" w:hAnsi="Times New Roman"/>
          <w:sz w:val="24"/>
          <w:szCs w:val="24"/>
        </w:rPr>
        <w:t>fight and die.</w:t>
      </w:r>
    </w:p>
    <w:p w14:paraId="11682240" w14:textId="77777777" w:rsidR="00AF63FA" w:rsidRDefault="00AF63FA">
      <w:pPr>
        <w:pStyle w:val="Standard"/>
        <w:spacing w:before="0" w:line="480" w:lineRule="auto"/>
        <w:rPr>
          <w:rFonts w:ascii="Times New Roman" w:eastAsia="Times New Roman" w:hAnsi="Times New Roman" w:cs="Times New Roman"/>
          <w:sz w:val="22"/>
          <w:szCs w:val="22"/>
        </w:rPr>
      </w:pPr>
    </w:p>
    <w:p w14:paraId="62F6A7F2" w14:textId="77777777" w:rsidR="00AF63FA" w:rsidRDefault="00AF63FA">
      <w:pPr>
        <w:pStyle w:val="Standard"/>
        <w:spacing w:before="0" w:line="480" w:lineRule="auto"/>
        <w:rPr>
          <w:rFonts w:ascii="Times New Roman" w:eastAsia="Times New Roman" w:hAnsi="Times New Roman" w:cs="Times New Roman"/>
          <w:sz w:val="22"/>
          <w:szCs w:val="22"/>
        </w:rPr>
      </w:pPr>
    </w:p>
    <w:p w14:paraId="2B95DFAF" w14:textId="77777777" w:rsidR="00AF63FA" w:rsidRDefault="00AF63FA">
      <w:pPr>
        <w:pStyle w:val="Standard"/>
        <w:spacing w:before="0" w:line="480" w:lineRule="auto"/>
        <w:rPr>
          <w:rFonts w:ascii="Times New Roman" w:eastAsia="Times New Roman" w:hAnsi="Times New Roman" w:cs="Times New Roman"/>
          <w:sz w:val="22"/>
          <w:szCs w:val="22"/>
        </w:rPr>
      </w:pPr>
    </w:p>
    <w:p w14:paraId="2FB2FE36" w14:textId="77777777" w:rsidR="00AF63FA" w:rsidRDefault="00AF63FA">
      <w:pPr>
        <w:pStyle w:val="Standard"/>
        <w:spacing w:before="0" w:line="480" w:lineRule="auto"/>
        <w:rPr>
          <w:rFonts w:ascii="Times New Roman" w:eastAsia="Times New Roman" w:hAnsi="Times New Roman" w:cs="Times New Roman"/>
          <w:sz w:val="22"/>
          <w:szCs w:val="22"/>
        </w:rPr>
      </w:pPr>
    </w:p>
    <w:p w14:paraId="4D1E30FB" w14:textId="77777777" w:rsidR="00922EFA" w:rsidRDefault="00922EFA">
      <w:pPr>
        <w:pStyle w:val="Standard"/>
        <w:spacing w:before="0" w:line="480" w:lineRule="auto"/>
        <w:rPr>
          <w:rFonts w:ascii="Times New Roman" w:eastAsia="Times New Roman" w:hAnsi="Times New Roman" w:cs="Times New Roman"/>
          <w:sz w:val="22"/>
          <w:szCs w:val="22"/>
        </w:rPr>
      </w:pPr>
    </w:p>
    <w:p w14:paraId="76444A2D" w14:textId="1A49FABB" w:rsidR="00AF63FA" w:rsidRDefault="00C616D5">
      <w:pPr>
        <w:pStyle w:val="Standard"/>
        <w:spacing w:before="0" w:line="480" w:lineRule="auto"/>
        <w:rPr>
          <w:rFonts w:ascii="Times New Roman" w:eastAsia="Times New Roman" w:hAnsi="Times New Roman" w:cs="Times New Roman"/>
          <w:b/>
          <w:bCs/>
          <w:color w:val="222222"/>
          <w:u w:color="222222"/>
          <w:shd w:val="clear" w:color="auto" w:fill="FFFFFF"/>
        </w:rPr>
      </w:pPr>
      <w:r>
        <w:rPr>
          <w:rFonts w:ascii="Times New Roman" w:hAnsi="Times New Roman"/>
          <w:b/>
          <w:bCs/>
          <w:color w:val="222222"/>
          <w:u w:color="222222"/>
          <w:shd w:val="clear" w:color="auto" w:fill="FFFFFF"/>
        </w:rPr>
        <w:lastRenderedPageBreak/>
        <w:t xml:space="preserve">Figure </w:t>
      </w:r>
      <w:r w:rsidR="00922EFA">
        <w:rPr>
          <w:rFonts w:ascii="Times New Roman" w:hAnsi="Times New Roman"/>
          <w:b/>
          <w:bCs/>
          <w:color w:val="222222"/>
          <w:u w:color="222222"/>
          <w:shd w:val="clear" w:color="auto" w:fill="FFFFFF"/>
        </w:rPr>
        <w:t>S</w:t>
      </w:r>
      <w:r>
        <w:rPr>
          <w:rFonts w:ascii="Times New Roman" w:hAnsi="Times New Roman"/>
          <w:b/>
          <w:bCs/>
          <w:color w:val="222222"/>
          <w:u w:color="222222"/>
          <w:shd w:val="clear" w:color="auto" w:fill="FFFFFF"/>
        </w:rPr>
        <w:t>1</w:t>
      </w:r>
    </w:p>
    <w:p w14:paraId="34DE908E" w14:textId="77777777" w:rsidR="00AF63FA" w:rsidRDefault="00C616D5">
      <w:pPr>
        <w:pStyle w:val="Standard"/>
        <w:spacing w:before="0" w:line="480" w:lineRule="auto"/>
        <w:rPr>
          <w:rFonts w:ascii="Times New Roman" w:eastAsia="Times New Roman" w:hAnsi="Times New Roman" w:cs="Times New Roman"/>
          <w:b/>
          <w:bCs/>
          <w:i/>
          <w:iCs/>
          <w:color w:val="222222"/>
          <w:u w:color="222222"/>
          <w:shd w:val="clear" w:color="auto" w:fill="FFFFFF"/>
        </w:rPr>
      </w:pPr>
      <w:r>
        <w:rPr>
          <w:rFonts w:ascii="Times New Roman" w:hAnsi="Times New Roman"/>
          <w:b/>
          <w:bCs/>
          <w:i/>
          <w:iCs/>
          <w:color w:val="222222"/>
          <w:u w:color="222222"/>
          <w:shd w:val="clear" w:color="auto" w:fill="FFFFFF"/>
        </w:rPr>
        <w:t>Results of the confirmatory factor analysis: willingness to fight and die</w:t>
      </w:r>
      <w:r>
        <w:rPr>
          <w:rFonts w:ascii="Times New Roman" w:eastAsia="Times New Roman" w:hAnsi="Times New Roman" w:cs="Times New Roman"/>
          <w:b/>
          <w:bCs/>
          <w:i/>
          <w:iCs/>
          <w:noProof/>
          <w:color w:val="222222"/>
          <w:u w:color="222222"/>
          <w:shd w:val="clear" w:color="auto" w:fill="FFFFFF"/>
        </w:rPr>
        <w:drawing>
          <wp:anchor distT="152400" distB="152400" distL="152400" distR="152400" simplePos="0" relativeHeight="251667456" behindDoc="0" locked="0" layoutInCell="1" allowOverlap="1" wp14:anchorId="07A1C453" wp14:editId="63F55AD9">
            <wp:simplePos x="0" y="0"/>
            <wp:positionH relativeFrom="margin">
              <wp:posOffset>-16506</wp:posOffset>
            </wp:positionH>
            <wp:positionV relativeFrom="line">
              <wp:posOffset>340695</wp:posOffset>
            </wp:positionV>
            <wp:extent cx="6136634" cy="3451856"/>
            <wp:effectExtent l="0" t="0" r="0" b="0"/>
            <wp:wrapTopAndBottom distT="152400" distB="152400"/>
            <wp:docPr id="1073741833"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3" name="officeArt object" descr="officeArt object"/>
                    <pic:cNvPicPr>
                      <a:picLocks noChangeAspect="1"/>
                    </pic:cNvPicPr>
                  </pic:nvPicPr>
                  <pic:blipFill>
                    <a:blip r:embed="rId19"/>
                    <a:stretch>
                      <a:fillRect/>
                    </a:stretch>
                  </pic:blipFill>
                  <pic:spPr>
                    <a:xfrm>
                      <a:off x="0" y="0"/>
                      <a:ext cx="6136634" cy="3451856"/>
                    </a:xfrm>
                    <a:prstGeom prst="rect">
                      <a:avLst/>
                    </a:prstGeom>
                    <a:ln w="12700" cap="flat">
                      <a:noFill/>
                      <a:miter lim="400000"/>
                    </a:ln>
                    <a:effectLst/>
                  </pic:spPr>
                </pic:pic>
              </a:graphicData>
            </a:graphic>
          </wp:anchor>
        </w:drawing>
      </w:r>
    </w:p>
    <w:p w14:paraId="595C5E8B" w14:textId="77777777" w:rsidR="00AF63FA" w:rsidRDefault="00AF63FA">
      <w:pPr>
        <w:pStyle w:val="Standard"/>
        <w:spacing w:before="0" w:line="480" w:lineRule="auto"/>
        <w:rPr>
          <w:rFonts w:ascii="Times New Roman" w:eastAsia="Times New Roman" w:hAnsi="Times New Roman" w:cs="Times New Roman"/>
          <w:b/>
          <w:bCs/>
          <w:i/>
          <w:iCs/>
          <w:color w:val="222222"/>
          <w:u w:color="222222"/>
          <w:shd w:val="clear" w:color="auto" w:fill="FFFFFF"/>
          <w:lang w:val="en-US"/>
        </w:rPr>
      </w:pPr>
    </w:p>
    <w:p w14:paraId="5C3BC2B3" w14:textId="4F3B27D4" w:rsidR="00AF63FA" w:rsidRDefault="00C616D5">
      <w:pPr>
        <w:pStyle w:val="Standard"/>
        <w:spacing w:before="0" w:line="480" w:lineRule="auto"/>
        <w:rPr>
          <w:rFonts w:ascii="Times New Roman" w:eastAsia="Times New Roman" w:hAnsi="Times New Roman" w:cs="Times New Roman"/>
          <w:i/>
          <w:iCs/>
          <w:color w:val="222222"/>
          <w:u w:color="222222"/>
          <w:shd w:val="clear" w:color="auto" w:fill="FFFFFF"/>
        </w:rPr>
      </w:pPr>
      <w:r>
        <w:rPr>
          <w:rFonts w:ascii="Times New Roman" w:hAnsi="Times New Roman"/>
          <w:i/>
          <w:iCs/>
          <w:color w:val="222222"/>
          <w:u w:color="222222"/>
          <w:shd w:val="clear" w:color="auto" w:fill="FFFFFF"/>
        </w:rPr>
        <w:t xml:space="preserve">Note. * p </w:t>
      </w:r>
      <w:r>
        <w:rPr>
          <w:rFonts w:ascii="Times New Roman" w:hAnsi="Times New Roman"/>
          <w:color w:val="222222"/>
          <w:u w:color="222222"/>
          <w:shd w:val="clear" w:color="auto" w:fill="FFFFFF"/>
        </w:rPr>
        <w:t xml:space="preserve">&lt; .05, *** </w:t>
      </w:r>
      <w:r>
        <w:rPr>
          <w:rFonts w:ascii="Times New Roman" w:hAnsi="Times New Roman"/>
          <w:i/>
          <w:iCs/>
          <w:color w:val="222222"/>
          <w:u w:color="222222"/>
          <w:shd w:val="clear" w:color="auto" w:fill="FFFFFF"/>
        </w:rPr>
        <w:t xml:space="preserve">p </w:t>
      </w:r>
      <w:r>
        <w:rPr>
          <w:rFonts w:ascii="Times New Roman" w:hAnsi="Times New Roman"/>
          <w:color w:val="222222"/>
          <w:u w:color="222222"/>
          <w:shd w:val="clear" w:color="auto" w:fill="FFFFFF"/>
        </w:rPr>
        <w:t>&lt; .001</w:t>
      </w:r>
    </w:p>
    <w:p w14:paraId="2B73D40C" w14:textId="77777777" w:rsidR="00922EFA" w:rsidRPr="00922EFA" w:rsidRDefault="00922EFA">
      <w:pPr>
        <w:pStyle w:val="Standard"/>
        <w:spacing w:before="0" w:line="480" w:lineRule="auto"/>
        <w:rPr>
          <w:rFonts w:ascii="Times New Roman" w:eastAsia="Times New Roman" w:hAnsi="Times New Roman" w:cs="Times New Roman"/>
          <w:i/>
          <w:iCs/>
          <w:color w:val="222222"/>
          <w:u w:color="222222"/>
          <w:shd w:val="clear" w:color="auto" w:fill="FFFFFF"/>
        </w:rPr>
      </w:pPr>
    </w:p>
    <w:p w14:paraId="7BA9267D" w14:textId="6665A1AC" w:rsidR="00AF63FA" w:rsidRDefault="00C616D5">
      <w:pPr>
        <w:pStyle w:val="TextA"/>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Given that willingness to fight and willingness to die appear to be best conceptualised as one rather than two distinct </w:t>
      </w:r>
      <w:r>
        <w:rPr>
          <w:rFonts w:ascii="Times New Roman" w:hAnsi="Times New Roman"/>
          <w:sz w:val="24"/>
          <w:szCs w:val="24"/>
          <w:lang w:val="de-DE"/>
        </w:rPr>
        <w:t>concepts</w:t>
      </w:r>
      <w:r>
        <w:rPr>
          <w:rFonts w:ascii="Times New Roman" w:hAnsi="Times New Roman"/>
          <w:sz w:val="24"/>
          <w:szCs w:val="24"/>
        </w:rPr>
        <w:t>, we performed a further exploratory analysis in which one new variable - willingness to fight/die (</w:t>
      </w:r>
      <w:r>
        <w:rPr>
          <w:rFonts w:ascii="Times New Roman" w:hAnsi="Times New Roman"/>
          <w:i/>
          <w:iCs/>
          <w:sz w:val="24"/>
          <w:szCs w:val="24"/>
          <w:shd w:val="clear" w:color="auto" w:fill="FFC000"/>
        </w:rPr>
        <w:t>α</w:t>
      </w:r>
      <w:r>
        <w:rPr>
          <w:rFonts w:ascii="Times New Roman" w:hAnsi="Times New Roman"/>
          <w:sz w:val="24"/>
          <w:szCs w:val="24"/>
          <w:shd w:val="clear" w:color="auto" w:fill="FFC000"/>
        </w:rPr>
        <w:t xml:space="preserve"> =</w:t>
      </w:r>
      <w:r>
        <w:rPr>
          <w:rFonts w:ascii="Times New Roman" w:hAnsi="Times New Roman"/>
          <w:sz w:val="24"/>
          <w:szCs w:val="24"/>
        </w:rPr>
        <w:t xml:space="preserve"> .78) - was introduced as the outcome variable, to be predicted by RAT and WCST accuracy rates, controlling for all previously mentioned demographic variables. Once more model fit was sub-optimal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(6) = 75.70, </w:t>
      </w:r>
      <w:r>
        <w:rPr>
          <w:rFonts w:ascii="Times New Roman" w:hAnsi="Times New Roman"/>
          <w:i/>
          <w:iCs/>
          <w:sz w:val="24"/>
          <w:szCs w:val="24"/>
        </w:rPr>
        <w:t>p</w:t>
      </w:r>
      <w:r>
        <w:rPr>
          <w:rFonts w:ascii="Times New Roman" w:hAnsi="Times New Roman"/>
          <w:sz w:val="24"/>
          <w:szCs w:val="24"/>
        </w:rPr>
        <w:t xml:space="preserve"> = .000; CFI = .71, RMSEA = .09 9</w:t>
      </w:r>
      <w:r>
        <w:rPr>
          <w:rFonts w:ascii="Times New Roman" w:hAnsi="Times New Roman"/>
          <w:sz w:val="24"/>
          <w:szCs w:val="24"/>
          <w:lang w:val="de-DE"/>
        </w:rPr>
        <w:t>0</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CI [.08</w:t>
      </w:r>
      <w:r>
        <w:rPr>
          <w:rFonts w:ascii="Times New Roman" w:hAnsi="Times New Roman"/>
          <w:sz w:val="24"/>
          <w:szCs w:val="24"/>
        </w:rPr>
        <w:t>, .11], SRMR = .05). As previously, we considered modification indices, and covariances between RAT accuracy rates and age as well as level of education were proposed. Introducing this additional specification, acceptable model fit was achieved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(4) = 18</w:t>
      </w:r>
      <w:r>
        <w:rPr>
          <w:rFonts w:ascii="Times New Roman" w:hAnsi="Times New Roman"/>
          <w:sz w:val="24"/>
          <w:szCs w:val="24"/>
        </w:rPr>
        <w:t xml:space="preserve">.40, </w:t>
      </w:r>
      <w:r>
        <w:rPr>
          <w:rFonts w:ascii="Times New Roman" w:hAnsi="Times New Roman"/>
          <w:i/>
          <w:iCs/>
          <w:sz w:val="24"/>
          <w:szCs w:val="24"/>
        </w:rPr>
        <w:t>p</w:t>
      </w:r>
      <w:r>
        <w:rPr>
          <w:rFonts w:ascii="Times New Roman" w:hAnsi="Times New Roman"/>
          <w:sz w:val="24"/>
          <w:szCs w:val="24"/>
        </w:rPr>
        <w:t xml:space="preserve"> = .000; CFI = .94, RMSEA = .05 9</w:t>
      </w:r>
      <w:r>
        <w:rPr>
          <w:rFonts w:ascii="Times New Roman" w:hAnsi="Times New Roman"/>
          <w:sz w:val="24"/>
          <w:szCs w:val="24"/>
          <w:lang w:val="de-DE"/>
        </w:rPr>
        <w:t>0</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 xml:space="preserve">CI [.03, .08], SRMR = .02). This model also presented a significantly better fit than the Model 1 proposed in the original study with the addition of covariances between RAT accuracy rates and age as well as level </w:t>
      </w:r>
      <w:r>
        <w:rPr>
          <w:rFonts w:ascii="Times New Roman" w:hAnsi="Times New Roman"/>
          <w:sz w:val="24"/>
          <w:szCs w:val="24"/>
        </w:rPr>
        <w:t>of education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diff (5) = 110.38, </w:t>
      </w:r>
      <w:r>
        <w:rPr>
          <w:rFonts w:ascii="Times New Roman" w:hAnsi="Times New Roman"/>
          <w:i/>
          <w:iCs/>
          <w:sz w:val="24"/>
          <w:szCs w:val="24"/>
        </w:rPr>
        <w:t>p</w:t>
      </w:r>
      <w:r>
        <w:rPr>
          <w:rFonts w:ascii="Times New Roman" w:hAnsi="Times New Roman"/>
          <w:sz w:val="24"/>
          <w:szCs w:val="24"/>
        </w:rPr>
        <w:t xml:space="preserve"> = .000). Inspecting </w:t>
      </w:r>
      <w:r>
        <w:rPr>
          <w:rFonts w:ascii="Times New Roman" w:hAnsi="Times New Roman"/>
          <w:sz w:val="24"/>
          <w:szCs w:val="24"/>
        </w:rPr>
        <w:lastRenderedPageBreak/>
        <w:t>model parameters, higher RAT but not WCST accuracy rates predict</w:t>
      </w:r>
      <w:r>
        <w:rPr>
          <w:rFonts w:ascii="Times New Roman" w:hAnsi="Times New Roman"/>
          <w:sz w:val="24"/>
          <w:szCs w:val="24"/>
          <w:lang w:val="de-DE"/>
        </w:rPr>
        <w:t>ed</w:t>
      </w:r>
      <w:r>
        <w:rPr>
          <w:rFonts w:ascii="Times New Roman" w:hAnsi="Times New Roman"/>
          <w:sz w:val="24"/>
          <w:szCs w:val="24"/>
        </w:rPr>
        <w:t xml:space="preserve"> a higher willingness to fight and die for the ingroup; the explained variance of the outcome is 7% (Figure </w:t>
      </w:r>
      <w:r w:rsidR="00922EFA">
        <w:rPr>
          <w:rFonts w:ascii="Times New Roman" w:hAnsi="Times New Roman"/>
          <w:sz w:val="24"/>
          <w:szCs w:val="24"/>
        </w:rPr>
        <w:t>S2</w:t>
      </w:r>
      <w:r>
        <w:rPr>
          <w:rFonts w:ascii="Times New Roman" w:hAnsi="Times New Roman"/>
          <w:sz w:val="24"/>
          <w:szCs w:val="24"/>
        </w:rPr>
        <w:t>). This finding replicat</w:t>
      </w:r>
      <w:r>
        <w:rPr>
          <w:rFonts w:ascii="Times New Roman" w:hAnsi="Times New Roman"/>
          <w:sz w:val="24"/>
          <w:szCs w:val="24"/>
        </w:rPr>
        <w:t>es the original study in as far as RAT but not WCST accuracy rates are related with violent extremist behaviour intentions.</w:t>
      </w:r>
    </w:p>
    <w:p w14:paraId="233684F8" w14:textId="63F83406" w:rsidR="00AF63FA" w:rsidRDefault="00C616D5">
      <w:pPr>
        <w:pStyle w:val="Standard"/>
        <w:spacing w:before="0" w:line="480" w:lineRule="auto"/>
        <w:rPr>
          <w:rFonts w:ascii="Times New Roman" w:eastAsia="Times New Roman" w:hAnsi="Times New Roman" w:cs="Times New Roman"/>
          <w:b/>
          <w:bCs/>
          <w:color w:val="222222"/>
          <w:u w:color="222222"/>
          <w:shd w:val="clear" w:color="auto" w:fill="FFFFFF"/>
        </w:rPr>
      </w:pPr>
      <w:r>
        <w:rPr>
          <w:rFonts w:ascii="Times New Roman" w:hAnsi="Times New Roman"/>
          <w:b/>
          <w:bCs/>
          <w:color w:val="222222"/>
          <w:u w:color="222222"/>
          <w:shd w:val="clear" w:color="auto" w:fill="FFFFFF"/>
        </w:rPr>
        <w:t xml:space="preserve">Figure </w:t>
      </w:r>
      <w:r w:rsidR="00922EFA">
        <w:rPr>
          <w:rFonts w:ascii="Times New Roman" w:hAnsi="Times New Roman"/>
          <w:b/>
          <w:bCs/>
          <w:color w:val="222222"/>
          <w:u w:color="222222"/>
          <w:shd w:val="clear" w:color="auto" w:fill="FFFFFF"/>
        </w:rPr>
        <w:t>S</w:t>
      </w:r>
      <w:r>
        <w:rPr>
          <w:rFonts w:ascii="Times New Roman" w:hAnsi="Times New Roman"/>
          <w:b/>
          <w:bCs/>
          <w:color w:val="222222"/>
          <w:u w:color="222222"/>
          <w:shd w:val="clear" w:color="auto" w:fill="FFFFFF"/>
        </w:rPr>
        <w:t>2</w:t>
      </w:r>
    </w:p>
    <w:p w14:paraId="7D97E5CC" w14:textId="77777777" w:rsidR="00AF63FA" w:rsidRDefault="00C616D5">
      <w:pPr>
        <w:pStyle w:val="Standard"/>
        <w:spacing w:before="0" w:line="480" w:lineRule="auto"/>
        <w:rPr>
          <w:rFonts w:ascii="Times New Roman" w:eastAsia="Times New Roman" w:hAnsi="Times New Roman" w:cs="Times New Roman"/>
          <w:b/>
          <w:bCs/>
          <w:i/>
          <w:iCs/>
          <w:color w:val="222222"/>
          <w:u w:color="222222"/>
          <w:shd w:val="clear" w:color="auto" w:fill="FFFFFF"/>
        </w:rPr>
      </w:pPr>
      <w:r>
        <w:rPr>
          <w:rFonts w:ascii="Times New Roman" w:hAnsi="Times New Roman"/>
          <w:b/>
          <w:bCs/>
          <w:i/>
          <w:iCs/>
          <w:color w:val="222222"/>
          <w:u w:color="222222"/>
          <w:shd w:val="clear" w:color="auto" w:fill="FFFFFF"/>
        </w:rPr>
        <w:t xml:space="preserve">Path </w:t>
      </w:r>
      <w:r>
        <w:rPr>
          <w:rFonts w:ascii="Times New Roman" w:hAnsi="Times New Roman"/>
          <w:b/>
          <w:bCs/>
          <w:i/>
          <w:iCs/>
          <w:color w:val="222222"/>
          <w:u w:color="222222"/>
          <w:shd w:val="clear" w:color="auto" w:fill="FFFFFF"/>
        </w:rPr>
        <w:t>model: cognitive flexibility as a predictor for willingness to fight and die</w:t>
      </w:r>
      <w:r>
        <w:rPr>
          <w:rFonts w:ascii="Times New Roman" w:eastAsia="Times New Roman" w:hAnsi="Times New Roman" w:cs="Times New Roman"/>
          <w:b/>
          <w:bCs/>
          <w:i/>
          <w:iCs/>
          <w:noProof/>
          <w:color w:val="222222"/>
          <w:u w:color="222222"/>
          <w:shd w:val="clear" w:color="auto" w:fill="FFFFFF"/>
          <w:lang w:val="en-US"/>
        </w:rPr>
        <w:drawing>
          <wp:anchor distT="152400" distB="152400" distL="152400" distR="152400" simplePos="0" relativeHeight="251668480" behindDoc="0" locked="0" layoutInCell="1" allowOverlap="1" wp14:anchorId="56AB2799" wp14:editId="7F1B0094">
            <wp:simplePos x="0" y="0"/>
            <wp:positionH relativeFrom="page">
              <wp:posOffset>908050</wp:posOffset>
            </wp:positionH>
            <wp:positionV relativeFrom="line">
              <wp:posOffset>374525</wp:posOffset>
            </wp:positionV>
            <wp:extent cx="5727700" cy="3221833"/>
            <wp:effectExtent l="0" t="0" r="0" b="0"/>
            <wp:wrapTopAndBottom distT="152400" distB="152400"/>
            <wp:docPr id="1073741834"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4" name="officeArt object" descr="officeArt object"/>
                    <pic:cNvPicPr>
                      <a:picLocks noChangeAspect="1"/>
                    </pic:cNvPicPr>
                  </pic:nvPicPr>
                  <pic:blipFill>
                    <a:blip r:embed="rId20"/>
                    <a:stretch>
                      <a:fillRect/>
                    </a:stretch>
                  </pic:blipFill>
                  <pic:spPr>
                    <a:xfrm>
                      <a:off x="0" y="0"/>
                      <a:ext cx="5727700" cy="3221833"/>
                    </a:xfrm>
                    <a:prstGeom prst="rect">
                      <a:avLst/>
                    </a:prstGeom>
                    <a:ln w="12700" cap="flat">
                      <a:noFill/>
                      <a:miter lim="400000"/>
                    </a:ln>
                    <a:effectLst/>
                  </pic:spPr>
                </pic:pic>
              </a:graphicData>
            </a:graphic>
          </wp:anchor>
        </w:drawing>
      </w:r>
    </w:p>
    <w:p w14:paraId="4757BCCB" w14:textId="77777777" w:rsidR="00AF63FA" w:rsidRDefault="00C616D5">
      <w:pPr>
        <w:pStyle w:val="Standard"/>
        <w:spacing w:before="0" w:line="480" w:lineRule="auto"/>
        <w:rPr>
          <w:rFonts w:ascii="Times New Roman" w:eastAsia="Times New Roman" w:hAnsi="Times New Roman" w:cs="Times New Roman"/>
          <w:i/>
          <w:iCs/>
          <w:color w:val="222222"/>
          <w:u w:color="222222"/>
          <w:shd w:val="clear" w:color="auto" w:fill="FFFFFF"/>
        </w:rPr>
      </w:pPr>
      <w:r>
        <w:rPr>
          <w:rFonts w:ascii="Times New Roman" w:hAnsi="Times New Roman"/>
          <w:i/>
          <w:iCs/>
          <w:color w:val="222222"/>
          <w:u w:color="222222"/>
          <w:shd w:val="clear" w:color="auto" w:fill="FFFFFF"/>
        </w:rPr>
        <w:t xml:space="preserve">Note. * p </w:t>
      </w:r>
      <w:r>
        <w:rPr>
          <w:rFonts w:ascii="Times New Roman" w:hAnsi="Times New Roman"/>
          <w:color w:val="222222"/>
          <w:u w:color="222222"/>
          <w:shd w:val="clear" w:color="auto" w:fill="FFFFFF"/>
        </w:rPr>
        <w:t xml:space="preserve">&lt; .05, *** </w:t>
      </w:r>
      <w:r>
        <w:rPr>
          <w:rFonts w:ascii="Times New Roman" w:hAnsi="Times New Roman"/>
          <w:i/>
          <w:iCs/>
          <w:color w:val="222222"/>
          <w:u w:color="222222"/>
          <w:shd w:val="clear" w:color="auto" w:fill="FFFFFF"/>
        </w:rPr>
        <w:t xml:space="preserve">p </w:t>
      </w:r>
      <w:r>
        <w:rPr>
          <w:rFonts w:ascii="Times New Roman" w:hAnsi="Times New Roman"/>
          <w:color w:val="222222"/>
          <w:u w:color="222222"/>
          <w:shd w:val="clear" w:color="auto" w:fill="FFFFFF"/>
        </w:rPr>
        <w:t>&lt; .001</w:t>
      </w:r>
    </w:p>
    <w:p w14:paraId="0BF290FD" w14:textId="77777777" w:rsidR="00AF63FA" w:rsidRDefault="00AF63FA">
      <w:pPr>
        <w:pStyle w:val="Standard"/>
        <w:spacing w:before="0" w:line="480" w:lineRule="auto"/>
        <w:rPr>
          <w:rFonts w:ascii="Times New Roman" w:eastAsia="Times New Roman" w:hAnsi="Times New Roman" w:cs="Times New Roman"/>
          <w:b/>
          <w:bCs/>
          <w:i/>
          <w:iCs/>
          <w:color w:val="222222"/>
          <w:u w:color="222222"/>
          <w:shd w:val="clear" w:color="auto" w:fill="FFFFFF"/>
          <w:lang w:val="en-US"/>
        </w:rPr>
      </w:pPr>
    </w:p>
    <w:p w14:paraId="73B0FA32" w14:textId="43F0C3A3" w:rsidR="00AF63FA" w:rsidRDefault="00C616D5">
      <w:pPr>
        <w:pStyle w:val="TextA"/>
        <w:spacing w:after="160" w:line="480" w:lineRule="auto"/>
        <w:rPr>
          <w:rFonts w:ascii="Times New Roman" w:eastAsia="Times New Roman" w:hAnsi="Times New Roman" w:cs="Times New Roman"/>
          <w:color w:val="222222"/>
          <w:sz w:val="24"/>
          <w:szCs w:val="24"/>
          <w:u w:color="222222"/>
          <w:shd w:val="clear" w:color="auto" w:fill="FFFFFF"/>
        </w:rPr>
      </w:pPr>
      <w:r>
        <w:rPr>
          <w:rFonts w:ascii="Times New Roman" w:eastAsia="Times New Roman" w:hAnsi="Times New Roman" w:cs="Times New Roman"/>
          <w:i/>
          <w:iCs/>
          <w:color w:val="222222"/>
          <w:sz w:val="24"/>
          <w:szCs w:val="24"/>
          <w:u w:color="222222"/>
          <w:shd w:val="clear" w:color="auto" w:fill="FFFFFF"/>
        </w:rPr>
        <w:tab/>
      </w:r>
      <w:r>
        <w:rPr>
          <w:rFonts w:ascii="Times New Roman" w:hAnsi="Times New Roman"/>
          <w:sz w:val="24"/>
          <w:szCs w:val="24"/>
        </w:rPr>
        <w:t xml:space="preserve">Lastly, </w:t>
      </w:r>
      <w:r>
        <w:rPr>
          <w:rFonts w:ascii="Times New Roman" w:hAnsi="Times New Roman"/>
          <w:sz w:val="24"/>
          <w:szCs w:val="24"/>
          <w:lang w:val="de-DE"/>
        </w:rPr>
        <w:t>w</w:t>
      </w:r>
      <w:r>
        <w:rPr>
          <w:rFonts w:ascii="Times New Roman" w:hAnsi="Times New Roman"/>
          <w:sz w:val="24"/>
          <w:szCs w:val="24"/>
        </w:rPr>
        <w:t>e inspected modification indices for the models that tested whether cognitive flexibility predicted normative pro-group behaviour int</w:t>
      </w:r>
      <w:r>
        <w:rPr>
          <w:rFonts w:ascii="Times New Roman" w:hAnsi="Times New Roman"/>
          <w:sz w:val="24"/>
          <w:szCs w:val="24"/>
        </w:rPr>
        <w:t>entions. Once again, covariances between the residuals of RAT accuracy rates and age as well as level of education were proposed, as well as willingness to fight being regressed on gender. This adapted model attained acceptable fit (</w:t>
      </w:r>
      <w:r>
        <w:rPr>
          <w:rFonts w:ascii="Times New Roman" w:hAnsi="Times New Roman"/>
          <w:sz w:val="24"/>
          <w:szCs w:val="24"/>
        </w:rPr>
        <w:t>χ</w:t>
      </w:r>
      <w:r>
        <w:rPr>
          <w:rFonts w:ascii="Times New Roman" w:hAnsi="Times New Roman"/>
          <w:sz w:val="24"/>
          <w:szCs w:val="24"/>
          <w:vertAlign w:val="superscript"/>
        </w:rPr>
        <w:t>2</w:t>
      </w:r>
      <w:r>
        <w:rPr>
          <w:rFonts w:ascii="Times New Roman" w:hAnsi="Times New Roman"/>
          <w:sz w:val="24"/>
          <w:szCs w:val="24"/>
        </w:rPr>
        <w:t xml:space="preserve">(8) = 43.19, </w:t>
      </w:r>
      <w:r>
        <w:rPr>
          <w:rFonts w:ascii="Times New Roman" w:hAnsi="Times New Roman"/>
          <w:i/>
          <w:iCs/>
          <w:sz w:val="24"/>
          <w:szCs w:val="24"/>
        </w:rPr>
        <w:t>p</w:t>
      </w:r>
      <w:r>
        <w:rPr>
          <w:rFonts w:ascii="Times New Roman" w:hAnsi="Times New Roman"/>
          <w:sz w:val="24"/>
          <w:szCs w:val="24"/>
        </w:rPr>
        <w:t xml:space="preserve"> = .000</w:t>
      </w:r>
      <w:r>
        <w:rPr>
          <w:rFonts w:ascii="Times New Roman" w:hAnsi="Times New Roman"/>
          <w:sz w:val="24"/>
          <w:szCs w:val="24"/>
        </w:rPr>
        <w:t>; CFI = .91, RMSEA = .06 9</w:t>
      </w:r>
      <w:r>
        <w:rPr>
          <w:rFonts w:ascii="Times New Roman" w:hAnsi="Times New Roman"/>
          <w:sz w:val="24"/>
          <w:szCs w:val="24"/>
          <w:lang w:val="de-DE"/>
        </w:rPr>
        <w:t>0</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CI [.04, .07], SRMR = .03). RAT accuracy rates were negatively related to the willingness to engage in normative pro-group behaviour</w:t>
      </w:r>
      <w:r>
        <w:rPr>
          <w:rFonts w:ascii="Times New Roman" w:hAnsi="Times New Roman"/>
          <w:sz w:val="24"/>
          <w:szCs w:val="24"/>
          <w:lang w:val="de-DE"/>
        </w:rPr>
        <w:t xml:space="preserve">; </w:t>
      </w:r>
      <w:r>
        <w:rPr>
          <w:rFonts w:ascii="Times New Roman" w:hAnsi="Times New Roman"/>
          <w:sz w:val="24"/>
          <w:szCs w:val="24"/>
        </w:rPr>
        <w:t xml:space="preserve">the explained variance of the outcome variable was </w:t>
      </w:r>
      <w:r>
        <w:rPr>
          <w:rFonts w:ascii="Times New Roman" w:hAnsi="Times New Roman"/>
          <w:sz w:val="24"/>
          <w:szCs w:val="24"/>
          <w:lang w:val="de-DE"/>
        </w:rPr>
        <w:t>11</w:t>
      </w:r>
      <w:r>
        <w:rPr>
          <w:rFonts w:ascii="Times New Roman" w:hAnsi="Times New Roman"/>
          <w:sz w:val="24"/>
          <w:szCs w:val="24"/>
        </w:rPr>
        <w:t>%</w:t>
      </w:r>
      <w:r>
        <w:rPr>
          <w:rFonts w:ascii="Times New Roman" w:hAnsi="Times New Roman"/>
          <w:sz w:val="24"/>
          <w:szCs w:val="24"/>
          <w:lang w:val="de-DE"/>
        </w:rPr>
        <w:t xml:space="preserve"> </w:t>
      </w:r>
      <w:r>
        <w:rPr>
          <w:rFonts w:ascii="Times New Roman" w:hAnsi="Times New Roman"/>
          <w:sz w:val="24"/>
          <w:szCs w:val="24"/>
        </w:rPr>
        <w:t xml:space="preserve">(Figure </w:t>
      </w:r>
      <w:r w:rsidR="00922EFA">
        <w:rPr>
          <w:rFonts w:ascii="Times New Roman" w:hAnsi="Times New Roman"/>
          <w:sz w:val="24"/>
          <w:szCs w:val="24"/>
        </w:rPr>
        <w:t>S</w:t>
      </w:r>
      <w:r>
        <w:rPr>
          <w:rFonts w:ascii="Times New Roman" w:hAnsi="Times New Roman"/>
          <w:sz w:val="24"/>
          <w:szCs w:val="24"/>
        </w:rPr>
        <w:t>3).</w:t>
      </w:r>
    </w:p>
    <w:p w14:paraId="677B4A85" w14:textId="77777777" w:rsidR="00AF63FA" w:rsidRDefault="00AF63FA">
      <w:pPr>
        <w:pStyle w:val="Standard"/>
        <w:spacing w:before="0" w:line="480" w:lineRule="auto"/>
        <w:rPr>
          <w:rFonts w:ascii="Times New Roman" w:eastAsia="Times New Roman" w:hAnsi="Times New Roman" w:cs="Times New Roman"/>
          <w:b/>
          <w:bCs/>
          <w:color w:val="222222"/>
          <w:u w:color="222222"/>
          <w:shd w:val="clear" w:color="auto" w:fill="FFFFFF"/>
          <w:lang w:val="en-US"/>
        </w:rPr>
      </w:pPr>
    </w:p>
    <w:p w14:paraId="7FE6C1FB" w14:textId="068E2EEB" w:rsidR="00AF63FA" w:rsidRDefault="00C616D5">
      <w:pPr>
        <w:pStyle w:val="Standard"/>
        <w:spacing w:before="0" w:line="480" w:lineRule="auto"/>
        <w:rPr>
          <w:rFonts w:ascii="Times New Roman" w:eastAsia="Times New Roman" w:hAnsi="Times New Roman" w:cs="Times New Roman"/>
          <w:b/>
          <w:bCs/>
          <w:color w:val="222222"/>
          <w:u w:color="222222"/>
          <w:shd w:val="clear" w:color="auto" w:fill="FFFFFF"/>
        </w:rPr>
      </w:pPr>
      <w:r>
        <w:rPr>
          <w:rFonts w:ascii="Times New Roman" w:hAnsi="Times New Roman"/>
          <w:b/>
          <w:bCs/>
          <w:color w:val="222222"/>
          <w:u w:color="222222"/>
          <w:shd w:val="clear" w:color="auto" w:fill="FFFFFF"/>
        </w:rPr>
        <w:lastRenderedPageBreak/>
        <w:t xml:space="preserve">Figure </w:t>
      </w:r>
      <w:r w:rsidR="00922EFA">
        <w:rPr>
          <w:rFonts w:ascii="Times New Roman" w:hAnsi="Times New Roman"/>
          <w:b/>
          <w:bCs/>
          <w:color w:val="222222"/>
          <w:u w:color="222222"/>
          <w:shd w:val="clear" w:color="auto" w:fill="FFFFFF"/>
        </w:rPr>
        <w:t>S</w:t>
      </w:r>
      <w:r>
        <w:rPr>
          <w:rFonts w:ascii="Times New Roman" w:hAnsi="Times New Roman"/>
          <w:b/>
          <w:bCs/>
          <w:color w:val="222222"/>
          <w:u w:color="222222"/>
          <w:shd w:val="clear" w:color="auto" w:fill="FFFFFF"/>
        </w:rPr>
        <w:t>3</w:t>
      </w:r>
    </w:p>
    <w:p w14:paraId="52ACA914" w14:textId="77777777" w:rsidR="00AF63FA" w:rsidRDefault="00C616D5">
      <w:pPr>
        <w:pStyle w:val="Standard"/>
        <w:spacing w:before="0" w:line="480" w:lineRule="auto"/>
        <w:rPr>
          <w:rFonts w:ascii="Times New Roman" w:eastAsia="Times New Roman" w:hAnsi="Times New Roman" w:cs="Times New Roman"/>
          <w:b/>
          <w:bCs/>
          <w:i/>
          <w:iCs/>
          <w:color w:val="222222"/>
          <w:u w:color="222222"/>
          <w:shd w:val="clear" w:color="auto" w:fill="FFFFFF"/>
        </w:rPr>
      </w:pPr>
      <w:r>
        <w:rPr>
          <w:rFonts w:ascii="Times New Roman" w:hAnsi="Times New Roman"/>
          <w:b/>
          <w:bCs/>
          <w:i/>
          <w:iCs/>
          <w:color w:val="222222"/>
          <w:u w:color="222222"/>
          <w:shd w:val="clear" w:color="auto" w:fill="FFFFFF"/>
        </w:rPr>
        <w:t>Path model: cognitive flexibility as a predictor for normative pro-group behaviour</w:t>
      </w:r>
      <w:r>
        <w:rPr>
          <w:rFonts w:ascii="Times New Roman" w:eastAsia="Times New Roman" w:hAnsi="Times New Roman" w:cs="Times New Roman"/>
          <w:b/>
          <w:bCs/>
          <w:i/>
          <w:iCs/>
          <w:noProof/>
          <w:color w:val="222222"/>
          <w:u w:color="222222"/>
          <w:shd w:val="clear" w:color="auto" w:fill="FFFFFF"/>
        </w:rPr>
        <w:drawing>
          <wp:anchor distT="152400" distB="152400" distL="152400" distR="152400" simplePos="0" relativeHeight="251669504" behindDoc="0" locked="0" layoutInCell="1" allowOverlap="1" wp14:anchorId="49F23277" wp14:editId="6B86CD14">
            <wp:simplePos x="0" y="0"/>
            <wp:positionH relativeFrom="margin">
              <wp:posOffset>187959</wp:posOffset>
            </wp:positionH>
            <wp:positionV relativeFrom="line">
              <wp:posOffset>331263</wp:posOffset>
            </wp:positionV>
            <wp:extent cx="5727700" cy="3221833"/>
            <wp:effectExtent l="0" t="0" r="0" b="0"/>
            <wp:wrapTopAndBottom distT="152400" distB="152400"/>
            <wp:docPr id="1073741835"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5" name="officeArt object" descr="officeArt object"/>
                    <pic:cNvPicPr>
                      <a:picLocks noChangeAspect="1"/>
                    </pic:cNvPicPr>
                  </pic:nvPicPr>
                  <pic:blipFill>
                    <a:blip r:embed="rId21"/>
                    <a:stretch>
                      <a:fillRect/>
                    </a:stretch>
                  </pic:blipFill>
                  <pic:spPr>
                    <a:xfrm>
                      <a:off x="0" y="0"/>
                      <a:ext cx="5727700" cy="3221833"/>
                    </a:xfrm>
                    <a:prstGeom prst="rect">
                      <a:avLst/>
                    </a:prstGeom>
                    <a:ln w="12700" cap="flat">
                      <a:noFill/>
                      <a:miter lim="400000"/>
                    </a:ln>
                    <a:effectLst/>
                  </pic:spPr>
                </pic:pic>
              </a:graphicData>
            </a:graphic>
          </wp:anchor>
        </w:drawing>
      </w:r>
    </w:p>
    <w:p w14:paraId="44DF3783" w14:textId="77777777" w:rsidR="00AF63FA" w:rsidRDefault="00AF63FA">
      <w:pPr>
        <w:pStyle w:val="Standard"/>
        <w:spacing w:before="0" w:line="480" w:lineRule="auto"/>
        <w:rPr>
          <w:rFonts w:ascii="Times New Roman" w:eastAsia="Times New Roman" w:hAnsi="Times New Roman" w:cs="Times New Roman"/>
          <w:b/>
          <w:bCs/>
          <w:color w:val="222222"/>
          <w:u w:color="222222"/>
          <w:shd w:val="clear" w:color="auto" w:fill="FFFFFF"/>
          <w:lang w:val="en-US"/>
        </w:rPr>
      </w:pPr>
    </w:p>
    <w:p w14:paraId="42616EDC" w14:textId="77777777" w:rsidR="00AF63FA" w:rsidRDefault="00C616D5">
      <w:pPr>
        <w:pStyle w:val="Standard"/>
        <w:spacing w:before="0" w:line="480" w:lineRule="auto"/>
        <w:rPr>
          <w:rFonts w:ascii="Times New Roman" w:eastAsia="Times New Roman" w:hAnsi="Times New Roman" w:cs="Times New Roman"/>
          <w:sz w:val="22"/>
          <w:szCs w:val="22"/>
        </w:rPr>
      </w:pPr>
      <w:r>
        <w:rPr>
          <w:rFonts w:ascii="Times New Roman" w:hAnsi="Times New Roman"/>
          <w:i/>
          <w:iCs/>
          <w:color w:val="222222"/>
          <w:u w:color="222222"/>
          <w:shd w:val="clear" w:color="auto" w:fill="FFFFFF"/>
        </w:rPr>
        <w:t xml:space="preserve">Note. * p </w:t>
      </w:r>
      <w:r>
        <w:rPr>
          <w:rFonts w:ascii="Times New Roman" w:hAnsi="Times New Roman"/>
          <w:color w:val="222222"/>
          <w:u w:color="222222"/>
          <w:shd w:val="clear" w:color="auto" w:fill="FFFFFF"/>
        </w:rPr>
        <w:t xml:space="preserve">&lt; .05, *** </w:t>
      </w:r>
      <w:r>
        <w:rPr>
          <w:rFonts w:ascii="Times New Roman" w:hAnsi="Times New Roman"/>
          <w:i/>
          <w:iCs/>
          <w:color w:val="222222"/>
          <w:u w:color="222222"/>
          <w:shd w:val="clear" w:color="auto" w:fill="FFFFFF"/>
        </w:rPr>
        <w:t xml:space="preserve">p </w:t>
      </w:r>
      <w:r>
        <w:rPr>
          <w:rFonts w:ascii="Times New Roman" w:hAnsi="Times New Roman"/>
          <w:color w:val="222222"/>
          <w:u w:color="222222"/>
          <w:shd w:val="clear" w:color="auto" w:fill="FFFFFF"/>
        </w:rPr>
        <w:t>&lt; .001</w:t>
      </w:r>
    </w:p>
    <w:p w14:paraId="2EE6D8B2" w14:textId="77777777" w:rsidR="00AF63FA" w:rsidRDefault="00AF63FA">
      <w:pPr>
        <w:pStyle w:val="TextA"/>
        <w:spacing w:after="160" w:line="480" w:lineRule="auto"/>
        <w:rPr>
          <w:rFonts w:ascii="Times New Roman" w:eastAsia="Times New Roman" w:hAnsi="Times New Roman" w:cs="Times New Roman"/>
          <w:sz w:val="24"/>
          <w:szCs w:val="24"/>
        </w:rPr>
      </w:pPr>
    </w:p>
    <w:p w14:paraId="6913F848" w14:textId="77777777" w:rsidR="00AF63FA" w:rsidRDefault="00C616D5">
      <w:pPr>
        <w:pStyle w:val="Standard"/>
        <w:spacing w:before="0" w:after="160" w:line="480" w:lineRule="auto"/>
        <w:rPr>
          <w:rFonts w:ascii="Times New Roman" w:eastAsia="Times New Roman" w:hAnsi="Times New Roman" w:cs="Times New Roman"/>
          <w:b/>
          <w:bCs/>
        </w:rPr>
      </w:pPr>
      <w:r>
        <w:rPr>
          <w:rFonts w:ascii="Times New Roman" w:hAnsi="Times New Roman"/>
          <w:b/>
          <w:bCs/>
          <w:lang w:val="en-US"/>
        </w:rPr>
        <w:t xml:space="preserve">S6: </w:t>
      </w:r>
      <w:r>
        <w:rPr>
          <w:rFonts w:ascii="Times New Roman" w:hAnsi="Times New Roman"/>
          <w:b/>
          <w:bCs/>
        </w:rPr>
        <w:t>Mini meta-analysis</w:t>
      </w:r>
    </w:p>
    <w:p w14:paraId="3E28D745" w14:textId="71B63F50" w:rsidR="00AF63FA" w:rsidRDefault="00C616D5">
      <w:pPr>
        <w:pStyle w:val="Standard"/>
        <w:spacing w:before="0" w:line="480" w:lineRule="auto"/>
        <w:rPr>
          <w:rFonts w:ascii="Times New Roman" w:eastAsia="Times New Roman" w:hAnsi="Times New Roman" w:cs="Times New Roman"/>
        </w:rPr>
      </w:pPr>
      <w:r>
        <w:rPr>
          <w:rFonts w:ascii="Times New Roman" w:eastAsia="Times New Roman" w:hAnsi="Times New Roman" w:cs="Times New Roman"/>
        </w:rPr>
        <w:tab/>
        <w:t>We conducted a mini meta-analysis combining data from our study, the original study (Study 1, Zmigro</w:t>
      </w:r>
      <w:r>
        <w:rPr>
          <w:rFonts w:ascii="Times New Roman" w:eastAsia="Times New Roman" w:hAnsi="Times New Roman" w:cs="Times New Roman"/>
        </w:rPr>
        <w:t>d et al., 2019a) as well as Study 2 in Zmigrod et al. (2019a) in order to synthesis the evidence regarding a relationship between cognitive flexibility and violent extremist behaviour intentions. Using Goh et al.</w:t>
      </w:r>
      <w:r>
        <w:rPr>
          <w:rFonts w:ascii="Times New Roman" w:hAnsi="Times New Roman"/>
        </w:rPr>
        <w:t>’</w:t>
      </w:r>
      <w:r>
        <w:rPr>
          <w:rFonts w:ascii="Times New Roman" w:hAnsi="Times New Roman"/>
        </w:rPr>
        <w:t>s (2016) template, a fixed effects meta-ana</w:t>
      </w:r>
      <w:r>
        <w:rPr>
          <w:rFonts w:ascii="Times New Roman" w:hAnsi="Times New Roman"/>
        </w:rPr>
        <w:t xml:space="preserve">lysis of three values was computed: (a) average of </w:t>
      </w:r>
      <w:r w:rsidR="00922EFA">
        <w:rPr>
          <w:rFonts w:ascii="Times New Roman" w:hAnsi="Times New Roman"/>
        </w:rPr>
        <w:t xml:space="preserve">Spearman </w:t>
      </w:r>
      <w:r>
        <w:rPr>
          <w:rFonts w:ascii="Times New Roman" w:hAnsi="Times New Roman"/>
        </w:rPr>
        <w:t>correlations between RAT and WCST accuracy rates, as well as Alternatives and Control CFI sub-scales and willingness to fight as well as willingness to die as identified in our study (</w:t>
      </w:r>
      <w:r>
        <w:rPr>
          <w:rFonts w:ascii="Times New Roman" w:hAnsi="Times New Roman"/>
          <w:i/>
          <w:iCs/>
        </w:rPr>
        <w:t>r</w:t>
      </w:r>
      <w:r>
        <w:rPr>
          <w:rFonts w:ascii="Times New Roman" w:hAnsi="Times New Roman"/>
        </w:rPr>
        <w:t xml:space="preserve"> = -.04, </w:t>
      </w:r>
      <w:r>
        <w:rPr>
          <w:rFonts w:ascii="Times New Roman" w:hAnsi="Times New Roman"/>
          <w:i/>
          <w:iCs/>
        </w:rPr>
        <w:t>N</w:t>
      </w:r>
      <w:r>
        <w:rPr>
          <w:rFonts w:ascii="Times New Roman" w:hAnsi="Times New Roman"/>
        </w:rPr>
        <w:t xml:space="preserve"> = 1378); </w:t>
      </w:r>
      <w:r>
        <w:rPr>
          <w:rFonts w:ascii="Times New Roman" w:hAnsi="Times New Roman"/>
        </w:rPr>
        <w:t xml:space="preserve">(b) </w:t>
      </w:r>
      <w:r>
        <w:rPr>
          <w:rFonts w:ascii="Times New Roman" w:hAnsi="Times New Roman"/>
          <w:lang w:val="en-US"/>
        </w:rPr>
        <w:t xml:space="preserve">average </w:t>
      </w:r>
      <w:r>
        <w:rPr>
          <w:rFonts w:ascii="Times New Roman" w:hAnsi="Times New Roman"/>
        </w:rPr>
        <w:t xml:space="preserve">of </w:t>
      </w:r>
      <w:r>
        <w:rPr>
          <w:rFonts w:ascii="Times New Roman" w:hAnsi="Times New Roman"/>
          <w:lang w:val="fr-FR"/>
        </w:rPr>
        <w:t>correlation</w:t>
      </w:r>
      <w:r>
        <w:rPr>
          <w:rFonts w:ascii="Times New Roman" w:hAnsi="Times New Roman"/>
        </w:rPr>
        <w:t>s</w:t>
      </w:r>
      <w:r>
        <w:rPr>
          <w:rFonts w:ascii="Times New Roman" w:hAnsi="Times New Roman"/>
          <w:lang w:val="en-US"/>
        </w:rPr>
        <w:t xml:space="preserve"> between RAT and WCST accuracy rates</w:t>
      </w:r>
      <w:r>
        <w:rPr>
          <w:rFonts w:ascii="Times New Roman" w:hAnsi="Times New Roman"/>
        </w:rPr>
        <w:t xml:space="preserve"> and </w:t>
      </w:r>
      <w:r>
        <w:rPr>
          <w:rFonts w:ascii="Times New Roman" w:hAnsi="Times New Roman"/>
          <w:lang w:val="en-US"/>
        </w:rPr>
        <w:t>willingness to fight as well as willingness to die as identified in</w:t>
      </w:r>
      <w:r>
        <w:rPr>
          <w:rFonts w:ascii="Times New Roman" w:hAnsi="Times New Roman"/>
        </w:rPr>
        <w:t xml:space="preserve"> Study 1, Zmigrod et al. (2019a; </w:t>
      </w:r>
      <w:r>
        <w:rPr>
          <w:rFonts w:ascii="Times New Roman" w:hAnsi="Times New Roman"/>
          <w:i/>
          <w:iCs/>
        </w:rPr>
        <w:t>r = -</w:t>
      </w:r>
      <w:r>
        <w:rPr>
          <w:rFonts w:ascii="Times New Roman" w:hAnsi="Times New Roman"/>
        </w:rPr>
        <w:t xml:space="preserve">.18, </w:t>
      </w:r>
      <w:r>
        <w:rPr>
          <w:rFonts w:ascii="Times New Roman" w:hAnsi="Times New Roman"/>
          <w:i/>
          <w:iCs/>
        </w:rPr>
        <w:t xml:space="preserve">N </w:t>
      </w:r>
      <w:r>
        <w:rPr>
          <w:rFonts w:ascii="Times New Roman" w:hAnsi="Times New Roman"/>
        </w:rPr>
        <w:t xml:space="preserve">= 304); c) </w:t>
      </w:r>
      <w:r>
        <w:rPr>
          <w:rFonts w:ascii="Times New Roman" w:hAnsi="Times New Roman"/>
          <w:lang w:val="en-US"/>
        </w:rPr>
        <w:t xml:space="preserve">average </w:t>
      </w:r>
      <w:r>
        <w:rPr>
          <w:rFonts w:ascii="Times New Roman" w:hAnsi="Times New Roman"/>
        </w:rPr>
        <w:t xml:space="preserve">of </w:t>
      </w:r>
      <w:r>
        <w:rPr>
          <w:rFonts w:ascii="Times New Roman" w:hAnsi="Times New Roman"/>
          <w:lang w:val="fr-FR"/>
        </w:rPr>
        <w:t>correlation</w:t>
      </w:r>
      <w:r>
        <w:rPr>
          <w:rFonts w:ascii="Times New Roman" w:hAnsi="Times New Roman"/>
        </w:rPr>
        <w:t>s</w:t>
      </w:r>
      <w:r>
        <w:rPr>
          <w:rFonts w:ascii="Times New Roman" w:hAnsi="Times New Roman"/>
          <w:lang w:val="en-US"/>
        </w:rPr>
        <w:t xml:space="preserve"> between RAT and WCST accuracy rates </w:t>
      </w:r>
      <w:r>
        <w:rPr>
          <w:rFonts w:ascii="Times New Roman" w:hAnsi="Times New Roman"/>
        </w:rPr>
        <w:t xml:space="preserve">as well as Alternative Uses Test accuracy rates and </w:t>
      </w:r>
      <w:r>
        <w:rPr>
          <w:rFonts w:ascii="Times New Roman" w:hAnsi="Times New Roman"/>
          <w:lang w:val="en-US"/>
        </w:rPr>
        <w:t xml:space="preserve">willingness to fight as well as </w:t>
      </w:r>
      <w:r>
        <w:rPr>
          <w:rFonts w:ascii="Times New Roman" w:hAnsi="Times New Roman"/>
          <w:lang w:val="en-US"/>
        </w:rPr>
        <w:lastRenderedPageBreak/>
        <w:t>willingness to die as identified in</w:t>
      </w:r>
      <w:r>
        <w:rPr>
          <w:rFonts w:ascii="Times New Roman" w:hAnsi="Times New Roman"/>
        </w:rPr>
        <w:t xml:space="preserve"> Study 2, Zmigrod et al. (2019a; </w:t>
      </w:r>
      <w:r>
        <w:rPr>
          <w:rFonts w:ascii="Times New Roman" w:hAnsi="Times New Roman"/>
          <w:i/>
          <w:iCs/>
        </w:rPr>
        <w:t xml:space="preserve">r </w:t>
      </w:r>
      <w:r>
        <w:rPr>
          <w:rFonts w:ascii="Times New Roman" w:hAnsi="Times New Roman"/>
        </w:rPr>
        <w:t xml:space="preserve">= -.12, </w:t>
      </w:r>
      <w:r>
        <w:rPr>
          <w:rFonts w:ascii="Times New Roman" w:hAnsi="Times New Roman"/>
          <w:i/>
          <w:iCs/>
        </w:rPr>
        <w:t xml:space="preserve">N </w:t>
      </w:r>
      <w:r>
        <w:rPr>
          <w:rFonts w:ascii="Times New Roman" w:hAnsi="Times New Roman"/>
        </w:rPr>
        <w:t xml:space="preserve">= 743). A mean correlation of </w:t>
      </w:r>
      <w:r>
        <w:rPr>
          <w:rFonts w:ascii="Times New Roman" w:hAnsi="Times New Roman"/>
          <w:i/>
          <w:iCs/>
        </w:rPr>
        <w:t xml:space="preserve">r </w:t>
      </w:r>
      <w:r>
        <w:rPr>
          <w:rFonts w:ascii="Times New Roman" w:hAnsi="Times New Roman"/>
        </w:rPr>
        <w:t xml:space="preserve">= -.08, </w:t>
      </w:r>
      <w:r>
        <w:rPr>
          <w:rFonts w:ascii="Times New Roman" w:hAnsi="Times New Roman"/>
        </w:rPr>
        <w:t>95%</w:t>
      </w:r>
      <w:r w:rsidR="00922EFA">
        <w:rPr>
          <w:rFonts w:ascii="Times New Roman" w:hAnsi="Times New Roman"/>
        </w:rPr>
        <w:t xml:space="preserve"> CI</w:t>
      </w:r>
      <w:r>
        <w:rPr>
          <w:rFonts w:ascii="Times New Roman" w:hAnsi="Times New Roman"/>
        </w:rPr>
        <w:t xml:space="preserve"> [-.12, -</w:t>
      </w:r>
      <w:r>
        <w:rPr>
          <w:rFonts w:ascii="Times New Roman" w:hAnsi="Times New Roman"/>
        </w:rPr>
        <w:t>.04] points to a relatively small negative association.</w:t>
      </w:r>
    </w:p>
    <w:p w14:paraId="3FD7483C" w14:textId="77777777" w:rsidR="00AF63FA" w:rsidRDefault="00AF63FA">
      <w:pPr>
        <w:pStyle w:val="Standard"/>
        <w:spacing w:before="0" w:line="408" w:lineRule="auto"/>
        <w:rPr>
          <w:rFonts w:ascii="Times New Roman" w:eastAsia="Times New Roman" w:hAnsi="Times New Roman" w:cs="Times New Roman"/>
        </w:rPr>
      </w:pPr>
    </w:p>
    <w:p w14:paraId="40FAFB4A" w14:textId="77777777" w:rsidR="00AF63FA" w:rsidRDefault="00C616D5">
      <w:pPr>
        <w:pStyle w:val="Standard"/>
        <w:spacing w:before="0" w:line="240" w:lineRule="auto"/>
        <w:rPr>
          <w:rStyle w:val="Ohne"/>
          <w:rFonts w:ascii="Times New Roman" w:eastAsia="Times New Roman" w:hAnsi="Times New Roman" w:cs="Times New Roman"/>
          <w:color w:val="222222"/>
          <w:u w:color="222222"/>
          <w:shd w:val="clear" w:color="auto" w:fill="FFFFFF"/>
        </w:rPr>
      </w:pPr>
      <w:r>
        <w:rPr>
          <w:rFonts w:ascii="Times New Roman" w:hAnsi="Times New Roman"/>
          <w:color w:val="222222"/>
          <w:u w:color="222222"/>
          <w:shd w:val="clear" w:color="auto" w:fill="FFFFFF"/>
          <w:lang w:val="en-US"/>
        </w:rPr>
        <w:t>Goh, J. X., Hall, J. A., &amp; Rosenthal, R. (2016). Mini meta</w:t>
      </w:r>
      <w:r>
        <w:rPr>
          <w:rFonts w:ascii="Arial Unicode MS" w:hAnsi="Arial Unicode MS"/>
          <w:color w:val="222222"/>
          <w:u w:color="222222"/>
          <w:shd w:val="clear" w:color="auto" w:fill="FFFFFF"/>
        </w:rPr>
        <w:t>‐</w:t>
      </w:r>
      <w:r>
        <w:rPr>
          <w:rFonts w:ascii="Times New Roman" w:hAnsi="Times New Roman"/>
          <w:color w:val="222222"/>
          <w:u w:color="222222"/>
          <w:shd w:val="clear" w:color="auto" w:fill="FFFFFF"/>
          <w:lang w:val="en-US"/>
        </w:rPr>
        <w:t xml:space="preserve">analysis of your own studies: Some arguments on why and a primer on how. </w:t>
      </w:r>
      <w:r>
        <w:rPr>
          <w:rFonts w:ascii="Times New Roman" w:hAnsi="Times New Roman"/>
          <w:i/>
          <w:iCs/>
          <w:color w:val="222222"/>
          <w:u w:color="222222"/>
          <w:shd w:val="clear" w:color="auto" w:fill="FFFFFF"/>
          <w:lang w:val="en-US"/>
        </w:rPr>
        <w:t>Social and Personality Psychology Compass</w:t>
      </w:r>
      <w:r>
        <w:rPr>
          <w:rFonts w:ascii="Times New Roman" w:hAnsi="Times New Roman"/>
          <w:color w:val="222222"/>
          <w:u w:color="222222"/>
          <w:shd w:val="clear" w:color="auto" w:fill="FFFFFF"/>
        </w:rPr>
        <w:t xml:space="preserve">, </w:t>
      </w:r>
      <w:r>
        <w:rPr>
          <w:rFonts w:ascii="Times New Roman" w:hAnsi="Times New Roman"/>
          <w:i/>
          <w:iCs/>
          <w:color w:val="222222"/>
          <w:u w:color="222222"/>
          <w:shd w:val="clear" w:color="auto" w:fill="FFFFFF"/>
        </w:rPr>
        <w:t>10</w:t>
      </w:r>
      <w:r>
        <w:rPr>
          <w:rFonts w:ascii="Times New Roman" w:hAnsi="Times New Roman"/>
          <w:color w:val="222222"/>
          <w:u w:color="222222"/>
          <w:shd w:val="clear" w:color="auto" w:fill="FFFFFF"/>
        </w:rPr>
        <w:t xml:space="preserve">(10), 535-549. </w:t>
      </w:r>
      <w:hyperlink r:id="rId22" w:history="1">
        <w:r>
          <w:rPr>
            <w:rStyle w:val="Hyperlink0"/>
            <w:rFonts w:eastAsia="Arial Unicode MS"/>
          </w:rPr>
          <w:t>https://doi.org/10.1111/spc3.12267</w:t>
        </w:r>
      </w:hyperlink>
    </w:p>
    <w:p w14:paraId="77872962" w14:textId="77777777" w:rsidR="00AF63FA" w:rsidRDefault="00AF63FA">
      <w:pPr>
        <w:pStyle w:val="Standard"/>
        <w:spacing w:before="0" w:after="160" w:line="480" w:lineRule="auto"/>
      </w:pPr>
    </w:p>
    <w:sectPr w:rsidR="00AF63FA" w:rsidSect="007D5F0C">
      <w:pgSz w:w="11900" w:h="16840"/>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78E8" w14:textId="77777777" w:rsidR="00C616D5" w:rsidRDefault="00C616D5">
      <w:r>
        <w:separator/>
      </w:r>
    </w:p>
  </w:endnote>
  <w:endnote w:type="continuationSeparator" w:id="0">
    <w:p w14:paraId="00947F9E" w14:textId="77777777" w:rsidR="00C616D5" w:rsidRDefault="00C6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3F7F" w14:textId="77777777" w:rsidR="00AF63FA" w:rsidRDefault="00AF63F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DB31" w14:textId="77777777" w:rsidR="00C616D5" w:rsidRDefault="00C616D5">
      <w:r>
        <w:separator/>
      </w:r>
    </w:p>
  </w:footnote>
  <w:footnote w:type="continuationSeparator" w:id="0">
    <w:p w14:paraId="10CD3BF5" w14:textId="77777777" w:rsidR="00C616D5" w:rsidRDefault="00C6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477D" w14:textId="77777777" w:rsidR="00AF63FA" w:rsidRDefault="00AF63FA">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3FA"/>
    <w:rsid w:val="00020A32"/>
    <w:rsid w:val="00166CF6"/>
    <w:rsid w:val="0017243B"/>
    <w:rsid w:val="00187D2F"/>
    <w:rsid w:val="001958F9"/>
    <w:rsid w:val="00230C08"/>
    <w:rsid w:val="0029006E"/>
    <w:rsid w:val="007D5F0C"/>
    <w:rsid w:val="00922EFA"/>
    <w:rsid w:val="009978E3"/>
    <w:rsid w:val="00AF63FA"/>
    <w:rsid w:val="00C61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46A1"/>
  <w15:docId w15:val="{3F16F179-F6E1-4A93-B297-8B5A1092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andard">
    <w:name w:val="Standard"/>
    <w:pPr>
      <w:spacing w:before="160" w:line="288" w:lineRule="auto"/>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paragraph" w:customStyle="1" w:styleId="TextA">
    <w:name w:val="Text A"/>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character" w:customStyle="1" w:styleId="Ohne">
    <w:name w:val="Ohne"/>
  </w:style>
  <w:style w:type="character" w:customStyle="1" w:styleId="Hyperlink0">
    <w:name w:val="Hyperlink.0"/>
    <w:basedOn w:val="Ohne"/>
    <w:rPr>
      <w:rFonts w:ascii="Times New Roman" w:eastAsia="Times New Roman" w:hAnsi="Times New Roman" w:cs="Times New Roman"/>
      <w:outline w:val="0"/>
      <w:color w:val="222222"/>
      <w:u w:val="single" w:color="222222"/>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111/spc3.12267"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03BFF6B43F24FADDEDA6798E82A85" ma:contentTypeVersion="12" ma:contentTypeDescription="Create a new document." ma:contentTypeScope="" ma:versionID="d6a5cb4e2c5c19de4481733258ba3b64">
  <xsd:schema xmlns:xsd="http://www.w3.org/2001/XMLSchema" xmlns:xs="http://www.w3.org/2001/XMLSchema" xmlns:p="http://schemas.microsoft.com/office/2006/metadata/properties" xmlns:ns3="fbd3f20d-8fb5-4585-8263-b5e6c2c35dae" xmlns:ns4="83bed53c-f73a-4da6-8ed3-bd28fd7e956b" targetNamespace="http://schemas.microsoft.com/office/2006/metadata/properties" ma:root="true" ma:fieldsID="cd2595df81f14321435a5105f22385d4" ns3:_="" ns4:_="">
    <xsd:import namespace="fbd3f20d-8fb5-4585-8263-b5e6c2c35dae"/>
    <xsd:import namespace="83bed53c-f73a-4da6-8ed3-bd28fd7e95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3f20d-8fb5-4585-8263-b5e6c2c35d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ed53c-f73a-4da6-8ed3-bd28fd7e95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F76105-87EC-4758-B79A-3191A6ECC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3f20d-8fb5-4585-8263-b5e6c2c35dae"/>
    <ds:schemaRef ds:uri="83bed53c-f73a-4da6-8ed3-bd28fd7e9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944A68-50AC-4D73-804D-8C848C001DED}">
  <ds:schemaRefs>
    <ds:schemaRef ds:uri="http://schemas.microsoft.com/sharepoint/v3/contenttype/forms"/>
  </ds:schemaRefs>
</ds:datastoreItem>
</file>

<file path=customXml/itemProps3.xml><?xml version="1.0" encoding="utf-8"?>
<ds:datastoreItem xmlns:ds="http://schemas.openxmlformats.org/officeDocument/2006/customXml" ds:itemID="{3E9B3466-BA8F-4C98-AFB5-35CD41B243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Schumann, Sandy</cp:lastModifiedBy>
  <cp:revision>8</cp:revision>
  <dcterms:created xsi:type="dcterms:W3CDTF">2021-06-23T09:25:00Z</dcterms:created>
  <dcterms:modified xsi:type="dcterms:W3CDTF">2021-06-24T08:11:00Z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0x010100D5B03BFF6B43F24FADDEDA6798E82A85</vt:lpwstr>
  </property>
</Properties>
</file>