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97866" w14:textId="5BC577A9" w:rsidR="00B81DF1" w:rsidRPr="00550CAC" w:rsidRDefault="00B81DF1" w:rsidP="00550CAC">
      <w:pPr>
        <w:spacing w:before="240" w:after="240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BE60E2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Пояснительная записка к проекту «Color </w:t>
      </w:r>
      <w:proofErr w:type="spellStart"/>
      <w:r w:rsidRPr="00BE60E2">
        <w:rPr>
          <w:rFonts w:eastAsia="Times New Roman" w:cstheme="minorHAnsi"/>
          <w:b/>
          <w:bCs/>
          <w:sz w:val="24"/>
          <w:szCs w:val="24"/>
          <w:lang w:eastAsia="ru-RU"/>
        </w:rPr>
        <w:t>Theory</w:t>
      </w:r>
      <w:proofErr w:type="spellEnd"/>
      <w:r w:rsidRPr="00BE60E2">
        <w:rPr>
          <w:rFonts w:eastAsia="Times New Roman" w:cstheme="minorHAnsi"/>
          <w:b/>
          <w:bCs/>
          <w:sz w:val="24"/>
          <w:szCs w:val="24"/>
          <w:lang w:eastAsia="ru-RU"/>
        </w:rPr>
        <w:t>»</w:t>
      </w:r>
    </w:p>
    <w:p w14:paraId="798152A6" w14:textId="77777777" w:rsidR="00B81DF1" w:rsidRPr="00BE60E2" w:rsidRDefault="00B81DF1" w:rsidP="00B81DF1">
      <w:pPr>
        <w:spacing w:before="240" w:after="24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BE60E2">
        <w:rPr>
          <w:rFonts w:eastAsia="Times New Roman" w:cstheme="minorHAnsi"/>
          <w:b/>
          <w:bCs/>
          <w:sz w:val="24"/>
          <w:szCs w:val="24"/>
          <w:lang w:eastAsia="ru-RU"/>
        </w:rPr>
        <w:t>Название проекта:</w:t>
      </w:r>
      <w:r w:rsidRPr="00BE60E2">
        <w:rPr>
          <w:rFonts w:eastAsia="Times New Roman" w:cstheme="minorHAnsi"/>
          <w:sz w:val="24"/>
          <w:szCs w:val="24"/>
          <w:lang w:eastAsia="ru-RU"/>
        </w:rPr>
        <w:br/>
        <w:t xml:space="preserve">Color </w:t>
      </w:r>
      <w:proofErr w:type="spellStart"/>
      <w:r w:rsidRPr="00BE60E2">
        <w:rPr>
          <w:rFonts w:eastAsia="Times New Roman" w:cstheme="minorHAnsi"/>
          <w:sz w:val="24"/>
          <w:szCs w:val="24"/>
          <w:lang w:eastAsia="ru-RU"/>
        </w:rPr>
        <w:t>Theory</w:t>
      </w:r>
      <w:proofErr w:type="spellEnd"/>
      <w:r w:rsidRPr="00BE60E2">
        <w:rPr>
          <w:rFonts w:eastAsia="Times New Roman" w:cstheme="minorHAnsi"/>
          <w:sz w:val="24"/>
          <w:szCs w:val="24"/>
          <w:lang w:eastAsia="ru-RU"/>
        </w:rPr>
        <w:t>: Случайная теория цвета</w:t>
      </w:r>
    </w:p>
    <w:p w14:paraId="6C5C87A4" w14:textId="1A9C4EA2" w:rsidR="00B81DF1" w:rsidRPr="00BE60E2" w:rsidRDefault="00B81DF1" w:rsidP="00B81DF1">
      <w:pPr>
        <w:spacing w:before="240" w:after="240" w:line="240" w:lineRule="auto"/>
        <w:rPr>
          <w:rStyle w:val="a3"/>
          <w:rFonts w:eastAsia="Times New Roman" w:cstheme="minorHAnsi"/>
          <w:b w:val="0"/>
          <w:bCs w:val="0"/>
          <w:sz w:val="24"/>
          <w:szCs w:val="24"/>
          <w:lang w:eastAsia="ru-RU"/>
        </w:rPr>
      </w:pPr>
      <w:r w:rsidRPr="00BE60E2">
        <w:rPr>
          <w:rFonts w:eastAsia="Times New Roman" w:cstheme="minorHAnsi"/>
          <w:b/>
          <w:bCs/>
          <w:sz w:val="24"/>
          <w:szCs w:val="24"/>
          <w:lang w:eastAsia="ru-RU"/>
        </w:rPr>
        <w:t>Автор проекта:</w:t>
      </w:r>
      <w:r w:rsidRPr="00BE60E2">
        <w:rPr>
          <w:rFonts w:eastAsia="Times New Roman" w:cstheme="minorHAnsi"/>
          <w:sz w:val="24"/>
          <w:szCs w:val="24"/>
          <w:lang w:eastAsia="ru-RU"/>
        </w:rPr>
        <w:br/>
        <w:t>Сабиров Александр</w:t>
      </w:r>
    </w:p>
    <w:p w14:paraId="71AFBDCD" w14:textId="348BA598" w:rsidR="009E4D49" w:rsidRPr="00BE60E2" w:rsidRDefault="009E4D49" w:rsidP="009E4D49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Style w:val="a3"/>
          <w:rFonts w:asciiTheme="minorHAnsi" w:hAnsiTheme="minorHAnsi" w:cstheme="minorHAnsi"/>
          <w:color w:val="000000" w:themeColor="text1"/>
        </w:rPr>
        <w:t>Описание идеи</w:t>
      </w:r>
      <w:r w:rsidRPr="00BE60E2">
        <w:rPr>
          <w:rFonts w:asciiTheme="minorHAnsi" w:hAnsiTheme="minorHAnsi" w:cstheme="minorHAnsi"/>
          <w:color w:val="000000" w:themeColor="text1"/>
        </w:rPr>
        <w:br/>
        <w:t xml:space="preserve">Color 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Theory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 xml:space="preserve"> — это веб-приложение, которое помогает дизайнерам, художникам и всем, кто работает с цветом, быстро создавать эстетически сбалансированные палитры. В основе лежат классические законы цветовой гармонии: аналоговая, комплементарная, 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триадная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>, тетрадная, монохромная и пастельная схемы. Пользователь может за секунду получить пять, шесть или любое другое количество цветов, которые идеально сочетаются друг с другом. «Изюминка» проекта — интерактивное цветовое кольцо с плавной анимацией появления сегментов и эффектом «выпрыгивания» при наведении. Палитры можно сохранять в личном кабинете, делать публичными и изучать работы других участников.</w:t>
      </w:r>
    </w:p>
    <w:p w14:paraId="7E11577B" w14:textId="4E6ED225" w:rsidR="009E4D49" w:rsidRPr="00BE60E2" w:rsidRDefault="009E4D49" w:rsidP="009E4D49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Style w:val="a3"/>
          <w:rFonts w:asciiTheme="minorHAnsi" w:hAnsiTheme="minorHAnsi" w:cstheme="minorHAnsi"/>
          <w:color w:val="000000" w:themeColor="text1"/>
        </w:rPr>
        <w:t>Описание реализации</w:t>
      </w:r>
      <w:r w:rsidRPr="00BE60E2">
        <w:rPr>
          <w:rFonts w:asciiTheme="minorHAnsi" w:hAnsiTheme="minorHAnsi" w:cstheme="minorHAnsi"/>
          <w:color w:val="000000" w:themeColor="text1"/>
        </w:rPr>
        <w:br/>
        <w:t xml:space="preserve">Приложение построено на 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Flask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 xml:space="preserve"> с использованием архитектуры MVC (Model-View-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Controller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>).</w:t>
      </w:r>
    </w:p>
    <w:p w14:paraId="7A560D2E" w14:textId="5CA94B56" w:rsidR="009E4D49" w:rsidRPr="00BE60E2" w:rsidRDefault="009E4D49" w:rsidP="009E4D49">
      <w:pPr>
        <w:pStyle w:val="ds-markdown-paragraph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Style w:val="a3"/>
          <w:rFonts w:asciiTheme="minorHAnsi" w:hAnsiTheme="minorHAnsi" w:cstheme="minorHAnsi"/>
          <w:color w:val="000000" w:themeColor="text1"/>
        </w:rPr>
        <w:t>Модели (ORM):</w:t>
      </w:r>
      <w:r w:rsidRPr="00BE60E2">
        <w:rPr>
          <w:rFonts w:asciiTheme="minorHAnsi" w:hAnsiTheme="minorHAnsi" w:cstheme="minorHAnsi"/>
          <w:color w:val="000000" w:themeColor="text1"/>
        </w:rPr>
        <w:t xml:space="preserve"> две основные сущности — </w:t>
      </w:r>
      <w:r w:rsidRPr="00BE60E2">
        <w:rPr>
          <w:rFonts w:asciiTheme="minorHAnsi" w:hAnsiTheme="minorHAnsi" w:cstheme="minorHAnsi"/>
          <w:i/>
          <w:iCs/>
          <w:color w:val="000000" w:themeColor="text1"/>
          <w:lang w:val="en-US"/>
        </w:rPr>
        <w:t>User</w:t>
      </w:r>
      <w:r w:rsidRPr="00BE60E2">
        <w:rPr>
          <w:rFonts w:asciiTheme="minorHAnsi" w:hAnsiTheme="minorHAnsi" w:cstheme="minorHAnsi"/>
          <w:color w:val="000000" w:themeColor="text1"/>
        </w:rPr>
        <w:t xml:space="preserve"> и </w:t>
      </w:r>
      <w:r w:rsidRPr="00BE60E2">
        <w:rPr>
          <w:rFonts w:asciiTheme="minorHAnsi" w:hAnsiTheme="minorHAnsi" w:cstheme="minorHAnsi"/>
          <w:i/>
          <w:iCs/>
          <w:color w:val="000000" w:themeColor="text1"/>
          <w:lang w:val="en-US"/>
        </w:rPr>
        <w:t>Palette</w:t>
      </w:r>
      <w:r w:rsidRPr="00BE60E2">
        <w:rPr>
          <w:rFonts w:asciiTheme="minorHAnsi" w:hAnsiTheme="minorHAnsi" w:cstheme="minorHAnsi"/>
          <w:color w:val="000000" w:themeColor="text1"/>
        </w:rPr>
        <w:t xml:space="preserve"> Модель </w:t>
      </w:r>
      <w:r w:rsidRPr="00BE60E2">
        <w:rPr>
          <w:rFonts w:asciiTheme="minorHAnsi" w:hAnsiTheme="minorHAnsi" w:cstheme="minorHAnsi"/>
          <w:i/>
          <w:iCs/>
          <w:color w:val="000000" w:themeColor="text1"/>
          <w:lang w:val="en-US"/>
        </w:rPr>
        <w:t>User</w:t>
      </w:r>
      <w:r w:rsidRPr="00BE60E2">
        <w:rPr>
          <w:rFonts w:asciiTheme="minorHAnsi" w:hAnsiTheme="minorHAnsi" w:cstheme="minorHAnsi"/>
          <w:color w:val="000000" w:themeColor="text1"/>
        </w:rPr>
        <w:t xml:space="preserve"> отвечает за регистрацию и аутентификацию (хеширование паролей через 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Werkzeug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 xml:space="preserve">), поддерживает загрузку аватара. Модель </w:t>
      </w:r>
      <w:r w:rsidRPr="00BE60E2">
        <w:rPr>
          <w:rFonts w:asciiTheme="minorHAnsi" w:hAnsiTheme="minorHAnsi" w:cstheme="minorHAnsi"/>
          <w:i/>
          <w:iCs/>
          <w:color w:val="000000" w:themeColor="text1"/>
          <w:lang w:val="en-US"/>
        </w:rPr>
        <w:t>Palette</w:t>
      </w:r>
      <w:r w:rsidRPr="00BE60E2">
        <w:rPr>
          <w:rFonts w:asciiTheme="minorHAnsi" w:hAnsiTheme="minorHAnsi" w:cstheme="minorHAnsi"/>
          <w:color w:val="000000" w:themeColor="text1"/>
        </w:rPr>
        <w:t xml:space="preserve"> хранит набор цветов в формате JSON, название, режим генерации и признак публичности.</w:t>
      </w:r>
    </w:p>
    <w:p w14:paraId="2C28FA3E" w14:textId="77777777" w:rsidR="009E4D49" w:rsidRPr="00BE60E2" w:rsidRDefault="009E4D49" w:rsidP="009E4D49">
      <w:pPr>
        <w:pStyle w:val="ds-markdown-paragraph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Style w:val="a3"/>
          <w:rFonts w:asciiTheme="minorHAnsi" w:hAnsiTheme="minorHAnsi" w:cstheme="minorHAnsi"/>
          <w:color w:val="000000" w:themeColor="text1"/>
        </w:rPr>
        <w:t>Представления:</w:t>
      </w:r>
      <w:r w:rsidRPr="00BE60E2">
        <w:rPr>
          <w:rFonts w:asciiTheme="minorHAnsi" w:hAnsiTheme="minorHAnsi" w:cstheme="minorHAnsi"/>
          <w:color w:val="000000" w:themeColor="text1"/>
        </w:rPr>
        <w:t xml:space="preserve"> используются шаблоны Jinja2 с наследованием от базового макета. Вёрстка выполнена на 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Bootstrap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 xml:space="preserve"> 5 с 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кастомной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 xml:space="preserve"> тёмной темой.</w:t>
      </w:r>
    </w:p>
    <w:p w14:paraId="3B14D7B8" w14:textId="1AA531A9" w:rsidR="009E4D49" w:rsidRPr="00BE60E2" w:rsidRDefault="009E4D49" w:rsidP="009E4D49">
      <w:pPr>
        <w:pStyle w:val="ds-markdown-paragraph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Style w:val="a3"/>
          <w:rFonts w:asciiTheme="minorHAnsi" w:hAnsiTheme="minorHAnsi" w:cstheme="minorHAnsi"/>
          <w:color w:val="000000" w:themeColor="text1"/>
        </w:rPr>
        <w:t>Клиентская логика:</w:t>
      </w:r>
      <w:r w:rsidRPr="00BE60E2">
        <w:rPr>
          <w:rFonts w:asciiTheme="minorHAnsi" w:hAnsiTheme="minorHAnsi" w:cstheme="minorHAnsi"/>
          <w:color w:val="000000" w:themeColor="text1"/>
        </w:rPr>
        <w:t> генерация палитр полностью реализована на JavaScript. SVG-кольцо рисуется динамически: каждый сектор — это элемент &lt;</w:t>
      </w:r>
      <w:r w:rsidRPr="00BE60E2">
        <w:rPr>
          <w:rFonts w:asciiTheme="minorHAnsi" w:hAnsiTheme="minorHAnsi" w:cstheme="minorHAnsi"/>
          <w:color w:val="000000" w:themeColor="text1"/>
          <w:lang w:val="en-US"/>
        </w:rPr>
        <w:t>path</w:t>
      </w:r>
      <w:r w:rsidRPr="00BE60E2">
        <w:rPr>
          <w:rFonts w:asciiTheme="minorHAnsi" w:hAnsiTheme="minorHAnsi" w:cstheme="minorHAnsi"/>
          <w:color w:val="000000" w:themeColor="text1"/>
        </w:rPr>
        <w:t>&gt;, который создаётся с небольшой задержкой, создавая эффект «раскручивания». При наведении сегмент увеличивается и подсвечивается, по клику — копирует HEX-код в буфер обмена.</w:t>
      </w:r>
    </w:p>
    <w:p w14:paraId="29A4745A" w14:textId="77777777" w:rsidR="009E4D49" w:rsidRPr="00BE60E2" w:rsidRDefault="009E4D49" w:rsidP="009E4D49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Fonts w:asciiTheme="minorHAnsi" w:hAnsiTheme="minorHAnsi" w:cstheme="minorHAnsi"/>
          <w:color w:val="000000" w:themeColor="text1"/>
        </w:rPr>
        <w:t>Особо стоит отметить:</w:t>
      </w:r>
    </w:p>
    <w:p w14:paraId="2510779D" w14:textId="77777777" w:rsidR="009E4D49" w:rsidRPr="00BE60E2" w:rsidRDefault="009E4D49" w:rsidP="009E4D49">
      <w:pPr>
        <w:pStyle w:val="ds-markdown-paragraph"/>
        <w:numPr>
          <w:ilvl w:val="0"/>
          <w:numId w:val="2"/>
        </w:numPr>
        <w:spacing w:after="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Fonts w:asciiTheme="minorHAnsi" w:hAnsiTheme="minorHAnsi" w:cstheme="minorHAnsi"/>
          <w:color w:val="000000" w:themeColor="text1"/>
        </w:rPr>
        <w:t>Автоматическую сортировку цветов по оттенку перед отображением.</w:t>
      </w:r>
    </w:p>
    <w:p w14:paraId="03C9907D" w14:textId="77777777" w:rsidR="009E4D49" w:rsidRPr="00BE60E2" w:rsidRDefault="009E4D49" w:rsidP="009E4D49">
      <w:pPr>
        <w:pStyle w:val="ds-markdown-paragraph"/>
        <w:numPr>
          <w:ilvl w:val="0"/>
          <w:numId w:val="2"/>
        </w:numPr>
        <w:spacing w:after="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Fonts w:asciiTheme="minorHAnsi" w:hAnsiTheme="minorHAnsi" w:cstheme="minorHAnsi"/>
          <w:color w:val="000000" w:themeColor="text1"/>
        </w:rPr>
        <w:t>Анимированное открытие/закрытие панели тонких настроек.</w:t>
      </w:r>
    </w:p>
    <w:p w14:paraId="66B8C5B4" w14:textId="77777777" w:rsidR="009E4D49" w:rsidRPr="00BE60E2" w:rsidRDefault="009E4D49" w:rsidP="009E4D49">
      <w:pPr>
        <w:pStyle w:val="ds-markdown-paragraph"/>
        <w:numPr>
          <w:ilvl w:val="0"/>
          <w:numId w:val="2"/>
        </w:numPr>
        <w:spacing w:after="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Fonts w:asciiTheme="minorHAnsi" w:hAnsiTheme="minorHAnsi" w:cstheme="minorHAnsi"/>
          <w:color w:val="000000" w:themeColor="text1"/>
        </w:rPr>
        <w:t>Всплывающее рекламное окно (с шутливым контентом), появляющееся раз в минуту — пример работы с таймерами и CSS-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анимациями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>.</w:t>
      </w:r>
    </w:p>
    <w:p w14:paraId="6F34A827" w14:textId="77777777" w:rsidR="009E4D49" w:rsidRPr="00BE60E2" w:rsidRDefault="009E4D49" w:rsidP="009E4D49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Style w:val="a3"/>
          <w:rFonts w:asciiTheme="minorHAnsi" w:hAnsiTheme="minorHAnsi" w:cstheme="minorHAnsi"/>
          <w:color w:val="000000" w:themeColor="text1"/>
        </w:rPr>
        <w:t>Использованные технологии и библиотеки</w:t>
      </w:r>
    </w:p>
    <w:p w14:paraId="5223D07C" w14:textId="77777777" w:rsidR="009E4D49" w:rsidRPr="00BE60E2" w:rsidRDefault="009E4D49" w:rsidP="009E4D49">
      <w:pPr>
        <w:pStyle w:val="ds-markdown-paragraph"/>
        <w:numPr>
          <w:ilvl w:val="0"/>
          <w:numId w:val="3"/>
        </w:numPr>
        <w:spacing w:after="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Style w:val="a3"/>
          <w:rFonts w:asciiTheme="minorHAnsi" w:hAnsiTheme="minorHAnsi" w:cstheme="minorHAnsi"/>
          <w:color w:val="000000" w:themeColor="text1"/>
        </w:rPr>
        <w:t>Бэкенд:</w:t>
      </w:r>
      <w:r w:rsidRPr="00BE60E2">
        <w:rPr>
          <w:rFonts w:asciiTheme="minorHAnsi" w:hAnsiTheme="minorHAnsi" w:cstheme="minorHAnsi"/>
          <w:color w:val="000000" w:themeColor="text1"/>
        </w:rPr>
        <w:t xml:space="preserve"> Python 3, 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Flask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Flask-SQLAlchemy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Flask-Login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Flask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 xml:space="preserve">-WTF, 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Werkzeug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 xml:space="preserve"> (хеширование паролей).</w:t>
      </w:r>
    </w:p>
    <w:p w14:paraId="430209AD" w14:textId="77777777" w:rsidR="009E4D49" w:rsidRPr="00BE60E2" w:rsidRDefault="009E4D49" w:rsidP="009E4D49">
      <w:pPr>
        <w:pStyle w:val="ds-markdown-paragraph"/>
        <w:numPr>
          <w:ilvl w:val="0"/>
          <w:numId w:val="3"/>
        </w:numPr>
        <w:spacing w:after="0" w:afterAutospacing="0"/>
        <w:rPr>
          <w:rFonts w:asciiTheme="minorHAnsi" w:hAnsiTheme="minorHAnsi" w:cstheme="minorHAnsi"/>
          <w:color w:val="000000" w:themeColor="text1"/>
          <w:lang w:val="en-US"/>
        </w:rPr>
      </w:pPr>
      <w:proofErr w:type="spellStart"/>
      <w:r w:rsidRPr="00BE60E2">
        <w:rPr>
          <w:rStyle w:val="a3"/>
          <w:rFonts w:asciiTheme="minorHAnsi" w:hAnsiTheme="minorHAnsi" w:cstheme="minorHAnsi"/>
          <w:color w:val="000000" w:themeColor="text1"/>
        </w:rPr>
        <w:t>Фронтенд</w:t>
      </w:r>
      <w:proofErr w:type="spellEnd"/>
      <w:r w:rsidRPr="00BE60E2">
        <w:rPr>
          <w:rStyle w:val="a3"/>
          <w:rFonts w:asciiTheme="minorHAnsi" w:hAnsiTheme="minorHAnsi" w:cstheme="minorHAnsi"/>
          <w:color w:val="000000" w:themeColor="text1"/>
          <w:lang w:val="en-US"/>
        </w:rPr>
        <w:t>:</w:t>
      </w:r>
      <w:r w:rsidRPr="00BE60E2">
        <w:rPr>
          <w:rFonts w:asciiTheme="minorHAnsi" w:hAnsiTheme="minorHAnsi" w:cstheme="minorHAnsi"/>
          <w:color w:val="000000" w:themeColor="text1"/>
          <w:lang w:val="en-US"/>
        </w:rPr>
        <w:t> HTML5, CSS3, JavaScript (ES6), SVG, Bootstrap 5 (CDN).</w:t>
      </w:r>
    </w:p>
    <w:p w14:paraId="403A0984" w14:textId="77777777" w:rsidR="009E4D49" w:rsidRPr="00BE60E2" w:rsidRDefault="009E4D49" w:rsidP="009E4D49">
      <w:pPr>
        <w:pStyle w:val="ds-markdown-paragraph"/>
        <w:numPr>
          <w:ilvl w:val="0"/>
          <w:numId w:val="3"/>
        </w:numPr>
        <w:spacing w:after="0" w:afterAutospacing="0"/>
        <w:rPr>
          <w:rFonts w:asciiTheme="minorHAnsi" w:hAnsiTheme="minorHAnsi" w:cstheme="minorHAnsi"/>
          <w:color w:val="000000" w:themeColor="text1"/>
          <w:lang w:val="en-US"/>
        </w:rPr>
      </w:pPr>
      <w:r w:rsidRPr="00BE60E2">
        <w:rPr>
          <w:rStyle w:val="a3"/>
          <w:rFonts w:asciiTheme="minorHAnsi" w:hAnsiTheme="minorHAnsi" w:cstheme="minorHAnsi"/>
          <w:color w:val="000000" w:themeColor="text1"/>
        </w:rPr>
        <w:t>Шрифты</w:t>
      </w:r>
      <w:r w:rsidRPr="00BE60E2">
        <w:rPr>
          <w:rStyle w:val="a3"/>
          <w:rFonts w:asciiTheme="minorHAnsi" w:hAnsiTheme="minorHAnsi" w:cstheme="minorHAnsi"/>
          <w:color w:val="000000" w:themeColor="text1"/>
          <w:lang w:val="en-US"/>
        </w:rPr>
        <w:t>:</w:t>
      </w:r>
      <w:r w:rsidRPr="00BE60E2">
        <w:rPr>
          <w:rFonts w:asciiTheme="minorHAnsi" w:hAnsiTheme="minorHAnsi" w:cstheme="minorHAnsi"/>
          <w:color w:val="000000" w:themeColor="text1"/>
          <w:lang w:val="en-US"/>
        </w:rPr>
        <w:t xml:space="preserve"> Google Fonts (Inter, Space </w:t>
      </w:r>
      <w:proofErr w:type="spellStart"/>
      <w:r w:rsidRPr="00BE60E2">
        <w:rPr>
          <w:rFonts w:asciiTheme="minorHAnsi" w:hAnsiTheme="minorHAnsi" w:cstheme="minorHAnsi"/>
          <w:color w:val="000000" w:themeColor="text1"/>
          <w:lang w:val="en-US"/>
        </w:rPr>
        <w:t>Grotesk</w:t>
      </w:r>
      <w:proofErr w:type="spellEnd"/>
      <w:r w:rsidRPr="00BE60E2">
        <w:rPr>
          <w:rFonts w:asciiTheme="minorHAnsi" w:hAnsiTheme="minorHAnsi" w:cstheme="minorHAnsi"/>
          <w:color w:val="000000" w:themeColor="text1"/>
          <w:lang w:val="en-US"/>
        </w:rPr>
        <w:t>, JetBrains Mono).</w:t>
      </w:r>
    </w:p>
    <w:p w14:paraId="0D8BD45D" w14:textId="77777777" w:rsidR="009E4D49" w:rsidRPr="00BE60E2" w:rsidRDefault="009E4D49" w:rsidP="009E4D49">
      <w:pPr>
        <w:pStyle w:val="ds-markdown-paragraph"/>
        <w:numPr>
          <w:ilvl w:val="0"/>
          <w:numId w:val="3"/>
        </w:numPr>
        <w:spacing w:after="0" w:afterAutospacing="0"/>
        <w:rPr>
          <w:rFonts w:asciiTheme="minorHAnsi" w:hAnsiTheme="minorHAnsi" w:cstheme="minorHAnsi"/>
          <w:color w:val="000000" w:themeColor="text1"/>
        </w:rPr>
      </w:pPr>
      <w:r w:rsidRPr="00BE60E2">
        <w:rPr>
          <w:rStyle w:val="a3"/>
          <w:rFonts w:asciiTheme="minorHAnsi" w:hAnsiTheme="minorHAnsi" w:cstheme="minorHAnsi"/>
          <w:color w:val="000000" w:themeColor="text1"/>
        </w:rPr>
        <w:t>База данных:</w:t>
      </w:r>
      <w:r w:rsidRPr="00BE60E2">
        <w:rPr>
          <w:rFonts w:asciiTheme="minorHAnsi" w:hAnsiTheme="minorHAnsi" w:cstheme="minorHAnsi"/>
          <w:color w:val="000000" w:themeColor="text1"/>
        </w:rPr>
        <w:t> </w:t>
      </w:r>
      <w:proofErr w:type="spellStart"/>
      <w:r w:rsidRPr="00BE60E2">
        <w:rPr>
          <w:rFonts w:asciiTheme="minorHAnsi" w:hAnsiTheme="minorHAnsi" w:cstheme="minorHAnsi"/>
          <w:color w:val="000000" w:themeColor="text1"/>
        </w:rPr>
        <w:t>SQLite</w:t>
      </w:r>
      <w:proofErr w:type="spellEnd"/>
      <w:r w:rsidRPr="00BE60E2">
        <w:rPr>
          <w:rFonts w:asciiTheme="minorHAnsi" w:hAnsiTheme="minorHAnsi" w:cstheme="minorHAnsi"/>
          <w:color w:val="000000" w:themeColor="text1"/>
        </w:rPr>
        <w:t xml:space="preserve"> (автоматически создаётся при запуске).</w:t>
      </w:r>
    </w:p>
    <w:p w14:paraId="5909F39B" w14:textId="77777777" w:rsidR="00B81DF1" w:rsidRPr="00BE60E2" w:rsidRDefault="00B81DF1" w:rsidP="009E4D49">
      <w:pPr>
        <w:tabs>
          <w:tab w:val="left" w:pos="1905"/>
        </w:tabs>
        <w:rPr>
          <w:rFonts w:cstheme="minorHAnsi"/>
          <w:sz w:val="24"/>
          <w:szCs w:val="24"/>
        </w:rPr>
      </w:pPr>
    </w:p>
    <w:p w14:paraId="11FFED7C" w14:textId="5D739455" w:rsidR="007B262A" w:rsidRPr="00BE60E2" w:rsidRDefault="007B262A" w:rsidP="009E4D49">
      <w:pPr>
        <w:tabs>
          <w:tab w:val="left" w:pos="1905"/>
        </w:tabs>
        <w:rPr>
          <w:rFonts w:cstheme="minorHAnsi"/>
          <w:b/>
          <w:bCs/>
          <w:color w:val="000000" w:themeColor="text1"/>
          <w:sz w:val="24"/>
          <w:szCs w:val="24"/>
        </w:rPr>
      </w:pPr>
      <w:r w:rsidRPr="00BE60E2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Изображения</w:t>
      </w:r>
    </w:p>
    <w:p w14:paraId="04C13932" w14:textId="2C7A1F33" w:rsidR="007B262A" w:rsidRPr="00BE60E2" w:rsidRDefault="007B262A" w:rsidP="009E4D49">
      <w:pPr>
        <w:tabs>
          <w:tab w:val="left" w:pos="1905"/>
        </w:tabs>
        <w:rPr>
          <w:rFonts w:cstheme="minorHAnsi"/>
          <w:b/>
          <w:bCs/>
          <w:color w:val="000000" w:themeColor="text1"/>
          <w:sz w:val="24"/>
          <w:szCs w:val="24"/>
        </w:rPr>
      </w:pPr>
      <w:r w:rsidRPr="00BE60E2">
        <w:rPr>
          <w:rFonts w:cstheme="minorHAnsi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2EAEC02" wp14:editId="54CF36E7">
            <wp:extent cx="5940425" cy="3397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B4DA" w14:textId="0AB3F2B5" w:rsidR="007B262A" w:rsidRPr="00BE60E2" w:rsidRDefault="007B262A" w:rsidP="009E4D49">
      <w:pPr>
        <w:tabs>
          <w:tab w:val="left" w:pos="1905"/>
        </w:tabs>
        <w:rPr>
          <w:rFonts w:cstheme="minorHAnsi"/>
          <w:b/>
          <w:bCs/>
          <w:color w:val="000000" w:themeColor="text1"/>
          <w:sz w:val="24"/>
          <w:szCs w:val="24"/>
        </w:rPr>
      </w:pPr>
      <w:r w:rsidRPr="00BE60E2">
        <w:rPr>
          <w:rFonts w:cstheme="minorHAnsi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C1F22EF" wp14:editId="0FCA0CFF">
            <wp:extent cx="4562475" cy="365534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9613" cy="366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ADF2" w14:textId="16A4FBC8" w:rsidR="007B262A" w:rsidRPr="00BE60E2" w:rsidRDefault="007B262A" w:rsidP="009E4D49">
      <w:pPr>
        <w:tabs>
          <w:tab w:val="left" w:pos="1905"/>
        </w:tabs>
        <w:rPr>
          <w:rFonts w:cstheme="minorHAnsi"/>
          <w:b/>
          <w:bCs/>
          <w:color w:val="000000" w:themeColor="text1"/>
          <w:sz w:val="24"/>
          <w:szCs w:val="24"/>
        </w:rPr>
      </w:pPr>
      <w:r w:rsidRPr="00BE60E2">
        <w:rPr>
          <w:rFonts w:cstheme="minorHAnsi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25BEFBD" wp14:editId="07E98A14">
            <wp:extent cx="5940425" cy="1240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62A" w:rsidRPr="00BE60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445"/>
    <w:multiLevelType w:val="multilevel"/>
    <w:tmpl w:val="421E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10865"/>
    <w:multiLevelType w:val="multilevel"/>
    <w:tmpl w:val="60A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C1403"/>
    <w:multiLevelType w:val="multilevel"/>
    <w:tmpl w:val="E04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4F"/>
    <w:rsid w:val="00550CAC"/>
    <w:rsid w:val="0062294F"/>
    <w:rsid w:val="007B262A"/>
    <w:rsid w:val="009E4D49"/>
    <w:rsid w:val="00B81DF1"/>
    <w:rsid w:val="00B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60FDB"/>
  <w15:chartTrackingRefBased/>
  <w15:docId w15:val="{AA86933D-1716-4E32-AE22-CFFF2DFF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E4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E4D49"/>
    <w:rPr>
      <w:b/>
      <w:bCs/>
    </w:rPr>
  </w:style>
  <w:style w:type="character" w:styleId="HTML">
    <w:name w:val="HTML Code"/>
    <w:basedOn w:val="a0"/>
    <w:uiPriority w:val="99"/>
    <w:semiHidden/>
    <w:unhideWhenUsed/>
    <w:rsid w:val="009E4D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1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Сабиров</dc:creator>
  <cp:keywords/>
  <dc:description/>
  <cp:lastModifiedBy>Александр Сабиров</cp:lastModifiedBy>
  <cp:revision>7</cp:revision>
  <dcterms:created xsi:type="dcterms:W3CDTF">2026-05-07T10:31:00Z</dcterms:created>
  <dcterms:modified xsi:type="dcterms:W3CDTF">2026-05-07T11:53:00Z</dcterms:modified>
</cp:coreProperties>
</file>