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Processor</w:t>
      </w:r>
    </w:p>
    <w:p w:rsidR="0084140A" w:rsidRPr="0084140A" w:rsidRDefault="0084140A" w:rsidP="0084140A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7th Generation Intel® Core™ i5-7300HQ Quad Core Processor (6M cache, up to 3.5 GHz)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7th Generation Intel® Core™ i7-7700HQ Quad Core Processor (6M cache, up to 3.8 GHz)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Operating System</w:t>
      </w:r>
    </w:p>
    <w:p w:rsidR="0084140A" w:rsidRPr="0084140A" w:rsidRDefault="0084140A" w:rsidP="0084140A">
      <w:pPr>
        <w:numPr>
          <w:ilvl w:val="0"/>
          <w:numId w:val="2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Windows 10 Pro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Memory</w:t>
      </w:r>
      <w:bookmarkStart w:id="0" w:name="modalPopup"/>
      <w:r w:rsidRPr="0084140A">
        <w:rPr>
          <w:rFonts w:ascii="Arial" w:eastAsia="Times New Roman" w:hAnsi="Arial" w:cs="Arial"/>
          <w:color w:val="444444"/>
          <w:sz w:val="20"/>
          <w:szCs w:val="20"/>
        </w:rPr>
        <w:fldChar w:fldCharType="begin"/>
      </w:r>
      <w:r w:rsidRPr="0084140A">
        <w:rPr>
          <w:rFonts w:ascii="Arial" w:eastAsia="Times New Roman" w:hAnsi="Arial" w:cs="Arial"/>
          <w:color w:val="444444"/>
          <w:sz w:val="20"/>
          <w:szCs w:val="20"/>
        </w:rPr>
        <w:instrText xml:space="preserve"> HYPERLINK "http://www.dell.com/mc.ashx?id=technotes:1-gb&amp;c=vn&amp;l=en&amp;s=dhs&amp;modalwidth=400&amp;modalHeight=150&amp;ovropac=0&amp;modalscroll=yes&amp;modaltarget=div&amp;modaltype=tooltip&amp;position=bottom&amp;title=Important%20Details&amp;flip=false&amp;eventType=rollover" </w:instrText>
      </w:r>
      <w:r w:rsidRPr="0084140A">
        <w:rPr>
          <w:rFonts w:ascii="Arial" w:eastAsia="Times New Roman" w:hAnsi="Arial" w:cs="Arial"/>
          <w:color w:val="444444"/>
          <w:sz w:val="20"/>
          <w:szCs w:val="20"/>
        </w:rPr>
        <w:fldChar w:fldCharType="separate"/>
      </w:r>
      <w:r w:rsidRPr="0084140A">
        <w:rPr>
          <w:rFonts w:ascii="Arial" w:eastAsia="Times New Roman" w:hAnsi="Arial" w:cs="Arial"/>
          <w:b/>
          <w:bCs/>
          <w:color w:val="999999"/>
          <w:u w:val="single"/>
          <w:bdr w:val="none" w:sz="0" w:space="0" w:color="auto" w:frame="1"/>
          <w:vertAlign w:val="superscript"/>
        </w:rPr>
        <w:t>1</w:t>
      </w:r>
      <w:r w:rsidRPr="0084140A">
        <w:rPr>
          <w:rFonts w:ascii="Arial" w:eastAsia="Times New Roman" w:hAnsi="Arial" w:cs="Arial"/>
          <w:color w:val="444444"/>
          <w:sz w:val="20"/>
          <w:szCs w:val="20"/>
        </w:rPr>
        <w:fldChar w:fldCharType="end"/>
      </w:r>
    </w:p>
    <w:p w:rsidR="0084140A" w:rsidRPr="0084140A" w:rsidRDefault="0084140A" w:rsidP="0084140A">
      <w:pPr>
        <w:numPr>
          <w:ilvl w:val="0"/>
          <w:numId w:val="3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8GB DDR4 2400MHz; up to 32GB (additional memory sold separately)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16GB DDR4 2400MHz; up to 32GB (additional memory sold separately)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Video Card</w:t>
      </w:r>
    </w:p>
    <w:p w:rsidR="0084140A" w:rsidRPr="0084140A" w:rsidRDefault="0084140A" w:rsidP="0084140A">
      <w:pPr>
        <w:numPr>
          <w:ilvl w:val="0"/>
          <w:numId w:val="4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NVIDIA® GeForce® GTX 1050 with 4GB GDDR5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Display</w:t>
      </w:r>
    </w:p>
    <w:p w:rsidR="0084140A" w:rsidRPr="0084140A" w:rsidRDefault="0084140A" w:rsidP="0084140A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15.6" FHD (1920x1080) InfinityEdge display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15.6" 4K Ultra HD (3840x2160) InfinityEdge touch display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Audio and Speakers</w:t>
      </w:r>
    </w:p>
    <w:p w:rsidR="0084140A" w:rsidRPr="0084140A" w:rsidRDefault="0084140A" w:rsidP="0084140A">
      <w:pPr>
        <w:numPr>
          <w:ilvl w:val="0"/>
          <w:numId w:val="6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Stereo Speaker, Dual Microphones, High Definition Audio with Waves MaxxAudio® Pro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Hard Drive</w:t>
      </w:r>
    </w:p>
    <w:p w:rsidR="0084140A" w:rsidRPr="0084140A" w:rsidRDefault="0084140A" w:rsidP="0084140A">
      <w:pPr>
        <w:numPr>
          <w:ilvl w:val="0"/>
          <w:numId w:val="7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500GB HDD + 32GB Flash or 1TB HDD + 32GB Flash with Intel® Smart Response Technology 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256GB PCIe SSD, 512GB PCIe SSD, or 1TB PCIe SSD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Power</w:t>
      </w:r>
    </w:p>
    <w:p w:rsidR="0084140A" w:rsidRPr="0084140A" w:rsidRDefault="0084140A" w:rsidP="0084140A">
      <w:pPr>
        <w:numPr>
          <w:ilvl w:val="0"/>
          <w:numId w:val="8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Battery</w:t>
      </w: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br w:type="textWrapping" w:clear="all"/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t>56Whr or 97Whr Battery (built-in)*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*Battery is built-in to the laptop and is not replaceable by the customer.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A/C Adapter</w:t>
      </w: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br w:type="textWrapping" w:clear="all"/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t>130W AC adapter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Camera</w:t>
      </w:r>
    </w:p>
    <w:p w:rsidR="0084140A" w:rsidRPr="0084140A" w:rsidRDefault="0084140A" w:rsidP="0084140A">
      <w:pPr>
        <w:numPr>
          <w:ilvl w:val="0"/>
          <w:numId w:val="9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Widescreen HD (720p) webcam with dual array digital microphones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Wireless</w:t>
      </w:r>
    </w:p>
    <w:p w:rsidR="0084140A" w:rsidRPr="0084140A" w:rsidRDefault="0084140A" w:rsidP="0084140A">
      <w:pPr>
        <w:numPr>
          <w:ilvl w:val="0"/>
          <w:numId w:val="10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Intel® 8265 802.11ac 2x2 WiFi and Bluetooth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Killer 1535 802.11ac 2x2 WiFi and Bluetooth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Dimensions</w:t>
      </w:r>
    </w:p>
    <w:p w:rsidR="0084140A" w:rsidRPr="0084140A" w:rsidRDefault="0084140A" w:rsidP="0084140A">
      <w:pPr>
        <w:numPr>
          <w:ilvl w:val="0"/>
          <w:numId w:val="11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Height: 11-17mm ( 0.45-0.66 inches) | Width: 357mm ( 14.06 inches) | Depth: 235mm (9.27 inches) | Starting at weight: 1.8kg (4 lbs)</w:t>
      </w:r>
      <w:hyperlink r:id="rId5" w:history="1">
        <w:r w:rsidRPr="0084140A">
          <w:rPr>
            <w:rFonts w:ascii="Arial" w:eastAsia="Times New Roman" w:hAnsi="Arial" w:cs="Arial"/>
            <w:b/>
            <w:bCs/>
            <w:color w:val="999999"/>
            <w:u w:val="single"/>
            <w:bdr w:val="none" w:sz="0" w:space="0" w:color="auto" w:frame="1"/>
            <w:vertAlign w:val="superscript"/>
          </w:rPr>
          <w:t>2</w:t>
        </w:r>
      </w:hyperlink>
      <w:bookmarkEnd w:id="0"/>
      <w:r w:rsidRPr="0084140A">
        <w:rPr>
          <w:rFonts w:ascii="Arial" w:eastAsia="Times New Roman" w:hAnsi="Arial" w:cs="Arial"/>
          <w:color w:val="000000"/>
          <w:sz w:val="20"/>
          <w:szCs w:val="20"/>
        </w:rPr>
        <w:t> with 56Whr battery, SSD and non-touch display; Starting at weight: 2kg (4.5 lbs )* with 97Whr battery, SSD and touch display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Ports</w:t>
      </w:r>
    </w:p>
    <w:p w:rsidR="0084140A" w:rsidRPr="0084140A" w:rsidRDefault="0084140A" w:rsidP="0084140A">
      <w:pPr>
        <w:numPr>
          <w:ilvl w:val="0"/>
          <w:numId w:val="12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lastRenderedPageBreak/>
        <w:t>1 HDMI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2 USB 3.0 with PowerShare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1 Thunderbolt™ 3 (2 lanes of PCI Express Gen 3) Supports: Power In / Charging, PowerShare, Thunderbolt 3 (40Gbps Bi-Directional), 3.1 USB Gen 2 (10Gbps), VGA, HDMI, Ethernet and USB-A via Dell Adapter (Sold Separately)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Slots</w:t>
      </w:r>
    </w:p>
    <w:p w:rsidR="0084140A" w:rsidRPr="0084140A" w:rsidRDefault="0084140A" w:rsidP="0084140A">
      <w:pPr>
        <w:numPr>
          <w:ilvl w:val="0"/>
          <w:numId w:val="13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color w:val="000000"/>
          <w:sz w:val="20"/>
          <w:szCs w:val="20"/>
        </w:rPr>
        <w:t>2 SoDIMMs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1 SD Card Reader (SD, SDHC, SDXC)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1 Kensington Lock Slot</w:t>
      </w:r>
    </w:p>
    <w:p w:rsidR="0084140A" w:rsidRPr="0084140A" w:rsidRDefault="0084140A" w:rsidP="0084140A">
      <w:pPr>
        <w:spacing w:after="150" w:line="330" w:lineRule="atLeast"/>
        <w:textAlignment w:val="baseline"/>
        <w:outlineLvl w:val="4"/>
        <w:rPr>
          <w:rFonts w:ascii="Arial" w:eastAsia="Times New Roman" w:hAnsi="Arial" w:cs="Arial"/>
          <w:color w:val="444444"/>
          <w:sz w:val="20"/>
          <w:szCs w:val="20"/>
        </w:rPr>
      </w:pPr>
      <w:r w:rsidRPr="0084140A">
        <w:rPr>
          <w:rFonts w:ascii="Arial" w:eastAsia="Times New Roman" w:hAnsi="Arial" w:cs="Arial"/>
          <w:color w:val="444444"/>
          <w:sz w:val="20"/>
          <w:szCs w:val="20"/>
        </w:rPr>
        <w:t>Chassis</w:t>
      </w:r>
    </w:p>
    <w:p w:rsidR="0084140A" w:rsidRPr="0084140A" w:rsidRDefault="0084140A" w:rsidP="0084140A">
      <w:pPr>
        <w:numPr>
          <w:ilvl w:val="0"/>
          <w:numId w:val="14"/>
        </w:numPr>
        <w:spacing w:line="240" w:lineRule="auto"/>
        <w:ind w:left="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Exterior Chassis Materials</w:t>
      </w: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br w:type="textWrapping" w:clear="all"/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t>CNC machined aluminum 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Edge-to-edge Corning® Gorilla® Glass NBT™ on 4K Ultra HD display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  <w:t>Carbon fiber composite palm rest with soft touch paint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Keyboard</w:t>
      </w: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br w:type="textWrapping" w:clear="all"/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t>Full size, backlit chiclet keyboard; 1.3mm travel</w:t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Touchpad</w:t>
      </w:r>
      <w:r w:rsidRPr="0084140A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br w:type="textWrapping" w:clear="all"/>
      </w:r>
      <w:r w:rsidRPr="0084140A">
        <w:rPr>
          <w:rFonts w:ascii="Arial" w:eastAsia="Times New Roman" w:hAnsi="Arial" w:cs="Arial"/>
          <w:color w:val="000000"/>
          <w:sz w:val="20"/>
          <w:szCs w:val="20"/>
        </w:rPr>
        <w:t>Precision touchpad, seamless glass integrated button</w:t>
      </w:r>
    </w:p>
    <w:p w:rsidR="00A94391" w:rsidRDefault="00A94391">
      <w:bookmarkStart w:id="1" w:name="_GoBack"/>
      <w:bookmarkEnd w:id="1"/>
    </w:p>
    <w:sectPr w:rsidR="00A9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9DC"/>
    <w:multiLevelType w:val="multilevel"/>
    <w:tmpl w:val="6800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07796"/>
    <w:multiLevelType w:val="multilevel"/>
    <w:tmpl w:val="EB3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130AB"/>
    <w:multiLevelType w:val="multilevel"/>
    <w:tmpl w:val="AEE6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35DB5"/>
    <w:multiLevelType w:val="multilevel"/>
    <w:tmpl w:val="401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928E5"/>
    <w:multiLevelType w:val="multilevel"/>
    <w:tmpl w:val="068C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E3B5C"/>
    <w:multiLevelType w:val="multilevel"/>
    <w:tmpl w:val="FFB8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52753"/>
    <w:multiLevelType w:val="multilevel"/>
    <w:tmpl w:val="CE6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456F0"/>
    <w:multiLevelType w:val="multilevel"/>
    <w:tmpl w:val="E70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F4B39"/>
    <w:multiLevelType w:val="multilevel"/>
    <w:tmpl w:val="4274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E23DC8"/>
    <w:multiLevelType w:val="multilevel"/>
    <w:tmpl w:val="BB3C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D4E10"/>
    <w:multiLevelType w:val="multilevel"/>
    <w:tmpl w:val="FDC4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067B4"/>
    <w:multiLevelType w:val="multilevel"/>
    <w:tmpl w:val="5A3E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A6D82"/>
    <w:multiLevelType w:val="multilevel"/>
    <w:tmpl w:val="BF7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51C8"/>
    <w:multiLevelType w:val="multilevel"/>
    <w:tmpl w:val="597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3"/>
  </w:num>
  <w:num w:numId="5">
    <w:abstractNumId w:val="5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2"/>
  </w:num>
  <w:num w:numId="11">
    <w:abstractNumId w:val="8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BB"/>
    <w:rsid w:val="0084140A"/>
    <w:rsid w:val="00A94391"/>
    <w:rsid w:val="00B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A3939-D2FA-4E02-B048-D641EE8C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414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140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14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140A"/>
  </w:style>
  <w:style w:type="character" w:styleId="Strong">
    <w:name w:val="Strong"/>
    <w:basedOn w:val="DefaultParagraphFont"/>
    <w:uiPriority w:val="22"/>
    <w:qFormat/>
    <w:rsid w:val="008414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137993414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124518769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4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9904776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35091077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2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18327150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6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4707120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31256126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15082041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80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136335724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91921527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207731725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156625467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3100318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AAAAAA"/>
            <w:right w:val="none" w:sz="0" w:space="0" w:color="auto"/>
          </w:divBdr>
        </w:div>
        <w:div w:id="107023441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ll.com/mc.ashx?id=technotes:weights-vary&amp;c=vn&amp;l=en&amp;s=dhs&amp;modalwidth=400&amp;modalHeight=150&amp;ovropac=0&amp;modalscroll=yes&amp;modaltarget=div&amp;modaltype=tooltip&amp;position=bottom&amp;title=Important%20Details&amp;flip=false&amp;eventType=rollo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 Silvestris</dc:creator>
  <cp:keywords/>
  <dc:description/>
  <cp:lastModifiedBy>Felis Silvestris</cp:lastModifiedBy>
  <cp:revision>3</cp:revision>
  <dcterms:created xsi:type="dcterms:W3CDTF">2017-04-05T19:06:00Z</dcterms:created>
  <dcterms:modified xsi:type="dcterms:W3CDTF">2017-04-05T19:06:00Z</dcterms:modified>
</cp:coreProperties>
</file>