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C0" w:rsidRDefault="00365FF2">
      <w:r>
        <w:t>HCM201</w:t>
      </w:r>
    </w:p>
    <w:p w:rsidR="00365FF2" w:rsidRDefault="00365FF2"/>
    <w:p w:rsidR="00365FF2" w:rsidRDefault="00365FF2" w:rsidP="00365FF2">
      <w:pPr>
        <w:pStyle w:val="ListParagraph"/>
        <w:numPr>
          <w:ilvl w:val="0"/>
          <w:numId w:val="1"/>
        </w:numPr>
      </w:pPr>
      <w:r>
        <w:t>Phương pháp nghiên cứu.</w:t>
      </w:r>
    </w:p>
    <w:p w:rsidR="00365FF2" w:rsidRDefault="00365FF2" w:rsidP="00365FF2">
      <w:pPr>
        <w:pStyle w:val="ListParagraph"/>
        <w:numPr>
          <w:ilvl w:val="0"/>
          <w:numId w:val="2"/>
        </w:numPr>
      </w:pPr>
      <w:r>
        <w:t>Đảm bảo sự thống nhất nguyên tắc tính đảng và tính khoa học.</w:t>
      </w:r>
    </w:p>
    <w:p w:rsidR="00365FF2" w:rsidRDefault="00365FF2" w:rsidP="00365FF2">
      <w:pPr>
        <w:pStyle w:val="ListParagraph"/>
        <w:numPr>
          <w:ilvl w:val="0"/>
          <w:numId w:val="2"/>
        </w:numPr>
      </w:pPr>
      <w:r>
        <w:t>Quan điểm thực tiễn và nguyên tắc lý luận gắn liền với thực tiễn.</w:t>
      </w:r>
    </w:p>
    <w:p w:rsidR="00365FF2" w:rsidRDefault="00365FF2" w:rsidP="00365FF2">
      <w:pPr>
        <w:pStyle w:val="ListParagraph"/>
        <w:numPr>
          <w:ilvl w:val="0"/>
          <w:numId w:val="2"/>
        </w:numPr>
      </w:pPr>
      <w:r>
        <w:t>Quan điểm lịch sử cụ thể.</w:t>
      </w:r>
    </w:p>
    <w:p w:rsidR="00365FF2" w:rsidRDefault="00365FF2" w:rsidP="00365FF2">
      <w:pPr>
        <w:pStyle w:val="ListParagraph"/>
        <w:numPr>
          <w:ilvl w:val="0"/>
          <w:numId w:val="2"/>
        </w:numPr>
      </w:pPr>
      <w:r>
        <w:t>Quan điểm toàn diện và hệ thống.</w:t>
      </w:r>
    </w:p>
    <w:p w:rsidR="00365FF2" w:rsidRDefault="00365FF2" w:rsidP="00365FF2">
      <w:pPr>
        <w:pStyle w:val="ListParagraph"/>
        <w:numPr>
          <w:ilvl w:val="0"/>
          <w:numId w:val="2"/>
        </w:numPr>
      </w:pPr>
      <w:r>
        <w:t>Quan điểm kế thừa và phát triển.</w:t>
      </w:r>
    </w:p>
    <w:p w:rsidR="00365FF2" w:rsidRDefault="00365FF2" w:rsidP="00365FF2">
      <w:pPr>
        <w:pStyle w:val="ListParagraph"/>
        <w:numPr>
          <w:ilvl w:val="0"/>
          <w:numId w:val="1"/>
        </w:numPr>
      </w:pPr>
      <w:r>
        <w:t>Ý nghĩa học tập môn học.</w:t>
      </w:r>
    </w:p>
    <w:p w:rsidR="00365FF2" w:rsidRDefault="00365FF2" w:rsidP="00365FF2">
      <w:pPr>
        <w:pStyle w:val="ListParagraph"/>
        <w:numPr>
          <w:ilvl w:val="0"/>
          <w:numId w:val="2"/>
        </w:numPr>
      </w:pPr>
      <w:r>
        <w:t>Nâng cao năng lực tự duy lý luận và phương pháp công tác.</w:t>
      </w:r>
    </w:p>
    <w:p w:rsidR="00365FF2" w:rsidRDefault="00365FF2" w:rsidP="00365FF2">
      <w:pPr>
        <w:pStyle w:val="ListParagraph"/>
        <w:numPr>
          <w:ilvl w:val="0"/>
          <w:numId w:val="2"/>
        </w:numPr>
      </w:pPr>
      <w:r>
        <w:t>Bồi dưỡng phẩm chất đạo đức cách mạng và rèn luyện bản lĩnh chính trị.</w:t>
      </w:r>
      <w:bookmarkStart w:id="0" w:name="_GoBack"/>
      <w:bookmarkEnd w:id="0"/>
    </w:p>
    <w:p w:rsidR="00365FF2" w:rsidRDefault="00365FF2" w:rsidP="00365FF2">
      <w:pPr>
        <w:ind w:left="360"/>
      </w:pPr>
    </w:p>
    <w:sectPr w:rsidR="0036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77AA"/>
    <w:multiLevelType w:val="hybridMultilevel"/>
    <w:tmpl w:val="1A603CAE"/>
    <w:lvl w:ilvl="0" w:tplc="427270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E2137"/>
    <w:multiLevelType w:val="hybridMultilevel"/>
    <w:tmpl w:val="6110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2"/>
    <w:rsid w:val="00365FF2"/>
    <w:rsid w:val="00733638"/>
    <w:rsid w:val="00E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67EB"/>
  <w15:chartTrackingRefBased/>
  <w15:docId w15:val="{6F5487C6-7C78-4A8B-BCE5-D9C69601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2021-05-10T01:43:00Z</dcterms:created>
  <dcterms:modified xsi:type="dcterms:W3CDTF">2021-05-10T02:00:00Z</dcterms:modified>
</cp:coreProperties>
</file>