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E2A" w:rsidRDefault="00EB7E2A">
      <w:pPr>
        <w:rPr>
          <w:rFonts w:asciiTheme="minorHAnsi" w:hAnsiTheme="minorHAnsi"/>
          <w:sz w:val="20"/>
          <w:szCs w:val="20"/>
        </w:rPr>
      </w:pPr>
      <w:bookmarkStart w:id="0" w:name="_GoBack"/>
      <w:bookmarkEnd w:id="0"/>
    </w:p>
    <w:p w:rsidR="00285EA4" w:rsidRPr="00BC5941" w:rsidRDefault="00BC5941">
      <w:pPr>
        <w:rPr>
          <w:b/>
          <w:u w:val="single"/>
        </w:rPr>
      </w:pPr>
      <w:r w:rsidRPr="00BC5941">
        <w:rPr>
          <w:b/>
          <w:u w:val="single"/>
        </w:rPr>
        <w:t>Table of Contents.</w:t>
      </w:r>
    </w:p>
    <w:p w:rsidR="00C0185A" w:rsidRPr="00BC5941" w:rsidRDefault="00C0185A">
      <w:pPr>
        <w:rPr>
          <w:sz w:val="20"/>
          <w:szCs w:val="20"/>
        </w:rPr>
      </w:pPr>
    </w:p>
    <w:p w:rsidR="00C32459" w:rsidRDefault="00232330">
      <w:pPr>
        <w:pStyle w:val="TOC1"/>
        <w:tabs>
          <w:tab w:val="left" w:pos="440"/>
          <w:tab w:val="right" w:leader="dot" w:pos="8630"/>
        </w:tabs>
        <w:rPr>
          <w:rFonts w:asciiTheme="minorHAnsi" w:eastAsiaTheme="minorEastAsia" w:hAnsiTheme="minorHAnsi" w:cstheme="minorBidi"/>
          <w:noProof/>
          <w:sz w:val="22"/>
          <w:szCs w:val="22"/>
        </w:rPr>
      </w:pPr>
      <w:r w:rsidRPr="00BC5941">
        <w:rPr>
          <w:sz w:val="20"/>
          <w:szCs w:val="20"/>
        </w:rPr>
        <w:fldChar w:fldCharType="begin"/>
      </w:r>
      <w:r w:rsidRPr="00BC5941">
        <w:rPr>
          <w:sz w:val="20"/>
          <w:szCs w:val="20"/>
        </w:rPr>
        <w:instrText xml:space="preserve"> TOC \o "1-3" \h \z \u </w:instrText>
      </w:r>
      <w:r w:rsidRPr="00BC5941">
        <w:rPr>
          <w:sz w:val="20"/>
          <w:szCs w:val="20"/>
        </w:rPr>
        <w:fldChar w:fldCharType="separate"/>
      </w:r>
      <w:hyperlink w:anchor="_Toc414885432" w:history="1">
        <w:r w:rsidR="00C32459" w:rsidRPr="001D1FA7">
          <w:rPr>
            <w:rStyle w:val="Hyperlink"/>
            <w:noProof/>
          </w:rPr>
          <w:t>1</w:t>
        </w:r>
        <w:r w:rsidR="00C32459">
          <w:rPr>
            <w:rFonts w:asciiTheme="minorHAnsi" w:eastAsiaTheme="minorEastAsia" w:hAnsiTheme="minorHAnsi" w:cstheme="minorBidi"/>
            <w:noProof/>
            <w:sz w:val="22"/>
            <w:szCs w:val="22"/>
          </w:rPr>
          <w:tab/>
        </w:r>
        <w:r w:rsidR="00C32459" w:rsidRPr="001D1FA7">
          <w:rPr>
            <w:rStyle w:val="Hyperlink"/>
            <w:noProof/>
          </w:rPr>
          <w:t>Introduction</w:t>
        </w:r>
        <w:r w:rsidR="00C32459">
          <w:rPr>
            <w:noProof/>
            <w:webHidden/>
          </w:rPr>
          <w:tab/>
        </w:r>
        <w:r w:rsidR="00C32459">
          <w:rPr>
            <w:noProof/>
            <w:webHidden/>
          </w:rPr>
          <w:fldChar w:fldCharType="begin"/>
        </w:r>
        <w:r w:rsidR="00C32459">
          <w:rPr>
            <w:noProof/>
            <w:webHidden/>
          </w:rPr>
          <w:instrText xml:space="preserve"> PAGEREF _Toc414885432 \h </w:instrText>
        </w:r>
        <w:r w:rsidR="00C32459">
          <w:rPr>
            <w:noProof/>
            <w:webHidden/>
          </w:rPr>
        </w:r>
        <w:r w:rsidR="00C32459">
          <w:rPr>
            <w:noProof/>
            <w:webHidden/>
          </w:rPr>
          <w:fldChar w:fldCharType="separate"/>
        </w:r>
        <w:r w:rsidR="00C32459">
          <w:rPr>
            <w:noProof/>
            <w:webHidden/>
          </w:rPr>
          <w:t>1</w:t>
        </w:r>
        <w:r w:rsidR="00C32459">
          <w:rPr>
            <w:noProof/>
            <w:webHidden/>
          </w:rPr>
          <w:fldChar w:fldCharType="end"/>
        </w:r>
      </w:hyperlink>
    </w:p>
    <w:p w:rsidR="00C32459" w:rsidRDefault="0085275C">
      <w:pPr>
        <w:pStyle w:val="TOC1"/>
        <w:tabs>
          <w:tab w:val="left" w:pos="440"/>
          <w:tab w:val="right" w:leader="dot" w:pos="8630"/>
        </w:tabs>
        <w:rPr>
          <w:rFonts w:asciiTheme="minorHAnsi" w:eastAsiaTheme="minorEastAsia" w:hAnsiTheme="minorHAnsi" w:cstheme="minorBidi"/>
          <w:noProof/>
          <w:sz w:val="22"/>
          <w:szCs w:val="22"/>
        </w:rPr>
      </w:pPr>
      <w:hyperlink w:anchor="_Toc414885433" w:history="1">
        <w:r w:rsidR="00C32459" w:rsidRPr="001D1FA7">
          <w:rPr>
            <w:rStyle w:val="Hyperlink"/>
            <w:noProof/>
          </w:rPr>
          <w:t>2</w:t>
        </w:r>
        <w:r w:rsidR="00C32459">
          <w:rPr>
            <w:rFonts w:asciiTheme="minorHAnsi" w:eastAsiaTheme="minorEastAsia" w:hAnsiTheme="minorHAnsi" w:cstheme="minorBidi"/>
            <w:noProof/>
            <w:sz w:val="22"/>
            <w:szCs w:val="22"/>
          </w:rPr>
          <w:tab/>
        </w:r>
        <w:r w:rsidR="00C32459" w:rsidRPr="001D1FA7">
          <w:rPr>
            <w:rStyle w:val="Hyperlink"/>
            <w:noProof/>
          </w:rPr>
          <w:t>Challenge.</w:t>
        </w:r>
        <w:r w:rsidR="00C32459">
          <w:rPr>
            <w:noProof/>
            <w:webHidden/>
          </w:rPr>
          <w:tab/>
        </w:r>
        <w:r w:rsidR="00C32459">
          <w:rPr>
            <w:noProof/>
            <w:webHidden/>
          </w:rPr>
          <w:fldChar w:fldCharType="begin"/>
        </w:r>
        <w:r w:rsidR="00C32459">
          <w:rPr>
            <w:noProof/>
            <w:webHidden/>
          </w:rPr>
          <w:instrText xml:space="preserve"> PAGEREF _Toc414885433 \h </w:instrText>
        </w:r>
        <w:r w:rsidR="00C32459">
          <w:rPr>
            <w:noProof/>
            <w:webHidden/>
          </w:rPr>
        </w:r>
        <w:r w:rsidR="00C32459">
          <w:rPr>
            <w:noProof/>
            <w:webHidden/>
          </w:rPr>
          <w:fldChar w:fldCharType="separate"/>
        </w:r>
        <w:r w:rsidR="00C32459">
          <w:rPr>
            <w:noProof/>
            <w:webHidden/>
          </w:rPr>
          <w:t>1</w:t>
        </w:r>
        <w:r w:rsidR="00C32459">
          <w:rPr>
            <w:noProof/>
            <w:webHidden/>
          </w:rPr>
          <w:fldChar w:fldCharType="end"/>
        </w:r>
      </w:hyperlink>
    </w:p>
    <w:p w:rsidR="00C32459" w:rsidRDefault="0085275C">
      <w:pPr>
        <w:pStyle w:val="TOC1"/>
        <w:tabs>
          <w:tab w:val="left" w:pos="440"/>
          <w:tab w:val="right" w:leader="dot" w:pos="8630"/>
        </w:tabs>
        <w:rPr>
          <w:rFonts w:asciiTheme="minorHAnsi" w:eastAsiaTheme="minorEastAsia" w:hAnsiTheme="minorHAnsi" w:cstheme="minorBidi"/>
          <w:noProof/>
          <w:sz w:val="22"/>
          <w:szCs w:val="22"/>
        </w:rPr>
      </w:pPr>
      <w:hyperlink w:anchor="_Toc414885434" w:history="1">
        <w:r w:rsidR="00C32459" w:rsidRPr="001D1FA7">
          <w:rPr>
            <w:rStyle w:val="Hyperlink"/>
            <w:noProof/>
          </w:rPr>
          <w:t>3</w:t>
        </w:r>
        <w:r w:rsidR="00C32459">
          <w:rPr>
            <w:rFonts w:asciiTheme="minorHAnsi" w:eastAsiaTheme="minorEastAsia" w:hAnsiTheme="minorHAnsi" w:cstheme="minorBidi"/>
            <w:noProof/>
            <w:sz w:val="22"/>
            <w:szCs w:val="22"/>
          </w:rPr>
          <w:tab/>
        </w:r>
        <w:r w:rsidR="00C32459" w:rsidRPr="001D1FA7">
          <w:rPr>
            <w:rStyle w:val="Hyperlink"/>
            <w:noProof/>
          </w:rPr>
          <w:t>Your role.</w:t>
        </w:r>
        <w:r w:rsidR="00C32459">
          <w:rPr>
            <w:noProof/>
            <w:webHidden/>
          </w:rPr>
          <w:tab/>
        </w:r>
        <w:r w:rsidR="00C32459">
          <w:rPr>
            <w:noProof/>
            <w:webHidden/>
          </w:rPr>
          <w:fldChar w:fldCharType="begin"/>
        </w:r>
        <w:r w:rsidR="00C32459">
          <w:rPr>
            <w:noProof/>
            <w:webHidden/>
          </w:rPr>
          <w:instrText xml:space="preserve"> PAGEREF _Toc414885434 \h </w:instrText>
        </w:r>
        <w:r w:rsidR="00C32459">
          <w:rPr>
            <w:noProof/>
            <w:webHidden/>
          </w:rPr>
        </w:r>
        <w:r w:rsidR="00C32459">
          <w:rPr>
            <w:noProof/>
            <w:webHidden/>
          </w:rPr>
          <w:fldChar w:fldCharType="separate"/>
        </w:r>
        <w:r w:rsidR="00C32459">
          <w:rPr>
            <w:noProof/>
            <w:webHidden/>
          </w:rPr>
          <w:t>1</w:t>
        </w:r>
        <w:r w:rsidR="00C32459">
          <w:rPr>
            <w:noProof/>
            <w:webHidden/>
          </w:rPr>
          <w:fldChar w:fldCharType="end"/>
        </w:r>
      </w:hyperlink>
    </w:p>
    <w:p w:rsidR="00C32459" w:rsidRDefault="0085275C">
      <w:pPr>
        <w:pStyle w:val="TOC1"/>
        <w:tabs>
          <w:tab w:val="left" w:pos="440"/>
          <w:tab w:val="right" w:leader="dot" w:pos="8630"/>
        </w:tabs>
        <w:rPr>
          <w:rFonts w:asciiTheme="minorHAnsi" w:eastAsiaTheme="minorEastAsia" w:hAnsiTheme="minorHAnsi" w:cstheme="minorBidi"/>
          <w:noProof/>
          <w:sz w:val="22"/>
          <w:szCs w:val="22"/>
        </w:rPr>
      </w:pPr>
      <w:hyperlink w:anchor="_Toc414885435" w:history="1">
        <w:r w:rsidR="00C32459" w:rsidRPr="001D1FA7">
          <w:rPr>
            <w:rStyle w:val="Hyperlink"/>
            <w:noProof/>
          </w:rPr>
          <w:t>4</w:t>
        </w:r>
        <w:r w:rsidR="00C32459">
          <w:rPr>
            <w:rFonts w:asciiTheme="minorHAnsi" w:eastAsiaTheme="minorEastAsia" w:hAnsiTheme="minorHAnsi" w:cstheme="minorBidi"/>
            <w:noProof/>
            <w:sz w:val="22"/>
            <w:szCs w:val="22"/>
          </w:rPr>
          <w:tab/>
        </w:r>
        <w:r w:rsidR="00C32459" w:rsidRPr="001D1FA7">
          <w:rPr>
            <w:rStyle w:val="Hyperlink"/>
            <w:noProof/>
          </w:rPr>
          <w:t>Details of the data</w:t>
        </w:r>
        <w:r w:rsidR="00C32459">
          <w:rPr>
            <w:noProof/>
            <w:webHidden/>
          </w:rPr>
          <w:tab/>
        </w:r>
        <w:r w:rsidR="00C32459">
          <w:rPr>
            <w:noProof/>
            <w:webHidden/>
          </w:rPr>
          <w:fldChar w:fldCharType="begin"/>
        </w:r>
        <w:r w:rsidR="00C32459">
          <w:rPr>
            <w:noProof/>
            <w:webHidden/>
          </w:rPr>
          <w:instrText xml:space="preserve"> PAGEREF _Toc414885435 \h </w:instrText>
        </w:r>
        <w:r w:rsidR="00C32459">
          <w:rPr>
            <w:noProof/>
            <w:webHidden/>
          </w:rPr>
        </w:r>
        <w:r w:rsidR="00C32459">
          <w:rPr>
            <w:noProof/>
            <w:webHidden/>
          </w:rPr>
          <w:fldChar w:fldCharType="separate"/>
        </w:r>
        <w:r w:rsidR="00C32459">
          <w:rPr>
            <w:noProof/>
            <w:webHidden/>
          </w:rPr>
          <w:t>1</w:t>
        </w:r>
        <w:r w:rsidR="00C32459">
          <w:rPr>
            <w:noProof/>
            <w:webHidden/>
          </w:rPr>
          <w:fldChar w:fldCharType="end"/>
        </w:r>
      </w:hyperlink>
    </w:p>
    <w:p w:rsidR="00C32459" w:rsidRDefault="0085275C">
      <w:pPr>
        <w:pStyle w:val="TOC1"/>
        <w:tabs>
          <w:tab w:val="left" w:pos="440"/>
          <w:tab w:val="right" w:leader="dot" w:pos="8630"/>
        </w:tabs>
        <w:rPr>
          <w:rFonts w:asciiTheme="minorHAnsi" w:eastAsiaTheme="minorEastAsia" w:hAnsiTheme="minorHAnsi" w:cstheme="minorBidi"/>
          <w:noProof/>
          <w:sz w:val="22"/>
          <w:szCs w:val="22"/>
        </w:rPr>
      </w:pPr>
      <w:hyperlink w:anchor="_Toc414885436" w:history="1">
        <w:r w:rsidR="00C32459" w:rsidRPr="001D1FA7">
          <w:rPr>
            <w:rStyle w:val="Hyperlink"/>
            <w:noProof/>
          </w:rPr>
          <w:t>5</w:t>
        </w:r>
        <w:r w:rsidR="00C32459">
          <w:rPr>
            <w:rFonts w:asciiTheme="minorHAnsi" w:eastAsiaTheme="minorEastAsia" w:hAnsiTheme="minorHAnsi" w:cstheme="minorBidi"/>
            <w:noProof/>
            <w:sz w:val="22"/>
            <w:szCs w:val="22"/>
          </w:rPr>
          <w:tab/>
        </w:r>
        <w:r w:rsidR="00C32459" w:rsidRPr="001D1FA7">
          <w:rPr>
            <w:rStyle w:val="Hyperlink"/>
            <w:noProof/>
          </w:rPr>
          <w:t>Assignment</w:t>
        </w:r>
        <w:r w:rsidR="00C32459">
          <w:rPr>
            <w:noProof/>
            <w:webHidden/>
          </w:rPr>
          <w:tab/>
        </w:r>
        <w:r w:rsidR="00C32459">
          <w:rPr>
            <w:noProof/>
            <w:webHidden/>
          </w:rPr>
          <w:fldChar w:fldCharType="begin"/>
        </w:r>
        <w:r w:rsidR="00C32459">
          <w:rPr>
            <w:noProof/>
            <w:webHidden/>
          </w:rPr>
          <w:instrText xml:space="preserve"> PAGEREF _Toc414885436 \h </w:instrText>
        </w:r>
        <w:r w:rsidR="00C32459">
          <w:rPr>
            <w:noProof/>
            <w:webHidden/>
          </w:rPr>
        </w:r>
        <w:r w:rsidR="00C32459">
          <w:rPr>
            <w:noProof/>
            <w:webHidden/>
          </w:rPr>
          <w:fldChar w:fldCharType="separate"/>
        </w:r>
        <w:r w:rsidR="00C32459">
          <w:rPr>
            <w:noProof/>
            <w:webHidden/>
          </w:rPr>
          <w:t>3</w:t>
        </w:r>
        <w:r w:rsidR="00C32459">
          <w:rPr>
            <w:noProof/>
            <w:webHidden/>
          </w:rPr>
          <w:fldChar w:fldCharType="end"/>
        </w:r>
      </w:hyperlink>
    </w:p>
    <w:p w:rsidR="0069223E" w:rsidRPr="00BC5941" w:rsidRDefault="00232330">
      <w:pPr>
        <w:rPr>
          <w:sz w:val="20"/>
          <w:szCs w:val="20"/>
        </w:rPr>
      </w:pPr>
      <w:r w:rsidRPr="00BC5941">
        <w:rPr>
          <w:sz w:val="20"/>
          <w:szCs w:val="20"/>
        </w:rPr>
        <w:fldChar w:fldCharType="end"/>
      </w:r>
    </w:p>
    <w:p w:rsidR="00232330" w:rsidRPr="00BC5941" w:rsidRDefault="00232330" w:rsidP="00556F78">
      <w:pPr>
        <w:pStyle w:val="Heading1"/>
        <w:rPr>
          <w:rFonts w:ascii="Times New Roman" w:hAnsi="Times New Roman" w:cs="Times New Roman"/>
        </w:rPr>
      </w:pPr>
      <w:bookmarkStart w:id="1" w:name="_Toc414885432"/>
      <w:r w:rsidRPr="00BC5941">
        <w:rPr>
          <w:rFonts w:ascii="Times New Roman" w:hAnsi="Times New Roman" w:cs="Times New Roman"/>
        </w:rPr>
        <w:t>Introduction</w:t>
      </w:r>
      <w:bookmarkEnd w:id="1"/>
    </w:p>
    <w:p w:rsidR="00232330" w:rsidRPr="00BC5941" w:rsidRDefault="00232330"/>
    <w:p w:rsidR="00232330" w:rsidRPr="00BC5941" w:rsidRDefault="005A5830">
      <w:r w:rsidRPr="005A5830">
        <w:t xml:space="preserve">The Client is a Retail company. They want to forecast for the next four months   the number of items that will be consumed by males. They wish to forecast the growth of their sales for Men's items into the future so that the company can get an idea of the future demand and use that for better production planning of its merchandize. In doing so, it can have a chance to both minimize the errors due to underproduction and having product shortages, or overproduction which will lead to excess stock that would lead to an additional cost. For this, they have engaged on </w:t>
      </w:r>
      <w:r>
        <w:t xml:space="preserve">a forecasting project </w:t>
      </w:r>
      <w:r w:rsidRPr="005A5830">
        <w:t>base</w:t>
      </w:r>
      <w:r>
        <w:t xml:space="preserve">d on time series analysis </w:t>
      </w:r>
      <w:r w:rsidRPr="005A5830">
        <w:t>techniques</w:t>
      </w:r>
      <w:r w:rsidR="00232330" w:rsidRPr="00BC5941">
        <w:t>.</w:t>
      </w:r>
    </w:p>
    <w:p w:rsidR="00232330" w:rsidRPr="00BC5941" w:rsidRDefault="00232330"/>
    <w:p w:rsidR="00232330" w:rsidRPr="00BC5941" w:rsidRDefault="00232AF3" w:rsidP="00556F78">
      <w:pPr>
        <w:pStyle w:val="Heading1"/>
        <w:rPr>
          <w:rFonts w:ascii="Times New Roman" w:hAnsi="Times New Roman" w:cs="Times New Roman"/>
        </w:rPr>
      </w:pPr>
      <w:bookmarkStart w:id="2" w:name="_Toc414885433"/>
      <w:r w:rsidRPr="00BC5941">
        <w:rPr>
          <w:rFonts w:ascii="Times New Roman" w:hAnsi="Times New Roman" w:cs="Times New Roman"/>
        </w:rPr>
        <w:t>Challenge</w:t>
      </w:r>
      <w:r w:rsidR="00232330" w:rsidRPr="00BC5941">
        <w:rPr>
          <w:rFonts w:ascii="Times New Roman" w:hAnsi="Times New Roman" w:cs="Times New Roman"/>
        </w:rPr>
        <w:t>.</w:t>
      </w:r>
      <w:bookmarkEnd w:id="2"/>
    </w:p>
    <w:p w:rsidR="00BC5941" w:rsidRDefault="00BC5941"/>
    <w:p w:rsidR="00232330" w:rsidRPr="00BC5941" w:rsidRDefault="005A5830">
      <w:r w:rsidRPr="005A5830">
        <w:t>The customer has stated that the objective of the catalog prediction exercise is to build a forecast for the number of items that will be consumed by men (male customers) in the next four months. The data is historic data for ten years, from 1989 to 1998</w:t>
      </w:r>
      <w:r w:rsidR="00232330" w:rsidRPr="00BC5941">
        <w:t>.</w:t>
      </w:r>
    </w:p>
    <w:p w:rsidR="00232AF3" w:rsidRPr="00BC5941" w:rsidRDefault="00232AF3" w:rsidP="00232AF3"/>
    <w:p w:rsidR="00232AF3" w:rsidRPr="00BC5941" w:rsidRDefault="00232AF3" w:rsidP="00232AF3">
      <w:pPr>
        <w:pStyle w:val="Heading1"/>
        <w:rPr>
          <w:rFonts w:ascii="Times New Roman" w:hAnsi="Times New Roman" w:cs="Times New Roman"/>
        </w:rPr>
      </w:pPr>
      <w:bookmarkStart w:id="3" w:name="_Toc414885434"/>
      <w:r w:rsidRPr="00BC5941">
        <w:rPr>
          <w:rFonts w:ascii="Times New Roman" w:hAnsi="Times New Roman" w:cs="Times New Roman"/>
        </w:rPr>
        <w:t>Your role.</w:t>
      </w:r>
      <w:bookmarkEnd w:id="3"/>
    </w:p>
    <w:p w:rsidR="00BC5941" w:rsidRDefault="00BC5941" w:rsidP="00232AF3"/>
    <w:p w:rsidR="00232AF3" w:rsidRPr="00BC5941" w:rsidRDefault="005A5830" w:rsidP="00232AF3">
      <w:r w:rsidRPr="005A5830">
        <w:t>You are the lead data miner for the project. In this phase, you have to confirm that you understand the business requirements (business understanding) as well as the data (data understanding) for the project</w:t>
      </w:r>
      <w:r w:rsidR="00232AF3" w:rsidRPr="00BC5941">
        <w:t>.</w:t>
      </w:r>
    </w:p>
    <w:p w:rsidR="00610E54" w:rsidRPr="00BC5941" w:rsidRDefault="00610E54"/>
    <w:p w:rsidR="00610E54" w:rsidRPr="00BC5941" w:rsidRDefault="00EF024C" w:rsidP="00556F78">
      <w:pPr>
        <w:pStyle w:val="Heading1"/>
        <w:rPr>
          <w:rFonts w:ascii="Times New Roman" w:hAnsi="Times New Roman" w:cs="Times New Roman"/>
        </w:rPr>
      </w:pPr>
      <w:bookmarkStart w:id="4" w:name="_Toc414885435"/>
      <w:r w:rsidRPr="00BC5941">
        <w:rPr>
          <w:rFonts w:ascii="Times New Roman" w:hAnsi="Times New Roman" w:cs="Times New Roman"/>
        </w:rPr>
        <w:t>Details of the data</w:t>
      </w:r>
      <w:bookmarkEnd w:id="4"/>
    </w:p>
    <w:p w:rsidR="00EF024C" w:rsidRPr="00BC5941" w:rsidRDefault="00EF024C"/>
    <w:p w:rsidR="005A5830" w:rsidRDefault="005A5830" w:rsidP="005A5830">
      <w:r>
        <w:t xml:space="preserve">The customer has shared the data with your team. </w:t>
      </w:r>
    </w:p>
    <w:p w:rsidR="005A5830" w:rsidRDefault="005A5830" w:rsidP="005A5830">
      <w:r>
        <w:t>The data is in the form of a text file “catalog_seasfac.txt”. It consists of a ten year time series. A time series is a field whose values represent equally spaced observations of a phenomenon over time. Examples of time series include quarterly beer sales, cigarette sales, quarterly interest rates, weekly unemployment rates, etc. Generally, time series analysis is built on an aggregated data.</w:t>
      </w:r>
    </w:p>
    <w:p w:rsidR="008B2BD4" w:rsidRDefault="008B2BD4" w:rsidP="005A5830"/>
    <w:p w:rsidR="008B2BD4" w:rsidRDefault="008B2BD4" w:rsidP="005A5830">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9" o:title=""/>
          </v:shape>
          <o:OLEObject Type="Embed" ProgID="Package" ShapeID="_x0000_i1025" DrawAspect="Icon" ObjectID="_1535788359" r:id="rId10"/>
        </w:object>
      </w:r>
    </w:p>
    <w:p w:rsidR="005A5830" w:rsidRDefault="005A5830" w:rsidP="005A5830">
      <w:r>
        <w:t>The description of the various fields are given below.</w:t>
      </w:r>
    </w:p>
    <w:p w:rsidR="00EF024C" w:rsidRPr="00BC5941" w:rsidRDefault="005A5830" w:rsidP="005A5830">
      <w:r w:rsidRPr="005A5830">
        <w:rPr>
          <w:u w:val="single"/>
        </w:rPr>
        <w:t>The customer has stated that the target variable is “Male”, i.e., “Sales of Men’s Clothing”</w:t>
      </w:r>
      <w:r>
        <w:t>.</w:t>
      </w:r>
    </w:p>
    <w:p w:rsidR="00610E54" w:rsidRPr="00BC5941" w:rsidRDefault="00610E54"/>
    <w:p w:rsidR="0069223E" w:rsidRPr="00BC5941" w:rsidRDefault="00232330" w:rsidP="00232AF3">
      <w:pPr>
        <w:rPr>
          <w:b/>
          <w:sz w:val="28"/>
          <w:szCs w:val="28"/>
          <w:u w:val="single"/>
        </w:rPr>
      </w:pPr>
      <w:r w:rsidRPr="00BC5941">
        <w:rPr>
          <w:b/>
          <w:sz w:val="28"/>
          <w:szCs w:val="28"/>
          <w:u w:val="single"/>
        </w:rPr>
        <w:t>Data Description</w:t>
      </w:r>
    </w:p>
    <w:p w:rsidR="0069223E" w:rsidRPr="00BC5941" w:rsidRDefault="00232330">
      <w:r w:rsidRPr="00BC5941">
        <w:t>The data is described below</w:t>
      </w:r>
    </w:p>
    <w:p w:rsidR="0069223E" w:rsidRDefault="0069223E"/>
    <w:tbl>
      <w:tblPr>
        <w:tblW w:w="9075" w:type="dxa"/>
        <w:tblInd w:w="-38" w:type="dxa"/>
        <w:tblLayout w:type="fixed"/>
        <w:tblLook w:val="0000" w:firstRow="0" w:lastRow="0" w:firstColumn="0" w:lastColumn="0" w:noHBand="0" w:noVBand="0"/>
      </w:tblPr>
      <w:tblGrid>
        <w:gridCol w:w="677"/>
        <w:gridCol w:w="2953"/>
        <w:gridCol w:w="5445"/>
      </w:tblGrid>
      <w:tr w:rsidR="00C32459" w:rsidTr="00C32459">
        <w:trPr>
          <w:trHeight w:val="290"/>
        </w:trPr>
        <w:tc>
          <w:tcPr>
            <w:tcW w:w="677" w:type="dxa"/>
            <w:tcBorders>
              <w:top w:val="single" w:sz="6" w:space="0" w:color="auto"/>
              <w:left w:val="single" w:sz="6" w:space="0" w:color="auto"/>
              <w:bottom w:val="single" w:sz="6" w:space="0" w:color="auto"/>
              <w:right w:val="single" w:sz="6" w:space="0" w:color="auto"/>
            </w:tcBorders>
            <w:shd w:val="clear" w:color="auto" w:fill="BDD6EE" w:themeFill="accent1" w:themeFillTint="66"/>
          </w:tcPr>
          <w:p w:rsidR="00C32459" w:rsidRPr="00C32459" w:rsidRDefault="00C32459">
            <w:pPr>
              <w:autoSpaceDE w:val="0"/>
              <w:autoSpaceDN w:val="0"/>
              <w:adjustRightInd w:val="0"/>
              <w:rPr>
                <w:b/>
                <w:bCs/>
                <w:color w:val="000000"/>
              </w:rPr>
            </w:pPr>
            <w:r w:rsidRPr="00C32459">
              <w:rPr>
                <w:b/>
                <w:bCs/>
                <w:color w:val="000000"/>
              </w:rPr>
              <w:t>SN</w:t>
            </w:r>
          </w:p>
        </w:tc>
        <w:tc>
          <w:tcPr>
            <w:tcW w:w="2953" w:type="dxa"/>
            <w:tcBorders>
              <w:top w:val="single" w:sz="6" w:space="0" w:color="auto"/>
              <w:left w:val="single" w:sz="6" w:space="0" w:color="auto"/>
              <w:bottom w:val="single" w:sz="6" w:space="0" w:color="auto"/>
              <w:right w:val="single" w:sz="6" w:space="0" w:color="auto"/>
            </w:tcBorders>
            <w:shd w:val="clear" w:color="auto" w:fill="BDD6EE" w:themeFill="accent1" w:themeFillTint="66"/>
          </w:tcPr>
          <w:p w:rsidR="00C32459" w:rsidRPr="00C32459" w:rsidRDefault="00C32459">
            <w:pPr>
              <w:autoSpaceDE w:val="0"/>
              <w:autoSpaceDN w:val="0"/>
              <w:adjustRightInd w:val="0"/>
              <w:rPr>
                <w:b/>
                <w:bCs/>
                <w:color w:val="000000"/>
              </w:rPr>
            </w:pPr>
            <w:r w:rsidRPr="00C32459">
              <w:rPr>
                <w:b/>
                <w:bCs/>
                <w:color w:val="000000"/>
              </w:rPr>
              <w:t>Name</w:t>
            </w:r>
          </w:p>
        </w:tc>
        <w:tc>
          <w:tcPr>
            <w:tcW w:w="5445" w:type="dxa"/>
            <w:tcBorders>
              <w:top w:val="single" w:sz="6" w:space="0" w:color="auto"/>
              <w:left w:val="single" w:sz="6" w:space="0" w:color="auto"/>
              <w:bottom w:val="single" w:sz="6" w:space="0" w:color="auto"/>
              <w:right w:val="single" w:sz="6" w:space="0" w:color="auto"/>
            </w:tcBorders>
            <w:shd w:val="clear" w:color="auto" w:fill="BDD6EE" w:themeFill="accent1" w:themeFillTint="66"/>
          </w:tcPr>
          <w:p w:rsidR="00C32459" w:rsidRPr="00C32459" w:rsidRDefault="00C32459">
            <w:pPr>
              <w:autoSpaceDE w:val="0"/>
              <w:autoSpaceDN w:val="0"/>
              <w:adjustRightInd w:val="0"/>
              <w:rPr>
                <w:b/>
                <w:bCs/>
                <w:color w:val="000000"/>
              </w:rPr>
            </w:pPr>
            <w:r w:rsidRPr="00C32459">
              <w:rPr>
                <w:b/>
                <w:bCs/>
                <w:color w:val="000000"/>
              </w:rPr>
              <w:t>Description</w:t>
            </w:r>
          </w:p>
        </w:tc>
      </w:tr>
      <w:tr w:rsidR="00C32459" w:rsidTr="00C32459">
        <w:trPr>
          <w:trHeight w:val="290"/>
        </w:trPr>
        <w:tc>
          <w:tcPr>
            <w:tcW w:w="677"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jc w:val="right"/>
              <w:rPr>
                <w:color w:val="000000"/>
              </w:rPr>
            </w:pPr>
            <w:r w:rsidRPr="00C32459">
              <w:rPr>
                <w:color w:val="000000"/>
              </w:rPr>
              <w:t>1</w:t>
            </w:r>
          </w:p>
        </w:tc>
        <w:tc>
          <w:tcPr>
            <w:tcW w:w="2953"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date</w:t>
            </w:r>
          </w:p>
        </w:tc>
        <w:tc>
          <w:tcPr>
            <w:tcW w:w="5445"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Date</w:t>
            </w:r>
          </w:p>
        </w:tc>
      </w:tr>
      <w:tr w:rsidR="00C32459" w:rsidTr="00C32459">
        <w:trPr>
          <w:trHeight w:val="290"/>
        </w:trPr>
        <w:tc>
          <w:tcPr>
            <w:tcW w:w="677"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jc w:val="right"/>
              <w:rPr>
                <w:color w:val="000000"/>
              </w:rPr>
            </w:pPr>
            <w:r w:rsidRPr="00C32459">
              <w:rPr>
                <w:color w:val="000000"/>
              </w:rPr>
              <w:t>2</w:t>
            </w:r>
          </w:p>
        </w:tc>
        <w:tc>
          <w:tcPr>
            <w:tcW w:w="2953"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men</w:t>
            </w:r>
          </w:p>
        </w:tc>
        <w:tc>
          <w:tcPr>
            <w:tcW w:w="5445"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Sales of Men's Clothing</w:t>
            </w:r>
          </w:p>
        </w:tc>
      </w:tr>
      <w:tr w:rsidR="00C32459" w:rsidTr="00C32459">
        <w:trPr>
          <w:trHeight w:val="290"/>
        </w:trPr>
        <w:tc>
          <w:tcPr>
            <w:tcW w:w="677"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jc w:val="right"/>
              <w:rPr>
                <w:color w:val="000000"/>
              </w:rPr>
            </w:pPr>
            <w:r w:rsidRPr="00C32459">
              <w:rPr>
                <w:color w:val="000000"/>
              </w:rPr>
              <w:t>3</w:t>
            </w:r>
          </w:p>
        </w:tc>
        <w:tc>
          <w:tcPr>
            <w:tcW w:w="2953"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women</w:t>
            </w:r>
          </w:p>
        </w:tc>
        <w:tc>
          <w:tcPr>
            <w:tcW w:w="5445"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Sales of Women's Clothing</w:t>
            </w:r>
          </w:p>
        </w:tc>
      </w:tr>
      <w:tr w:rsidR="00C32459" w:rsidTr="00C32459">
        <w:trPr>
          <w:trHeight w:val="290"/>
        </w:trPr>
        <w:tc>
          <w:tcPr>
            <w:tcW w:w="677"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jc w:val="right"/>
              <w:rPr>
                <w:color w:val="000000"/>
              </w:rPr>
            </w:pPr>
            <w:r w:rsidRPr="00C32459">
              <w:rPr>
                <w:color w:val="000000"/>
              </w:rPr>
              <w:t>4</w:t>
            </w:r>
          </w:p>
        </w:tc>
        <w:tc>
          <w:tcPr>
            <w:tcW w:w="2953"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jewel</w:t>
            </w:r>
          </w:p>
        </w:tc>
        <w:tc>
          <w:tcPr>
            <w:tcW w:w="5445"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Sales of Jewelry</w:t>
            </w:r>
          </w:p>
        </w:tc>
      </w:tr>
      <w:tr w:rsidR="00C32459" w:rsidTr="00C32459">
        <w:trPr>
          <w:trHeight w:val="290"/>
        </w:trPr>
        <w:tc>
          <w:tcPr>
            <w:tcW w:w="677"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jc w:val="right"/>
              <w:rPr>
                <w:color w:val="000000"/>
              </w:rPr>
            </w:pPr>
            <w:r w:rsidRPr="00C32459">
              <w:rPr>
                <w:color w:val="000000"/>
              </w:rPr>
              <w:t>5</w:t>
            </w:r>
          </w:p>
        </w:tc>
        <w:tc>
          <w:tcPr>
            <w:tcW w:w="2953"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mail</w:t>
            </w:r>
          </w:p>
        </w:tc>
        <w:tc>
          <w:tcPr>
            <w:tcW w:w="5445"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Number of Catalogs Mailed</w:t>
            </w:r>
          </w:p>
        </w:tc>
      </w:tr>
      <w:tr w:rsidR="00C32459" w:rsidTr="00C32459">
        <w:trPr>
          <w:trHeight w:val="290"/>
        </w:trPr>
        <w:tc>
          <w:tcPr>
            <w:tcW w:w="677"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jc w:val="right"/>
              <w:rPr>
                <w:color w:val="000000"/>
              </w:rPr>
            </w:pPr>
            <w:r w:rsidRPr="00C32459">
              <w:rPr>
                <w:color w:val="000000"/>
              </w:rPr>
              <w:t>6</w:t>
            </w:r>
          </w:p>
        </w:tc>
        <w:tc>
          <w:tcPr>
            <w:tcW w:w="2953"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page</w:t>
            </w:r>
          </w:p>
        </w:tc>
        <w:tc>
          <w:tcPr>
            <w:tcW w:w="5445"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Number of Pages in Catalog</w:t>
            </w:r>
          </w:p>
        </w:tc>
      </w:tr>
      <w:tr w:rsidR="00C32459" w:rsidTr="00C32459">
        <w:trPr>
          <w:trHeight w:val="290"/>
        </w:trPr>
        <w:tc>
          <w:tcPr>
            <w:tcW w:w="677"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jc w:val="right"/>
              <w:rPr>
                <w:color w:val="000000"/>
              </w:rPr>
            </w:pPr>
            <w:r w:rsidRPr="00C32459">
              <w:rPr>
                <w:color w:val="000000"/>
              </w:rPr>
              <w:t>7</w:t>
            </w:r>
          </w:p>
        </w:tc>
        <w:tc>
          <w:tcPr>
            <w:tcW w:w="2953"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phone</w:t>
            </w:r>
          </w:p>
        </w:tc>
        <w:tc>
          <w:tcPr>
            <w:tcW w:w="5445"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Number of Phone Lines Open for Ordering</w:t>
            </w:r>
          </w:p>
        </w:tc>
      </w:tr>
      <w:tr w:rsidR="00C32459" w:rsidTr="00C32459">
        <w:trPr>
          <w:trHeight w:val="290"/>
        </w:trPr>
        <w:tc>
          <w:tcPr>
            <w:tcW w:w="677"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jc w:val="right"/>
              <w:rPr>
                <w:color w:val="000000"/>
              </w:rPr>
            </w:pPr>
            <w:r w:rsidRPr="00C32459">
              <w:rPr>
                <w:color w:val="000000"/>
              </w:rPr>
              <w:t>8</w:t>
            </w:r>
          </w:p>
        </w:tc>
        <w:tc>
          <w:tcPr>
            <w:tcW w:w="2953"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print</w:t>
            </w:r>
          </w:p>
        </w:tc>
        <w:tc>
          <w:tcPr>
            <w:tcW w:w="5445"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Amount Spent on Print Advertising</w:t>
            </w:r>
          </w:p>
        </w:tc>
      </w:tr>
      <w:tr w:rsidR="00C32459" w:rsidTr="00C32459">
        <w:trPr>
          <w:trHeight w:val="290"/>
        </w:trPr>
        <w:tc>
          <w:tcPr>
            <w:tcW w:w="677"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jc w:val="right"/>
              <w:rPr>
                <w:color w:val="000000"/>
              </w:rPr>
            </w:pPr>
            <w:r w:rsidRPr="00C32459">
              <w:rPr>
                <w:color w:val="000000"/>
              </w:rPr>
              <w:t>9</w:t>
            </w:r>
          </w:p>
        </w:tc>
        <w:tc>
          <w:tcPr>
            <w:tcW w:w="2953"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service</w:t>
            </w:r>
          </w:p>
        </w:tc>
        <w:tc>
          <w:tcPr>
            <w:tcW w:w="5445"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Number of Customer Service Representatives</w:t>
            </w:r>
          </w:p>
        </w:tc>
      </w:tr>
      <w:tr w:rsidR="00C32459" w:rsidTr="00C32459">
        <w:trPr>
          <w:trHeight w:val="290"/>
        </w:trPr>
        <w:tc>
          <w:tcPr>
            <w:tcW w:w="677"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jc w:val="right"/>
              <w:rPr>
                <w:color w:val="000000"/>
              </w:rPr>
            </w:pPr>
            <w:r w:rsidRPr="00C32459">
              <w:rPr>
                <w:color w:val="000000"/>
              </w:rPr>
              <w:t>10</w:t>
            </w:r>
          </w:p>
        </w:tc>
        <w:tc>
          <w:tcPr>
            <w:tcW w:w="2953"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YEAR_</w:t>
            </w:r>
          </w:p>
        </w:tc>
        <w:tc>
          <w:tcPr>
            <w:tcW w:w="5445"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YEAR, not periodic</w:t>
            </w:r>
          </w:p>
        </w:tc>
      </w:tr>
      <w:tr w:rsidR="00C32459" w:rsidTr="00C32459">
        <w:trPr>
          <w:trHeight w:val="290"/>
        </w:trPr>
        <w:tc>
          <w:tcPr>
            <w:tcW w:w="677"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jc w:val="right"/>
              <w:rPr>
                <w:color w:val="000000"/>
              </w:rPr>
            </w:pPr>
            <w:r w:rsidRPr="00C32459">
              <w:rPr>
                <w:color w:val="000000"/>
              </w:rPr>
              <w:t>11</w:t>
            </w:r>
          </w:p>
        </w:tc>
        <w:tc>
          <w:tcPr>
            <w:tcW w:w="2953"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MONTH_</w:t>
            </w:r>
          </w:p>
        </w:tc>
        <w:tc>
          <w:tcPr>
            <w:tcW w:w="5445"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MONTH, period 12</w:t>
            </w:r>
          </w:p>
        </w:tc>
      </w:tr>
      <w:tr w:rsidR="00C32459" w:rsidTr="00C32459">
        <w:trPr>
          <w:trHeight w:val="290"/>
        </w:trPr>
        <w:tc>
          <w:tcPr>
            <w:tcW w:w="677"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jc w:val="right"/>
              <w:rPr>
                <w:color w:val="000000"/>
              </w:rPr>
            </w:pPr>
            <w:r w:rsidRPr="00C32459">
              <w:rPr>
                <w:color w:val="000000"/>
              </w:rPr>
              <w:t>12</w:t>
            </w:r>
          </w:p>
        </w:tc>
        <w:tc>
          <w:tcPr>
            <w:tcW w:w="2953"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DATE_</w:t>
            </w:r>
          </w:p>
        </w:tc>
        <w:tc>
          <w:tcPr>
            <w:tcW w:w="5445"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Date.  Format:  "MMM YYYY"</w:t>
            </w:r>
          </w:p>
        </w:tc>
      </w:tr>
      <w:tr w:rsidR="00C32459" w:rsidTr="00C32459">
        <w:trPr>
          <w:trHeight w:val="290"/>
        </w:trPr>
        <w:tc>
          <w:tcPr>
            <w:tcW w:w="677"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jc w:val="right"/>
              <w:rPr>
                <w:color w:val="000000"/>
              </w:rPr>
            </w:pPr>
            <w:r w:rsidRPr="00C32459">
              <w:rPr>
                <w:color w:val="000000"/>
              </w:rPr>
              <w:t>13</w:t>
            </w:r>
          </w:p>
        </w:tc>
        <w:tc>
          <w:tcPr>
            <w:tcW w:w="2953"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Seasonal_Err_Men</w:t>
            </w:r>
          </w:p>
        </w:tc>
        <w:tc>
          <w:tcPr>
            <w:tcW w:w="5445"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Error from Seasonal Decomposition</w:t>
            </w:r>
          </w:p>
        </w:tc>
      </w:tr>
      <w:tr w:rsidR="00C32459" w:rsidTr="00C32459">
        <w:trPr>
          <w:trHeight w:val="290"/>
        </w:trPr>
        <w:tc>
          <w:tcPr>
            <w:tcW w:w="677"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jc w:val="right"/>
              <w:rPr>
                <w:color w:val="000000"/>
              </w:rPr>
            </w:pPr>
            <w:r w:rsidRPr="00C32459">
              <w:rPr>
                <w:color w:val="000000"/>
              </w:rPr>
              <w:t>14</w:t>
            </w:r>
          </w:p>
        </w:tc>
        <w:tc>
          <w:tcPr>
            <w:tcW w:w="2953"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Seasonal_AdjSer_Men</w:t>
            </w:r>
          </w:p>
        </w:tc>
        <w:tc>
          <w:tcPr>
            <w:tcW w:w="5445"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Seasonal Adjusted Series for Sales of Men's Clothing</w:t>
            </w:r>
          </w:p>
        </w:tc>
      </w:tr>
      <w:tr w:rsidR="00C32459" w:rsidTr="00C32459">
        <w:trPr>
          <w:trHeight w:val="290"/>
        </w:trPr>
        <w:tc>
          <w:tcPr>
            <w:tcW w:w="677"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jc w:val="right"/>
              <w:rPr>
                <w:color w:val="000000"/>
              </w:rPr>
            </w:pPr>
            <w:r w:rsidRPr="00C32459">
              <w:rPr>
                <w:color w:val="000000"/>
              </w:rPr>
              <w:t>15</w:t>
            </w:r>
          </w:p>
        </w:tc>
        <w:tc>
          <w:tcPr>
            <w:tcW w:w="2953" w:type="dxa"/>
            <w:tcBorders>
              <w:top w:val="single" w:sz="6" w:space="0" w:color="auto"/>
              <w:left w:val="single" w:sz="6" w:space="0" w:color="auto"/>
              <w:bottom w:val="single" w:sz="6" w:space="0" w:color="auto"/>
              <w:right w:val="single" w:sz="6" w:space="0" w:color="auto"/>
            </w:tcBorders>
            <w:shd w:val="clear" w:color="auto" w:fill="auto"/>
          </w:tcPr>
          <w:p w:rsidR="00C32459" w:rsidRPr="00C32459" w:rsidRDefault="00C32459">
            <w:pPr>
              <w:autoSpaceDE w:val="0"/>
              <w:autoSpaceDN w:val="0"/>
              <w:adjustRightInd w:val="0"/>
              <w:rPr>
                <w:color w:val="000000"/>
              </w:rPr>
            </w:pPr>
            <w:r w:rsidRPr="00C32459">
              <w:rPr>
                <w:color w:val="000000"/>
              </w:rPr>
              <w:t>Seasonal_Factors_Men</w:t>
            </w:r>
          </w:p>
        </w:tc>
        <w:tc>
          <w:tcPr>
            <w:tcW w:w="5445"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Seasonal Factors for Sales of Men's Clothing</w:t>
            </w:r>
          </w:p>
        </w:tc>
      </w:tr>
      <w:tr w:rsidR="00C32459" w:rsidTr="00C32459">
        <w:trPr>
          <w:trHeight w:val="290"/>
        </w:trPr>
        <w:tc>
          <w:tcPr>
            <w:tcW w:w="677"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jc w:val="right"/>
              <w:rPr>
                <w:color w:val="000000"/>
              </w:rPr>
            </w:pPr>
            <w:r w:rsidRPr="00C32459">
              <w:rPr>
                <w:color w:val="000000"/>
              </w:rPr>
              <w:t>16</w:t>
            </w:r>
          </w:p>
        </w:tc>
        <w:tc>
          <w:tcPr>
            <w:tcW w:w="2953"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Seasonal_TrendCycle_Men</w:t>
            </w:r>
          </w:p>
        </w:tc>
        <w:tc>
          <w:tcPr>
            <w:tcW w:w="5445" w:type="dxa"/>
            <w:tcBorders>
              <w:top w:val="single" w:sz="6" w:space="0" w:color="auto"/>
              <w:left w:val="single" w:sz="6" w:space="0" w:color="auto"/>
              <w:bottom w:val="single" w:sz="6" w:space="0" w:color="auto"/>
              <w:right w:val="single" w:sz="6" w:space="0" w:color="auto"/>
            </w:tcBorders>
          </w:tcPr>
          <w:p w:rsidR="00C32459" w:rsidRPr="00C32459" w:rsidRDefault="00C32459">
            <w:pPr>
              <w:autoSpaceDE w:val="0"/>
              <w:autoSpaceDN w:val="0"/>
              <w:adjustRightInd w:val="0"/>
              <w:rPr>
                <w:color w:val="000000"/>
              </w:rPr>
            </w:pPr>
            <w:r w:rsidRPr="00C32459">
              <w:rPr>
                <w:color w:val="000000"/>
              </w:rPr>
              <w:t>Trend-cycle for Sales of Men's Clothing</w:t>
            </w:r>
          </w:p>
        </w:tc>
      </w:tr>
    </w:tbl>
    <w:p w:rsidR="00C32459" w:rsidRDefault="00C32459" w:rsidP="00C32459">
      <w:pPr>
        <w:rPr>
          <w:i/>
        </w:rPr>
      </w:pPr>
    </w:p>
    <w:p w:rsidR="00C32459" w:rsidRDefault="00C32459" w:rsidP="00C32459">
      <w:r>
        <w:t>Prior to being able to make the forecast, the company will need to collect information of its sales over time in order to gain a full picture of how sales have changed in the past. Once this information has been collected, it is possible to plot how sales change over time. See the blue colored plot for males in the figure below. Here, information for each month from January 1989 to December 1998 has been collected (note that the labels denote January 2000 to December 2009).</w:t>
      </w:r>
    </w:p>
    <w:p w:rsidR="00C32459" w:rsidRDefault="00C32459" w:rsidP="00C32459"/>
    <w:p w:rsidR="00C32459" w:rsidRDefault="00C32459" w:rsidP="00C32459">
      <w:r>
        <w:object w:dxaOrig="8503" w:dyaOrig="3482">
          <v:rect id="rectole0000000001" o:spid="_x0000_i1026" style="width:425.25pt;height:174pt" o:ole="" o:preferrelative="t" stroked="f">
            <v:imagedata r:id="rId11" o:title=""/>
          </v:rect>
          <o:OLEObject Type="Embed" ProgID="StaticMetafile" ShapeID="rectole0000000001" DrawAspect="Content" ObjectID="_1535788360" r:id="rId12"/>
        </w:object>
      </w:r>
    </w:p>
    <w:p w:rsidR="00C32459" w:rsidRDefault="00C32459" w:rsidP="00C32459"/>
    <w:p w:rsidR="0069223E" w:rsidRPr="00BC5941" w:rsidRDefault="0069223E"/>
    <w:p w:rsidR="0069223E" w:rsidRPr="00BC5941" w:rsidRDefault="00556F78" w:rsidP="00556F78">
      <w:pPr>
        <w:pStyle w:val="Heading1"/>
        <w:rPr>
          <w:rFonts w:ascii="Times New Roman" w:hAnsi="Times New Roman" w:cs="Times New Roman"/>
        </w:rPr>
      </w:pPr>
      <w:bookmarkStart w:id="5" w:name="_Toc414885436"/>
      <w:r w:rsidRPr="00BC5941">
        <w:rPr>
          <w:rFonts w:ascii="Times New Roman" w:hAnsi="Times New Roman" w:cs="Times New Roman"/>
        </w:rPr>
        <w:t>Assignment</w:t>
      </w:r>
      <w:bookmarkEnd w:id="5"/>
    </w:p>
    <w:p w:rsidR="00556F78" w:rsidRPr="00BC5941" w:rsidRDefault="00556F78"/>
    <w:p w:rsidR="00A373DC" w:rsidRPr="00A373DC" w:rsidRDefault="00A373DC">
      <w:pPr>
        <w:rPr>
          <w:b/>
          <w:u w:val="single"/>
        </w:rPr>
      </w:pPr>
      <w:r w:rsidRPr="00A373DC">
        <w:rPr>
          <w:b/>
          <w:u w:val="single"/>
        </w:rPr>
        <w:t>Exercise 1.</w:t>
      </w:r>
    </w:p>
    <w:p w:rsidR="00556F78" w:rsidRPr="00BC5941" w:rsidRDefault="003B6440">
      <w:r w:rsidRPr="00BC5941">
        <w:t xml:space="preserve">On the basis of the problem statement and the data provided, carry out the following steps in CRISP DM for the client – </w:t>
      </w:r>
    </w:p>
    <w:p w:rsidR="003B6440" w:rsidRPr="00BC5941" w:rsidRDefault="003B6440" w:rsidP="003B6440">
      <w:pPr>
        <w:pStyle w:val="ListParagraph"/>
        <w:numPr>
          <w:ilvl w:val="0"/>
          <w:numId w:val="2"/>
        </w:numPr>
      </w:pPr>
      <w:r w:rsidRPr="00BC5941">
        <w:t>Business Understanding</w:t>
      </w:r>
    </w:p>
    <w:p w:rsidR="003B6440" w:rsidRPr="00BC5941" w:rsidRDefault="003B6440" w:rsidP="003B6440">
      <w:pPr>
        <w:pStyle w:val="ListParagraph"/>
        <w:numPr>
          <w:ilvl w:val="0"/>
          <w:numId w:val="2"/>
        </w:numPr>
      </w:pPr>
      <w:r w:rsidRPr="00BC5941">
        <w:t>Data Understanding</w:t>
      </w:r>
    </w:p>
    <w:p w:rsidR="00556F78" w:rsidRPr="00BC5941" w:rsidRDefault="00556F78"/>
    <w:p w:rsidR="00556F78" w:rsidRPr="00BC5941" w:rsidRDefault="003B6440">
      <w:r w:rsidRPr="00BB2DB1">
        <w:t xml:space="preserve">The </w:t>
      </w:r>
      <w:r w:rsidR="00A373DC" w:rsidRPr="00BB2DB1">
        <w:t xml:space="preserve">response for this exercise </w:t>
      </w:r>
      <w:r w:rsidRPr="00BB2DB1">
        <w:t xml:space="preserve">will be </w:t>
      </w:r>
      <w:r w:rsidR="00A373DC" w:rsidRPr="00BB2DB1">
        <w:t xml:space="preserve">a report </w:t>
      </w:r>
      <w:r w:rsidRPr="00BB2DB1">
        <w:t>in the form of a word document, with separate sections for the deliv</w:t>
      </w:r>
      <w:r w:rsidRPr="00BC5941">
        <w:t xml:space="preserve">erables below </w:t>
      </w:r>
      <w:r w:rsidR="00A925E6">
        <w:t xml:space="preserve">(refer to the lecture </w:t>
      </w:r>
      <w:r w:rsidRPr="00BC5941">
        <w:t>on CRISP-DM Methodology).</w:t>
      </w:r>
    </w:p>
    <w:p w:rsidR="003B6440" w:rsidRPr="00BC5941" w:rsidRDefault="003B6440"/>
    <w:tbl>
      <w:tblPr>
        <w:tblW w:w="0" w:type="auto"/>
        <w:tblInd w:w="-38" w:type="dxa"/>
        <w:tblLayout w:type="fixed"/>
        <w:tblLook w:val="0000" w:firstRow="0" w:lastRow="0" w:firstColumn="0" w:lastColumn="0" w:noHBand="0" w:noVBand="0"/>
      </w:tblPr>
      <w:tblGrid>
        <w:gridCol w:w="3046"/>
        <w:gridCol w:w="5510"/>
      </w:tblGrid>
      <w:tr w:rsidR="003B6440" w:rsidRPr="00BC5941" w:rsidTr="003B6440">
        <w:trPr>
          <w:trHeight w:val="290"/>
        </w:trPr>
        <w:tc>
          <w:tcPr>
            <w:tcW w:w="3046" w:type="dxa"/>
            <w:tcBorders>
              <w:top w:val="single" w:sz="6" w:space="0" w:color="auto"/>
              <w:left w:val="single" w:sz="6" w:space="0" w:color="auto"/>
              <w:bottom w:val="single" w:sz="6" w:space="0" w:color="auto"/>
              <w:right w:val="single" w:sz="6" w:space="0" w:color="auto"/>
            </w:tcBorders>
            <w:shd w:val="solid" w:color="BDD6EE" w:themeColor="accent1" w:themeTint="66" w:fill="auto"/>
          </w:tcPr>
          <w:p w:rsidR="003B6440" w:rsidRPr="00BC5941" w:rsidRDefault="003B6440">
            <w:pPr>
              <w:autoSpaceDE w:val="0"/>
              <w:autoSpaceDN w:val="0"/>
              <w:adjustRightInd w:val="0"/>
              <w:rPr>
                <w:b/>
                <w:bCs/>
                <w:color w:val="000000"/>
              </w:rPr>
            </w:pPr>
            <w:r w:rsidRPr="00BC5941">
              <w:rPr>
                <w:b/>
                <w:bCs/>
                <w:color w:val="000000"/>
              </w:rPr>
              <w:t>Stage</w:t>
            </w:r>
          </w:p>
        </w:tc>
        <w:tc>
          <w:tcPr>
            <w:tcW w:w="5510" w:type="dxa"/>
            <w:tcBorders>
              <w:top w:val="single" w:sz="6" w:space="0" w:color="auto"/>
              <w:left w:val="single" w:sz="6" w:space="0" w:color="auto"/>
              <w:bottom w:val="single" w:sz="6" w:space="0" w:color="auto"/>
              <w:right w:val="single" w:sz="6" w:space="0" w:color="auto"/>
            </w:tcBorders>
            <w:shd w:val="solid" w:color="BDD6EE" w:themeColor="accent1" w:themeTint="66" w:fill="auto"/>
          </w:tcPr>
          <w:p w:rsidR="003B6440" w:rsidRPr="00BC5941" w:rsidRDefault="003B6440">
            <w:pPr>
              <w:autoSpaceDE w:val="0"/>
              <w:autoSpaceDN w:val="0"/>
              <w:adjustRightInd w:val="0"/>
              <w:rPr>
                <w:b/>
                <w:bCs/>
                <w:color w:val="000000"/>
              </w:rPr>
            </w:pPr>
            <w:r w:rsidRPr="00BC5941">
              <w:rPr>
                <w:b/>
                <w:bCs/>
                <w:color w:val="000000"/>
              </w:rPr>
              <w:t>Deliverables</w:t>
            </w:r>
          </w:p>
        </w:tc>
      </w:tr>
      <w:tr w:rsidR="003B6440" w:rsidRPr="00BC5941" w:rsidTr="003B6440">
        <w:trPr>
          <w:trHeight w:val="290"/>
        </w:trPr>
        <w:tc>
          <w:tcPr>
            <w:tcW w:w="3046" w:type="dxa"/>
            <w:tcBorders>
              <w:top w:val="single" w:sz="6" w:space="0" w:color="auto"/>
              <w:left w:val="single" w:sz="6" w:space="0" w:color="auto"/>
              <w:bottom w:val="single" w:sz="6" w:space="0" w:color="auto"/>
              <w:right w:val="single" w:sz="6" w:space="0" w:color="auto"/>
            </w:tcBorders>
          </w:tcPr>
          <w:p w:rsidR="003B6440" w:rsidRPr="00BC5941" w:rsidRDefault="003B6440">
            <w:pPr>
              <w:autoSpaceDE w:val="0"/>
              <w:autoSpaceDN w:val="0"/>
              <w:adjustRightInd w:val="0"/>
              <w:rPr>
                <w:b/>
                <w:bCs/>
                <w:color w:val="000000"/>
              </w:rPr>
            </w:pPr>
            <w:r w:rsidRPr="00BC5941">
              <w:rPr>
                <w:b/>
                <w:bCs/>
                <w:color w:val="000000"/>
              </w:rPr>
              <w:t>Business Understanding</w:t>
            </w:r>
          </w:p>
        </w:tc>
        <w:tc>
          <w:tcPr>
            <w:tcW w:w="5510" w:type="dxa"/>
            <w:tcBorders>
              <w:top w:val="single" w:sz="6" w:space="0" w:color="auto"/>
              <w:left w:val="single" w:sz="6" w:space="0" w:color="auto"/>
              <w:bottom w:val="single" w:sz="6" w:space="0" w:color="auto"/>
              <w:right w:val="single" w:sz="6" w:space="0" w:color="auto"/>
            </w:tcBorders>
          </w:tcPr>
          <w:p w:rsidR="003B6440" w:rsidRPr="00BC5941" w:rsidRDefault="003B6440">
            <w:pPr>
              <w:autoSpaceDE w:val="0"/>
              <w:autoSpaceDN w:val="0"/>
              <w:adjustRightInd w:val="0"/>
              <w:rPr>
                <w:color w:val="000000"/>
              </w:rPr>
            </w:pPr>
            <w:r w:rsidRPr="00BC5941">
              <w:rPr>
                <w:color w:val="000000"/>
              </w:rPr>
              <w:t>Data Mining Goals</w:t>
            </w:r>
          </w:p>
        </w:tc>
      </w:tr>
      <w:tr w:rsidR="003B6440" w:rsidRPr="00BC5941" w:rsidTr="003B6440">
        <w:trPr>
          <w:trHeight w:val="290"/>
        </w:trPr>
        <w:tc>
          <w:tcPr>
            <w:tcW w:w="3046" w:type="dxa"/>
            <w:tcBorders>
              <w:top w:val="single" w:sz="6" w:space="0" w:color="auto"/>
              <w:left w:val="single" w:sz="6" w:space="0" w:color="auto"/>
              <w:bottom w:val="single" w:sz="6" w:space="0" w:color="auto"/>
              <w:right w:val="single" w:sz="6" w:space="0" w:color="auto"/>
            </w:tcBorders>
          </w:tcPr>
          <w:p w:rsidR="003B6440" w:rsidRPr="00BC5941" w:rsidRDefault="003B6440">
            <w:pPr>
              <w:autoSpaceDE w:val="0"/>
              <w:autoSpaceDN w:val="0"/>
              <w:adjustRightInd w:val="0"/>
              <w:jc w:val="right"/>
              <w:rPr>
                <w:b/>
                <w:bCs/>
                <w:color w:val="000000"/>
              </w:rPr>
            </w:pPr>
          </w:p>
        </w:tc>
        <w:tc>
          <w:tcPr>
            <w:tcW w:w="5510" w:type="dxa"/>
            <w:tcBorders>
              <w:top w:val="single" w:sz="6" w:space="0" w:color="auto"/>
              <w:left w:val="single" w:sz="6" w:space="0" w:color="auto"/>
              <w:bottom w:val="single" w:sz="6" w:space="0" w:color="auto"/>
              <w:right w:val="single" w:sz="6" w:space="0" w:color="auto"/>
            </w:tcBorders>
          </w:tcPr>
          <w:p w:rsidR="003B6440" w:rsidRPr="00BC5941" w:rsidRDefault="003B6440">
            <w:pPr>
              <w:autoSpaceDE w:val="0"/>
              <w:autoSpaceDN w:val="0"/>
              <w:adjustRightInd w:val="0"/>
              <w:rPr>
                <w:color w:val="000000"/>
              </w:rPr>
            </w:pPr>
            <w:r w:rsidRPr="00BC5941">
              <w:rPr>
                <w:color w:val="000000"/>
              </w:rPr>
              <w:t>Data Mining Success Criteria</w:t>
            </w:r>
          </w:p>
        </w:tc>
      </w:tr>
      <w:tr w:rsidR="003B6440" w:rsidRPr="00BC5941" w:rsidTr="003B6440">
        <w:trPr>
          <w:trHeight w:val="290"/>
        </w:trPr>
        <w:tc>
          <w:tcPr>
            <w:tcW w:w="3046" w:type="dxa"/>
            <w:tcBorders>
              <w:top w:val="single" w:sz="6" w:space="0" w:color="auto"/>
              <w:left w:val="single" w:sz="6" w:space="0" w:color="auto"/>
              <w:bottom w:val="single" w:sz="6" w:space="0" w:color="auto"/>
              <w:right w:val="single" w:sz="6" w:space="0" w:color="auto"/>
            </w:tcBorders>
          </w:tcPr>
          <w:p w:rsidR="003B6440" w:rsidRPr="00BC5941" w:rsidRDefault="003B6440">
            <w:pPr>
              <w:autoSpaceDE w:val="0"/>
              <w:autoSpaceDN w:val="0"/>
              <w:adjustRightInd w:val="0"/>
              <w:rPr>
                <w:b/>
                <w:bCs/>
                <w:color w:val="000000"/>
              </w:rPr>
            </w:pPr>
            <w:r w:rsidRPr="00BC5941">
              <w:rPr>
                <w:b/>
                <w:bCs/>
                <w:color w:val="000000"/>
              </w:rPr>
              <w:t>Data Understanding</w:t>
            </w:r>
          </w:p>
        </w:tc>
        <w:tc>
          <w:tcPr>
            <w:tcW w:w="5510" w:type="dxa"/>
            <w:tcBorders>
              <w:top w:val="single" w:sz="6" w:space="0" w:color="auto"/>
              <w:left w:val="single" w:sz="6" w:space="0" w:color="auto"/>
              <w:bottom w:val="single" w:sz="6" w:space="0" w:color="auto"/>
              <w:right w:val="single" w:sz="6" w:space="0" w:color="auto"/>
            </w:tcBorders>
          </w:tcPr>
          <w:p w:rsidR="003B6440" w:rsidRPr="00BC5941" w:rsidRDefault="003B6440">
            <w:pPr>
              <w:autoSpaceDE w:val="0"/>
              <w:autoSpaceDN w:val="0"/>
              <w:adjustRightInd w:val="0"/>
              <w:rPr>
                <w:color w:val="000000"/>
              </w:rPr>
            </w:pPr>
            <w:r w:rsidRPr="00BC5941">
              <w:rPr>
                <w:color w:val="000000"/>
              </w:rPr>
              <w:t xml:space="preserve">Data Exploration Report </w:t>
            </w:r>
          </w:p>
        </w:tc>
      </w:tr>
      <w:tr w:rsidR="003B6440" w:rsidRPr="00BC5941" w:rsidTr="003B6440">
        <w:trPr>
          <w:trHeight w:val="290"/>
        </w:trPr>
        <w:tc>
          <w:tcPr>
            <w:tcW w:w="3046" w:type="dxa"/>
            <w:tcBorders>
              <w:top w:val="single" w:sz="6" w:space="0" w:color="auto"/>
              <w:left w:val="single" w:sz="6" w:space="0" w:color="auto"/>
              <w:bottom w:val="single" w:sz="6" w:space="0" w:color="auto"/>
              <w:right w:val="single" w:sz="6" w:space="0" w:color="auto"/>
            </w:tcBorders>
          </w:tcPr>
          <w:p w:rsidR="003B6440" w:rsidRPr="00BC5941" w:rsidRDefault="003B6440">
            <w:pPr>
              <w:autoSpaceDE w:val="0"/>
              <w:autoSpaceDN w:val="0"/>
              <w:adjustRightInd w:val="0"/>
              <w:jc w:val="right"/>
              <w:rPr>
                <w:color w:val="000000"/>
              </w:rPr>
            </w:pPr>
          </w:p>
        </w:tc>
        <w:tc>
          <w:tcPr>
            <w:tcW w:w="5510" w:type="dxa"/>
            <w:tcBorders>
              <w:top w:val="single" w:sz="6" w:space="0" w:color="auto"/>
              <w:left w:val="single" w:sz="6" w:space="0" w:color="auto"/>
              <w:bottom w:val="single" w:sz="6" w:space="0" w:color="auto"/>
              <w:right w:val="single" w:sz="6" w:space="0" w:color="auto"/>
            </w:tcBorders>
          </w:tcPr>
          <w:p w:rsidR="003B6440" w:rsidRPr="00BC5941" w:rsidRDefault="003B6440">
            <w:pPr>
              <w:autoSpaceDE w:val="0"/>
              <w:autoSpaceDN w:val="0"/>
              <w:adjustRightInd w:val="0"/>
              <w:rPr>
                <w:color w:val="000000"/>
              </w:rPr>
            </w:pPr>
            <w:r w:rsidRPr="00BC5941">
              <w:rPr>
                <w:color w:val="000000"/>
              </w:rPr>
              <w:t>Data Quality Report</w:t>
            </w:r>
          </w:p>
        </w:tc>
      </w:tr>
    </w:tbl>
    <w:p w:rsidR="003B6440" w:rsidRPr="00BC5941" w:rsidRDefault="003B6440"/>
    <w:p w:rsidR="00556F78" w:rsidRPr="00BC5941" w:rsidRDefault="00556F78"/>
    <w:p w:rsidR="00556F78" w:rsidRPr="00BB2DB1" w:rsidRDefault="00A373DC">
      <w:pPr>
        <w:rPr>
          <w:b/>
          <w:u w:val="single"/>
        </w:rPr>
      </w:pPr>
      <w:r w:rsidRPr="00BB2DB1">
        <w:rPr>
          <w:b/>
          <w:u w:val="single"/>
        </w:rPr>
        <w:t>Exercise 2.</w:t>
      </w:r>
    </w:p>
    <w:p w:rsidR="00C32459" w:rsidRDefault="00C32459" w:rsidP="00C32459">
      <w:r>
        <w:t xml:space="preserve">Perform initial analysis to identify possible reasons for </w:t>
      </w:r>
      <w:proofErr w:type="spellStart"/>
      <w:r>
        <w:t>seasaonlity</w:t>
      </w:r>
      <w:proofErr w:type="spellEnd"/>
      <w:r>
        <w:t xml:space="preserve">, trends and cycles in your data and then understand what operations </w:t>
      </w:r>
      <w:proofErr w:type="gramStart"/>
      <w:r>
        <w:t>shall you</w:t>
      </w:r>
      <w:proofErr w:type="gramEnd"/>
      <w:r>
        <w:t xml:space="preserve"> apply on the data if it has seasonality or </w:t>
      </w:r>
      <w:proofErr w:type="spellStart"/>
      <w:r>
        <w:t>unseasonality</w:t>
      </w:r>
      <w:proofErr w:type="spellEnd"/>
      <w:r>
        <w:t>. Apply all the necessary transformations such as date related transformations or taking aggregates of some input fields that can help in building your forecast. Provide a report of the same.</w:t>
      </w:r>
    </w:p>
    <w:p w:rsidR="00A373DC" w:rsidRDefault="00A373DC"/>
    <w:p w:rsidR="00A373DC" w:rsidRPr="00BC5941" w:rsidRDefault="00A373DC"/>
    <w:sectPr w:rsidR="00A373DC" w:rsidRPr="00BC5941" w:rsidSect="00EB7E2A">
      <w:footerReference w:type="default" r:id="rId1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75C" w:rsidRDefault="0085275C" w:rsidP="00BC5941">
      <w:r>
        <w:separator/>
      </w:r>
    </w:p>
  </w:endnote>
  <w:endnote w:type="continuationSeparator" w:id="0">
    <w:p w:rsidR="0085275C" w:rsidRDefault="0085275C" w:rsidP="00BC5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405424"/>
      <w:docPartObj>
        <w:docPartGallery w:val="Page Numbers (Bottom of Page)"/>
        <w:docPartUnique/>
      </w:docPartObj>
    </w:sdtPr>
    <w:sdtEndPr>
      <w:rPr>
        <w:noProof/>
      </w:rPr>
    </w:sdtEndPr>
    <w:sdtContent>
      <w:p w:rsidR="00BC5941" w:rsidRDefault="00BC5941">
        <w:pPr>
          <w:pStyle w:val="Footer"/>
          <w:jc w:val="right"/>
        </w:pPr>
        <w:r>
          <w:fldChar w:fldCharType="begin"/>
        </w:r>
        <w:r>
          <w:instrText xml:space="preserve"> PAGE   \* MERGEFORMAT </w:instrText>
        </w:r>
        <w:r>
          <w:fldChar w:fldCharType="separate"/>
        </w:r>
        <w:r w:rsidR="002C5551">
          <w:rPr>
            <w:noProof/>
          </w:rPr>
          <w:t>1</w:t>
        </w:r>
        <w:r>
          <w:rPr>
            <w:noProof/>
          </w:rPr>
          <w:fldChar w:fldCharType="end"/>
        </w:r>
      </w:p>
    </w:sdtContent>
  </w:sdt>
  <w:p w:rsidR="00BC5941" w:rsidRDefault="00BC59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75C" w:rsidRDefault="0085275C" w:rsidP="00BC5941">
      <w:r>
        <w:separator/>
      </w:r>
    </w:p>
  </w:footnote>
  <w:footnote w:type="continuationSeparator" w:id="0">
    <w:p w:rsidR="0085275C" w:rsidRDefault="0085275C" w:rsidP="00BC59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322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13011B3"/>
    <w:multiLevelType w:val="hybridMultilevel"/>
    <w:tmpl w:val="41A4A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3E"/>
    <w:rsid w:val="000826ED"/>
    <w:rsid w:val="000C4FA8"/>
    <w:rsid w:val="002215EA"/>
    <w:rsid w:val="00232330"/>
    <w:rsid w:val="00232AF3"/>
    <w:rsid w:val="00285EA4"/>
    <w:rsid w:val="002C5551"/>
    <w:rsid w:val="003B6440"/>
    <w:rsid w:val="00556F78"/>
    <w:rsid w:val="00586AC7"/>
    <w:rsid w:val="005A5830"/>
    <w:rsid w:val="00610E54"/>
    <w:rsid w:val="0069223E"/>
    <w:rsid w:val="0085275C"/>
    <w:rsid w:val="008A4F27"/>
    <w:rsid w:val="008B2BD4"/>
    <w:rsid w:val="00A25E3C"/>
    <w:rsid w:val="00A373DC"/>
    <w:rsid w:val="00A925E6"/>
    <w:rsid w:val="00BB2DB1"/>
    <w:rsid w:val="00BC5941"/>
    <w:rsid w:val="00C0185A"/>
    <w:rsid w:val="00C32459"/>
    <w:rsid w:val="00CD3DF1"/>
    <w:rsid w:val="00DC375F"/>
    <w:rsid w:val="00DD61FA"/>
    <w:rsid w:val="00EB7E2A"/>
    <w:rsid w:val="00EF024C"/>
    <w:rsid w:val="00F70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232330"/>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232330"/>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232330"/>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23233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23233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23233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3233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323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323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23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2323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semiHidden/>
    <w:rsid w:val="002323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semiHidden/>
    <w:rsid w:val="00232330"/>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232330"/>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232330"/>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232330"/>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2323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3233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rsid w:val="00232330"/>
    <w:pPr>
      <w:spacing w:after="100"/>
      <w:ind w:left="240"/>
    </w:pPr>
  </w:style>
  <w:style w:type="character" w:styleId="Hyperlink">
    <w:name w:val="Hyperlink"/>
    <w:basedOn w:val="DefaultParagraphFont"/>
    <w:uiPriority w:val="99"/>
    <w:unhideWhenUsed/>
    <w:rsid w:val="00232330"/>
    <w:rPr>
      <w:color w:val="0563C1" w:themeColor="hyperlink"/>
      <w:u w:val="single"/>
    </w:rPr>
  </w:style>
  <w:style w:type="paragraph" w:styleId="ListParagraph">
    <w:name w:val="List Paragraph"/>
    <w:basedOn w:val="Normal"/>
    <w:uiPriority w:val="34"/>
    <w:qFormat/>
    <w:rsid w:val="003B6440"/>
    <w:pPr>
      <w:ind w:left="720"/>
      <w:contextualSpacing/>
    </w:pPr>
  </w:style>
  <w:style w:type="paragraph" w:styleId="TOC1">
    <w:name w:val="toc 1"/>
    <w:basedOn w:val="Normal"/>
    <w:next w:val="Normal"/>
    <w:autoRedefine/>
    <w:uiPriority w:val="39"/>
    <w:rsid w:val="00C0185A"/>
    <w:pPr>
      <w:spacing w:after="100"/>
    </w:pPr>
  </w:style>
  <w:style w:type="paragraph" w:styleId="NoSpacing">
    <w:name w:val="No Spacing"/>
    <w:link w:val="NoSpacingChar"/>
    <w:uiPriority w:val="1"/>
    <w:qFormat/>
    <w:rsid w:val="00EB7E2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B7E2A"/>
    <w:rPr>
      <w:rFonts w:asciiTheme="minorHAnsi" w:eastAsiaTheme="minorEastAsia" w:hAnsiTheme="minorHAnsi" w:cstheme="minorBidi"/>
      <w:sz w:val="22"/>
      <w:szCs w:val="22"/>
    </w:rPr>
  </w:style>
  <w:style w:type="paragraph" w:styleId="Header">
    <w:name w:val="header"/>
    <w:basedOn w:val="Normal"/>
    <w:link w:val="HeaderChar"/>
    <w:rsid w:val="00BC5941"/>
    <w:pPr>
      <w:tabs>
        <w:tab w:val="center" w:pos="4680"/>
        <w:tab w:val="right" w:pos="9360"/>
      </w:tabs>
    </w:pPr>
  </w:style>
  <w:style w:type="character" w:customStyle="1" w:styleId="HeaderChar">
    <w:name w:val="Header Char"/>
    <w:basedOn w:val="DefaultParagraphFont"/>
    <w:link w:val="Header"/>
    <w:rsid w:val="00BC5941"/>
    <w:rPr>
      <w:sz w:val="24"/>
      <w:szCs w:val="24"/>
    </w:rPr>
  </w:style>
  <w:style w:type="paragraph" w:styleId="Footer">
    <w:name w:val="footer"/>
    <w:basedOn w:val="Normal"/>
    <w:link w:val="FooterChar"/>
    <w:uiPriority w:val="99"/>
    <w:rsid w:val="00BC5941"/>
    <w:pPr>
      <w:tabs>
        <w:tab w:val="center" w:pos="4680"/>
        <w:tab w:val="right" w:pos="9360"/>
      </w:tabs>
    </w:pPr>
  </w:style>
  <w:style w:type="character" w:customStyle="1" w:styleId="FooterChar">
    <w:name w:val="Footer Char"/>
    <w:basedOn w:val="DefaultParagraphFont"/>
    <w:link w:val="Footer"/>
    <w:uiPriority w:val="99"/>
    <w:rsid w:val="00BC5941"/>
    <w:rPr>
      <w:sz w:val="24"/>
      <w:szCs w:val="24"/>
    </w:rPr>
  </w:style>
  <w:style w:type="paragraph" w:styleId="BalloonText">
    <w:name w:val="Balloon Text"/>
    <w:basedOn w:val="Normal"/>
    <w:link w:val="BalloonTextChar"/>
    <w:rsid w:val="00A925E6"/>
    <w:rPr>
      <w:rFonts w:ascii="Segoe UI" w:hAnsi="Segoe UI" w:cs="Segoe UI"/>
      <w:sz w:val="18"/>
      <w:szCs w:val="18"/>
    </w:rPr>
  </w:style>
  <w:style w:type="character" w:customStyle="1" w:styleId="BalloonTextChar">
    <w:name w:val="Balloon Text Char"/>
    <w:basedOn w:val="DefaultParagraphFont"/>
    <w:link w:val="BalloonText"/>
    <w:rsid w:val="00A925E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232330"/>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232330"/>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232330"/>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23233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23233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23233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3233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323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323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23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2323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semiHidden/>
    <w:rsid w:val="002323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semiHidden/>
    <w:rsid w:val="00232330"/>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232330"/>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232330"/>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232330"/>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2323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3233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rsid w:val="00232330"/>
    <w:pPr>
      <w:spacing w:after="100"/>
      <w:ind w:left="240"/>
    </w:pPr>
  </w:style>
  <w:style w:type="character" w:styleId="Hyperlink">
    <w:name w:val="Hyperlink"/>
    <w:basedOn w:val="DefaultParagraphFont"/>
    <w:uiPriority w:val="99"/>
    <w:unhideWhenUsed/>
    <w:rsid w:val="00232330"/>
    <w:rPr>
      <w:color w:val="0563C1" w:themeColor="hyperlink"/>
      <w:u w:val="single"/>
    </w:rPr>
  </w:style>
  <w:style w:type="paragraph" w:styleId="ListParagraph">
    <w:name w:val="List Paragraph"/>
    <w:basedOn w:val="Normal"/>
    <w:uiPriority w:val="34"/>
    <w:qFormat/>
    <w:rsid w:val="003B6440"/>
    <w:pPr>
      <w:ind w:left="720"/>
      <w:contextualSpacing/>
    </w:pPr>
  </w:style>
  <w:style w:type="paragraph" w:styleId="TOC1">
    <w:name w:val="toc 1"/>
    <w:basedOn w:val="Normal"/>
    <w:next w:val="Normal"/>
    <w:autoRedefine/>
    <w:uiPriority w:val="39"/>
    <w:rsid w:val="00C0185A"/>
    <w:pPr>
      <w:spacing w:after="100"/>
    </w:pPr>
  </w:style>
  <w:style w:type="paragraph" w:styleId="NoSpacing">
    <w:name w:val="No Spacing"/>
    <w:link w:val="NoSpacingChar"/>
    <w:uiPriority w:val="1"/>
    <w:qFormat/>
    <w:rsid w:val="00EB7E2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B7E2A"/>
    <w:rPr>
      <w:rFonts w:asciiTheme="minorHAnsi" w:eastAsiaTheme="minorEastAsia" w:hAnsiTheme="minorHAnsi" w:cstheme="minorBidi"/>
      <w:sz w:val="22"/>
      <w:szCs w:val="22"/>
    </w:rPr>
  </w:style>
  <w:style w:type="paragraph" w:styleId="Header">
    <w:name w:val="header"/>
    <w:basedOn w:val="Normal"/>
    <w:link w:val="HeaderChar"/>
    <w:rsid w:val="00BC5941"/>
    <w:pPr>
      <w:tabs>
        <w:tab w:val="center" w:pos="4680"/>
        <w:tab w:val="right" w:pos="9360"/>
      </w:tabs>
    </w:pPr>
  </w:style>
  <w:style w:type="character" w:customStyle="1" w:styleId="HeaderChar">
    <w:name w:val="Header Char"/>
    <w:basedOn w:val="DefaultParagraphFont"/>
    <w:link w:val="Header"/>
    <w:rsid w:val="00BC5941"/>
    <w:rPr>
      <w:sz w:val="24"/>
      <w:szCs w:val="24"/>
    </w:rPr>
  </w:style>
  <w:style w:type="paragraph" w:styleId="Footer">
    <w:name w:val="footer"/>
    <w:basedOn w:val="Normal"/>
    <w:link w:val="FooterChar"/>
    <w:uiPriority w:val="99"/>
    <w:rsid w:val="00BC5941"/>
    <w:pPr>
      <w:tabs>
        <w:tab w:val="center" w:pos="4680"/>
        <w:tab w:val="right" w:pos="9360"/>
      </w:tabs>
    </w:pPr>
  </w:style>
  <w:style w:type="character" w:customStyle="1" w:styleId="FooterChar">
    <w:name w:val="Footer Char"/>
    <w:basedOn w:val="DefaultParagraphFont"/>
    <w:link w:val="Footer"/>
    <w:uiPriority w:val="99"/>
    <w:rsid w:val="00BC5941"/>
    <w:rPr>
      <w:sz w:val="24"/>
      <w:szCs w:val="24"/>
    </w:rPr>
  </w:style>
  <w:style w:type="paragraph" w:styleId="BalloonText">
    <w:name w:val="Balloon Text"/>
    <w:basedOn w:val="Normal"/>
    <w:link w:val="BalloonTextChar"/>
    <w:rsid w:val="00A925E6"/>
    <w:rPr>
      <w:rFonts w:ascii="Segoe UI" w:hAnsi="Segoe UI" w:cs="Segoe UI"/>
      <w:sz w:val="18"/>
      <w:szCs w:val="18"/>
    </w:rPr>
  </w:style>
  <w:style w:type="character" w:customStyle="1" w:styleId="BalloonTextChar">
    <w:name w:val="Balloon Text Char"/>
    <w:basedOn w:val="DefaultParagraphFont"/>
    <w:link w:val="BalloonText"/>
    <w:rsid w:val="00A925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8B7"/>
    <w:rsid w:val="0010680D"/>
    <w:rsid w:val="00127DAB"/>
    <w:rsid w:val="00166A12"/>
    <w:rsid w:val="001E617D"/>
    <w:rsid w:val="00920119"/>
    <w:rsid w:val="009E08B7"/>
    <w:rsid w:val="00A40B5F"/>
    <w:rsid w:val="00A42405"/>
    <w:rsid w:val="00CD5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E6AF271F214BF98217972D90D849FE">
    <w:name w:val="B5E6AF271F214BF98217972D90D849FE"/>
    <w:rsid w:val="009E08B7"/>
  </w:style>
  <w:style w:type="paragraph" w:customStyle="1" w:styleId="A9CC7E2DCD054D63AE8527ABFF3CC080">
    <w:name w:val="A9CC7E2DCD054D63AE8527ABFF3CC080"/>
    <w:rsid w:val="009E08B7"/>
  </w:style>
  <w:style w:type="paragraph" w:customStyle="1" w:styleId="9CB4CF66D8134BF3A54910F817BA259D">
    <w:name w:val="9CB4CF66D8134BF3A54910F817BA259D"/>
    <w:rsid w:val="009E08B7"/>
  </w:style>
  <w:style w:type="paragraph" w:customStyle="1" w:styleId="EFFE8A462B2A4A04A5600F9E0883DAD6">
    <w:name w:val="EFFE8A462B2A4A04A5600F9E0883DAD6"/>
    <w:rsid w:val="009E08B7"/>
  </w:style>
  <w:style w:type="paragraph" w:customStyle="1" w:styleId="0CB51791E2174209846005229F681E79">
    <w:name w:val="0CB51791E2174209846005229F681E79"/>
    <w:rsid w:val="009E08B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E6AF271F214BF98217972D90D849FE">
    <w:name w:val="B5E6AF271F214BF98217972D90D849FE"/>
    <w:rsid w:val="009E08B7"/>
  </w:style>
  <w:style w:type="paragraph" w:customStyle="1" w:styleId="A9CC7E2DCD054D63AE8527ABFF3CC080">
    <w:name w:val="A9CC7E2DCD054D63AE8527ABFF3CC080"/>
    <w:rsid w:val="009E08B7"/>
  </w:style>
  <w:style w:type="paragraph" w:customStyle="1" w:styleId="9CB4CF66D8134BF3A54910F817BA259D">
    <w:name w:val="9CB4CF66D8134BF3A54910F817BA259D"/>
    <w:rsid w:val="009E08B7"/>
  </w:style>
  <w:style w:type="paragraph" w:customStyle="1" w:styleId="EFFE8A462B2A4A04A5600F9E0883DAD6">
    <w:name w:val="EFFE8A462B2A4A04A5600F9E0883DAD6"/>
    <w:rsid w:val="009E08B7"/>
  </w:style>
  <w:style w:type="paragraph" w:customStyle="1" w:styleId="0CB51791E2174209846005229F681E79">
    <w:name w:val="0CB51791E2174209846005229F681E79"/>
    <w:rsid w:val="009E08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Assignment 1</vt:lpstr>
    </vt:vector>
  </TitlesOfParts>
  <Company>NIIT University</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Predictive Analytics Course</dc:subject>
  <dc:creator>ADMIN</dc:creator>
  <cp:lastModifiedBy>Suman Sanyal</cp:lastModifiedBy>
  <cp:revision>2</cp:revision>
  <cp:lastPrinted>2015-03-14T11:39:00Z</cp:lastPrinted>
  <dcterms:created xsi:type="dcterms:W3CDTF">2016-09-19T05:36:00Z</dcterms:created>
  <dcterms:modified xsi:type="dcterms:W3CDTF">2016-09-19T05:36:00Z</dcterms:modified>
</cp:coreProperties>
</file>