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4" w:history="1">
        <w:r w:rsidRPr="00267AB8">
          <w:rPr>
            <w:rStyle w:val="Hipervnculo"/>
            <w:lang w:val="es-ES"/>
          </w:rPr>
          <w:t>https://code.visualstudio.com/api/references/theme-color</w:t>
        </w:r>
      </w:hyperlink>
      <w:r>
        <w:rPr>
          <w:lang w:val="es-ES"/>
        </w:rPr>
        <w:t xml:space="preserve"> </w:t>
      </w:r>
      <w:bookmarkStart w:id="0" w:name="_GoBack"/>
      <w:bookmarkEnd w:id="0"/>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D038C4" w:rsidRPr="00FC4715" w:rsidRDefault="00D038C4" w:rsidP="00FC4715">
      <w:pPr>
        <w:tabs>
          <w:tab w:val="left" w:pos="660"/>
        </w:tabs>
      </w:pPr>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01680"/>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api/references/theme-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21300</TotalTime>
  <Pages>81</Pages>
  <Words>21361</Words>
  <Characters>117488</Characters>
  <Application>Microsoft Office Word</Application>
  <DocSecurity>0</DocSecurity>
  <Lines>979</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89</cp:revision>
  <cp:lastPrinted>2024-06-24T19:10:00Z</cp:lastPrinted>
  <dcterms:created xsi:type="dcterms:W3CDTF">2024-06-02T21:29:00Z</dcterms:created>
  <dcterms:modified xsi:type="dcterms:W3CDTF">2024-07-12T17:53:00Z</dcterms:modified>
</cp:coreProperties>
</file>