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0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Demonstration of Proposed Features " w:id="1"/>
      <w:bookmarkEnd w:id="1"/>
      <w:r>
        <w:rPr>
          <w:b w:val="0"/>
        </w:rPr>
      </w:r>
      <w:r>
        <w:rPr/>
        <w:t>Demonstration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Features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25/09/2026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SWTID-2026-2701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EduGenie: Google Gemini powered learning assistant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Demonstration of Proposed Features: " w:id="2"/>
      <w:bookmarkEnd w:id="2"/>
      <w:r>
        <w:rPr>
          <w:b w:val="0"/>
        </w:rPr>
      </w:r>
      <w:r>
        <w:rPr/>
        <w:t>Demonstration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Features:</w:t>
      </w:r>
    </w:p>
    <w:p>
      <w:pPr>
        <w:pStyle w:val="BodyText"/>
        <w:spacing w:line="292" w:lineRule="auto" w:before="66"/>
        <w:ind w:left="540" w:right="563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captures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tracks whether each feature was successfully implemented and demonstrated. It serves as evidence of the team's ability to deliver on the proposed solution.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2840"/>
        <w:gridCol w:w="1980"/>
        <w:gridCol w:w="1400"/>
        <w:gridCol w:w="1540"/>
      </w:tblGrid>
      <w:tr>
        <w:trPr>
          <w:trHeight w:val="1079" w:hRule="atLeast"/>
        </w:trPr>
        <w:tc>
          <w:tcPr>
            <w:tcW w:w="58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>
            <w:pPr>
              <w:pStyle w:val="TableParagraph"/>
              <w:spacing w:line="240" w:lineRule="atLeast" w:before="89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r>
              <w:t>Smart Q&amp;A</w:t>
            </w:r>
          </w:p>
        </w:tc>
        <w:tc>
          <w:tcPr>
            <w:tcW w:w="2840" w:type="dxa"/>
          </w:tcPr>
          <w:p>
            <w:r>
              <w:t>Answers student questions using Gemini through the /qa endpoint.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Core learning feature.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>
            <w:r>
              <w:t>Concept Explanation</w:t>
            </w:r>
          </w:p>
        </w:tc>
        <w:tc>
          <w:tcPr>
            <w:tcW w:w="2840" w:type="dxa"/>
          </w:tcPr>
          <w:p>
            <w:r>
              <w:t>Explains difficult concepts in simpler language using the explanation module.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Uses the local LaMini-Flan-T5-783M model.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r>
              <w:t>Quiz Generation</w:t>
            </w:r>
          </w:p>
        </w:tc>
        <w:tc>
          <w:tcPr>
            <w:tcW w:w="2840" w:type="dxa"/>
          </w:tcPr>
          <w:p>
            <w:r>
              <w:t>Generates three multiple-choice questions with four options.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Gemini-powered quiz generation with JSON handling.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r>
              <w:t>Summarization</w:t>
            </w:r>
          </w:p>
        </w:tc>
        <w:tc>
          <w:tcPr>
            <w:tcW w:w="2840" w:type="dxa"/>
          </w:tcPr>
          <w:p>
            <w:r>
              <w:t>Creates concise summaries of supplied learning content.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Available through the /summarize endpoint.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>
            <w:r>
              <w:t>Personalized Learning Recommendations</w:t>
            </w:r>
          </w:p>
        </w:tc>
        <w:tc>
          <w:tcPr>
            <w:tcW w:w="2840" w:type="dxa"/>
          </w:tcPr>
          <w:p>
            <w:r>
              <w:t>Generates learning recommendations or paths based on the learner's input.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Available through /learn/recommendations.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>
            <w:r>
              <w:t>Interactive Web Interface</w:t>
            </w:r>
          </w:p>
        </w:tc>
        <w:tc>
          <w:tcPr>
            <w:tcW w:w="2840" w:type="dxa"/>
          </w:tcPr>
          <w:p>
            <w:r>
              <w:t>Provides task selection, text input, submit action, and displays the generated result.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Built with HTML/CSS and connected to the FastAPI backend.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Implementation Summary: " w:id="3"/>
      <w:bookmarkEnd w:id="3"/>
      <w:r>
        <w:rPr>
          <w:b w:val="0"/>
        </w:rPr>
      </w:r>
      <w:r>
        <w:rPr/>
        <w:t>Feature</w:t>
      </w:r>
      <w:r>
        <w:rPr>
          <w:spacing w:val="-11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>
            <w:r>
              <w:t>6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r>
              <w:t>6</w:t>
            </w:r>
          </w:p>
        </w:tc>
      </w:tr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>
            <w:r>
              <w:t>6</w:t>
            </w:r>
          </w:p>
        </w:tc>
      </w:tr>
      <w:tr>
        <w:trPr>
          <w:trHeight w:val="479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>
            <w:r>
              <w:t>100%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terms:created xsi:type="dcterms:W3CDTF">2026-09-28T16:11:56Z</dcterms:created>
  <dcterms:modified xsi:type="dcterms:W3CDTF">2026-09-28T16:11:56Z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