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b/>
          <w:bCs/>
          <w:sz w:val="28"/>
          <w:szCs w:val="28"/>
        </w:rPr>
      </w:sdtEndPr>
      <w:sdtContent>
        <w:p w:rsidR="0007249E" w:rsidRDefault="00372714" w:rsidP="00EE157C">
          <w:pPr>
            <w:pStyle w:val="NoSpacing"/>
            <w:numPr>
              <w:ilvl w:val="0"/>
              <w:numId w:val="7"/>
            </w:numPr>
            <w:rPr>
              <w:sz w:val="24"/>
            </w:rPr>
          </w:pPr>
          <w:r>
            <w:rPr>
              <w:noProof/>
            </w:rPr>
            <mc:AlternateContent>
              <mc:Choice Requires="wps">
                <w:drawing>
                  <wp:anchor distT="0" distB="0" distL="114300" distR="114300" simplePos="0" relativeHeight="251661312" behindDoc="0" locked="0" layoutInCell="1" allowOverlap="0">
                    <wp:simplePos x="0" y="0"/>
                    <wp:positionH relativeFrom="margin">
                      <wp:align>center</wp:align>
                    </wp:positionH>
                    <wp:positionV relativeFrom="margin">
                      <wp:posOffset>4200525</wp:posOffset>
                    </wp:positionV>
                    <wp:extent cx="3943350" cy="1809750"/>
                    <wp:effectExtent l="0" t="0" r="7620" b="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809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249E" w:rsidRDefault="00000000" w:rsidP="00372714">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rsidR="00F41E8A">
                                      <w:t>A Comprehensive Analysis of Financial Performance: Insights of a Leading Banks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0;margin-top:330.75pt;width:310.5pt;height:142.5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" o:allowoverlap="f" filled="f" stroked="f" strokeweight=".5pt">
                    <v:textbox inset="0,0,0,0">
                      <w:txbxContent>
                        <w:p w:rsidR="0007249E" w:rsidRDefault="00000000" w:rsidP="00372714">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rsidR="00F41E8A">
                                <w:t>A Comprehensive Analysis of Financial Performance: Insights of a Leading Banks</w:t>
                              </w:r>
                            </w:sdtContent>
                          </w:sdt>
                        </w:p>
                      </w:txbxContent>
                    </v:textbox>
                    <w10:wrap type="square" anchorx="margin" anchory="margin"/>
                  </v:shape>
                </w:pict>
              </mc:Fallback>
            </mc:AlternateContent>
          </w:r>
          <w:r w:rsidR="00F41E8A">
            <w:rPr>
              <w:noProof/>
            </w:rPr>
            <w:drawing>
              <wp:inline distT="0" distB="0" distL="0" distR="0" wp14:anchorId="7FD1A4C2" wp14:editId="28AAA7BB">
                <wp:extent cx="5781040" cy="4174333"/>
                <wp:effectExtent l="0" t="0" r="0" b="0"/>
                <wp:docPr id="3446609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60952" name="Picture 344660952"/>
                        <pic:cNvPicPr/>
                      </pic:nvPicPr>
                      <pic:blipFill>
                        <a:blip r:embed="rId10"/>
                        <a:stretch>
                          <a:fillRect/>
                        </a:stretch>
                      </pic:blipFill>
                      <pic:spPr>
                        <a:xfrm>
                          <a:off x="0" y="0"/>
                          <a:ext cx="5799885" cy="4187941"/>
                        </a:xfrm>
                        <a:prstGeom prst="rect">
                          <a:avLst/>
                        </a:prstGeom>
                        <a:ln>
                          <a:noFill/>
                        </a:ln>
                        <a:effectLst>
                          <a:softEdge rad="112500"/>
                        </a:effectLst>
                      </pic:spPr>
                    </pic:pic>
                  </a:graphicData>
                </a:graphic>
              </wp:inline>
            </w:drawing>
          </w:r>
        </w:p>
        <w:p w:rsidR="00372714" w:rsidRDefault="00372714" w:rsidP="00372714">
          <w:pPr>
            <w:tabs>
              <w:tab w:val="left" w:pos="2505"/>
            </w:tabs>
            <w:jc w:val="center"/>
            <w:rPr>
              <w:b/>
              <w:bCs/>
              <w:sz w:val="28"/>
              <w:szCs w:val="28"/>
            </w:rPr>
          </w:pPr>
          <w:r w:rsidRPr="00372714">
            <w:rPr>
              <w:b/>
              <w:bCs/>
              <w:sz w:val="28"/>
              <w:szCs w:val="28"/>
            </w:rPr>
            <w:t>Project by:</w:t>
          </w:r>
        </w:p>
        <w:p w:rsidR="00372714" w:rsidRDefault="00372714" w:rsidP="00372714">
          <w:pPr>
            <w:tabs>
              <w:tab w:val="left" w:pos="2505"/>
            </w:tabs>
            <w:spacing w:line="240" w:lineRule="auto"/>
            <w:jc w:val="center"/>
            <w:rPr>
              <w:sz w:val="28"/>
              <w:szCs w:val="28"/>
            </w:rPr>
          </w:pPr>
          <w:r w:rsidRPr="00372714">
            <w:rPr>
              <w:sz w:val="28"/>
              <w:szCs w:val="28"/>
            </w:rPr>
            <w:t>N.</w:t>
          </w:r>
          <w:r>
            <w:rPr>
              <w:b/>
              <w:bCs/>
              <w:sz w:val="28"/>
              <w:szCs w:val="28"/>
            </w:rPr>
            <w:t xml:space="preserve"> </w:t>
          </w:r>
          <w:r w:rsidRPr="00372714">
            <w:rPr>
              <w:sz w:val="28"/>
              <w:szCs w:val="28"/>
            </w:rPr>
            <w:t>Nandhini</w:t>
          </w:r>
        </w:p>
        <w:p w:rsidR="00372714" w:rsidRDefault="00372714" w:rsidP="00372714">
          <w:pPr>
            <w:tabs>
              <w:tab w:val="left" w:pos="2505"/>
            </w:tabs>
            <w:spacing w:line="240" w:lineRule="auto"/>
            <w:jc w:val="center"/>
            <w:rPr>
              <w:sz w:val="28"/>
              <w:szCs w:val="28"/>
            </w:rPr>
          </w:pPr>
          <w:r>
            <w:rPr>
              <w:sz w:val="28"/>
              <w:szCs w:val="28"/>
            </w:rPr>
            <w:t>G. Nishanthini</w:t>
          </w:r>
        </w:p>
        <w:p w:rsidR="00372714" w:rsidRDefault="00372714" w:rsidP="00372714">
          <w:pPr>
            <w:tabs>
              <w:tab w:val="left" w:pos="2505"/>
            </w:tabs>
            <w:spacing w:line="240" w:lineRule="auto"/>
            <w:jc w:val="center"/>
            <w:rPr>
              <w:sz w:val="28"/>
              <w:szCs w:val="28"/>
            </w:rPr>
          </w:pPr>
          <w:r>
            <w:rPr>
              <w:sz w:val="28"/>
              <w:szCs w:val="28"/>
            </w:rPr>
            <w:t>S. Praveena</w:t>
          </w:r>
        </w:p>
        <w:p w:rsidR="00F867FF" w:rsidRDefault="00FB4A76" w:rsidP="00F867FF">
          <w:pPr>
            <w:tabs>
              <w:tab w:val="left" w:pos="2505"/>
              <w:tab w:val="left" w:pos="3261"/>
            </w:tabs>
            <w:spacing w:line="240" w:lineRule="auto"/>
            <w:jc w:val="center"/>
            <w:rPr>
              <w:sz w:val="28"/>
              <w:szCs w:val="28"/>
            </w:rPr>
          </w:pPr>
          <w:r>
            <w:rPr>
              <w:noProof/>
            </w:rPr>
            <mc:AlternateContent>
              <mc:Choice Requires="wps">
                <w:drawing>
                  <wp:anchor distT="0" distB="0" distL="114300" distR="114300" simplePos="0" relativeHeight="251660288" behindDoc="0" locked="0" layoutInCell="1" allowOverlap="0">
                    <wp:simplePos x="0" y="0"/>
                    <wp:positionH relativeFrom="margin">
                      <wp:posOffset>138430</wp:posOffset>
                    </wp:positionH>
                    <wp:positionV relativeFrom="margin">
                      <wp:posOffset>7892415</wp:posOffset>
                    </wp:positionV>
                    <wp:extent cx="3943350" cy="306705"/>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4A76" w:rsidRPr="00372714" w:rsidRDefault="00FB4A76" w:rsidP="00FB4A76">
                                <w:pPr>
                                  <w:pStyle w:val="ContactInfo"/>
                                  <w:rPr>
                                    <w:b/>
                                    <w:bCs/>
                                    <w:sz w:val="24"/>
                                    <w:szCs w:val="24"/>
                                  </w:rPr>
                                </w:pPr>
                                <w:r w:rsidRPr="00FB4A76">
                                  <w:rPr>
                                    <w:b/>
                                    <w:bCs/>
                                    <w:sz w:val="24"/>
                                    <w:szCs w:val="24"/>
                                  </w:rPr>
                                  <w:t>Team ID : NM2023TMID06712</w:t>
                                </w:r>
                              </w:p>
                              <w:p w:rsidR="00FB4A76" w:rsidRDefault="00FB4A76"/>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 id="Text Box 20" o:spid="_x0000_s1027" type="#_x0000_t202" style="position:absolute;left:0;text-align:left;margin-left:10.9pt;margin-top:621.45pt;width:310.5pt;height:24.15pt;z-index:251660288;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" o:allowoverlap="f" filled="f" stroked="f" strokeweight=".5pt">
                    <v:textbox inset="0,,0">
                      <w:txbxContent>
                        <w:p w:rsidR="00FB4A76" w:rsidRPr="00372714" w:rsidRDefault="00FB4A76" w:rsidP="00FB4A76">
                          <w:pPr>
                            <w:pStyle w:val="ContactInfo"/>
                            <w:rPr>
                              <w:b/>
                              <w:bCs/>
                              <w:sz w:val="24"/>
                              <w:szCs w:val="24"/>
                            </w:rPr>
                          </w:pPr>
                          <w:r w:rsidRPr="00FB4A76">
                            <w:rPr>
                              <w:b/>
                              <w:bCs/>
                              <w:sz w:val="24"/>
                              <w:szCs w:val="24"/>
                            </w:rPr>
                            <w:t>Team ID : NM2023TMID06712</w:t>
                          </w:r>
                        </w:p>
                        <w:p w:rsidR="00FB4A76" w:rsidRDefault="00FB4A76"/>
                      </w:txbxContent>
                    </v:textbox>
                    <w10:wrap type="square" anchorx="margin" anchory="margin"/>
                  </v:shape>
                </w:pict>
              </mc:Fallback>
            </mc:AlternateContent>
          </w:r>
          <w:r w:rsidR="00372714">
            <w:rPr>
              <w:sz w:val="28"/>
              <w:szCs w:val="28"/>
            </w:rPr>
            <w:t>N. Sangavi</w:t>
          </w:r>
        </w:p>
        <w:p w:rsidR="00D83633" w:rsidRPr="00F867FF" w:rsidRDefault="00D83633" w:rsidP="00F867FF">
          <w:pPr>
            <w:tabs>
              <w:tab w:val="left" w:pos="2505"/>
            </w:tabs>
            <w:spacing w:line="240" w:lineRule="auto"/>
            <w:rPr>
              <w:sz w:val="28"/>
              <w:szCs w:val="28"/>
            </w:rPr>
          </w:pPr>
          <w:r w:rsidRPr="00D83633">
            <w:rPr>
              <w:b/>
              <w:bCs/>
              <w:sz w:val="36"/>
              <w:szCs w:val="36"/>
            </w:rPr>
            <w:lastRenderedPageBreak/>
            <w:t>Introduction</w:t>
          </w:r>
          <w:r>
            <w:rPr>
              <w:b/>
              <w:bCs/>
              <w:sz w:val="36"/>
              <w:szCs w:val="36"/>
            </w:rPr>
            <w:t>:</w:t>
          </w:r>
        </w:p>
        <w:p w:rsidR="00D83633" w:rsidRDefault="00D83633" w:rsidP="00D83633">
          <w:pPr>
            <w:tabs>
              <w:tab w:val="left" w:pos="2505"/>
            </w:tabs>
            <w:spacing w:line="240" w:lineRule="auto"/>
            <w:rPr>
              <w:sz w:val="32"/>
              <w:szCs w:val="32"/>
            </w:rPr>
          </w:pPr>
          <w:r>
            <w:rPr>
              <w:b/>
              <w:bCs/>
              <w:sz w:val="36"/>
              <w:szCs w:val="36"/>
            </w:rPr>
            <w:t xml:space="preserve">     </w:t>
          </w:r>
          <w:r>
            <w:rPr>
              <w:sz w:val="32"/>
              <w:szCs w:val="32"/>
            </w:rPr>
            <w:t>A financial performance analysis examines the bank at a specific period in time-ususally, the most recent fiscal quarter or year.  The balance sheet, the income statement, and the cash flow statement are three of the most significant financial statements used in performance analysis.</w:t>
          </w:r>
        </w:p>
        <w:p w:rsidR="00D83633" w:rsidRDefault="00D83633" w:rsidP="00D83633">
          <w:pPr>
            <w:tabs>
              <w:tab w:val="left" w:pos="2505"/>
            </w:tabs>
            <w:spacing w:line="240" w:lineRule="auto"/>
            <w:rPr>
              <w:sz w:val="32"/>
              <w:szCs w:val="32"/>
            </w:rPr>
          </w:pPr>
          <w:r>
            <w:rPr>
              <w:sz w:val="32"/>
              <w:szCs w:val="32"/>
            </w:rPr>
            <w:t xml:space="preserve">     The purpose of this project is to create to know about the total assests of the leading banks in the world</w:t>
          </w:r>
          <w:r w:rsidR="00F867FF">
            <w:rPr>
              <w:sz w:val="32"/>
              <w:szCs w:val="32"/>
            </w:rPr>
            <w:t>.</w:t>
          </w:r>
        </w:p>
        <w:p w:rsidR="00F867FF" w:rsidRDefault="00F867FF" w:rsidP="00D83633">
          <w:pPr>
            <w:tabs>
              <w:tab w:val="left" w:pos="2505"/>
            </w:tabs>
            <w:spacing w:line="240" w:lineRule="auto"/>
            <w:rPr>
              <w:sz w:val="32"/>
              <w:szCs w:val="32"/>
            </w:rPr>
          </w:pPr>
        </w:p>
        <w:p w:rsidR="00F867FF" w:rsidRDefault="00F867FF" w:rsidP="00D83633">
          <w:pPr>
            <w:tabs>
              <w:tab w:val="left" w:pos="2505"/>
            </w:tabs>
            <w:spacing w:line="240" w:lineRule="auto"/>
            <w:rPr>
              <w:b/>
              <w:bCs/>
              <w:sz w:val="36"/>
              <w:szCs w:val="36"/>
            </w:rPr>
          </w:pPr>
          <w:r w:rsidRPr="00F867FF">
            <w:rPr>
              <w:b/>
              <w:bCs/>
              <w:sz w:val="36"/>
              <w:szCs w:val="36"/>
            </w:rPr>
            <w:t>Problem Definition &amp; Design Thinking:</w:t>
          </w:r>
        </w:p>
        <w:p w:rsidR="00F867FF" w:rsidRPr="00F867FF" w:rsidRDefault="00F867FF" w:rsidP="00F867FF">
          <w:pPr>
            <w:tabs>
              <w:tab w:val="left" w:pos="2505"/>
            </w:tabs>
            <w:spacing w:line="240" w:lineRule="auto"/>
            <w:jc w:val="center"/>
            <w:rPr>
              <w:i/>
              <w:iCs/>
              <w:sz w:val="36"/>
              <w:szCs w:val="36"/>
            </w:rPr>
          </w:pPr>
          <w:r w:rsidRPr="00F867FF">
            <w:rPr>
              <w:i/>
              <w:iCs/>
              <w:sz w:val="36"/>
              <w:szCs w:val="36"/>
            </w:rPr>
            <w:t>Empathy map</w:t>
          </w:r>
        </w:p>
        <w:p w:rsidR="00F867FF" w:rsidRDefault="00F867FF" w:rsidP="00D83633">
          <w:pPr>
            <w:tabs>
              <w:tab w:val="left" w:pos="2505"/>
            </w:tabs>
            <w:spacing w:line="240" w:lineRule="auto"/>
            <w:rPr>
              <w:b/>
              <w:bCs/>
              <w:sz w:val="36"/>
              <w:szCs w:val="36"/>
            </w:rPr>
          </w:pPr>
          <w:r>
            <w:rPr>
              <w:b/>
              <w:bCs/>
              <w:sz w:val="36"/>
              <w:szCs w:val="36"/>
            </w:rPr>
            <w:t xml:space="preserve">                     </w:t>
          </w:r>
          <w:r w:rsidR="00604756">
            <w:rPr>
              <w:b/>
              <w:bCs/>
              <w:noProof/>
              <w:sz w:val="36"/>
              <w:szCs w:val="36"/>
            </w:rPr>
            <w:drawing>
              <wp:inline distT="0" distB="0" distL="0" distR="0">
                <wp:extent cx="5498955" cy="4171950"/>
                <wp:effectExtent l="0" t="0" r="6985" b="0"/>
                <wp:docPr id="15689317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31739" name="Picture 1568931739"/>
                        <pic:cNvPicPr/>
                      </pic:nvPicPr>
                      <pic:blipFill>
                        <a:blip r:embed="rId11"/>
                        <a:stretch>
                          <a:fillRect/>
                        </a:stretch>
                      </pic:blipFill>
                      <pic:spPr>
                        <a:xfrm>
                          <a:off x="0" y="0"/>
                          <a:ext cx="5507983" cy="4178799"/>
                        </a:xfrm>
                        <a:prstGeom prst="rect">
                          <a:avLst/>
                        </a:prstGeom>
                      </pic:spPr>
                    </pic:pic>
                  </a:graphicData>
                </a:graphic>
              </wp:inline>
            </w:drawing>
          </w:r>
        </w:p>
        <w:p w:rsidR="00F867FF" w:rsidRPr="00604756" w:rsidRDefault="00604756" w:rsidP="00604756">
          <w:pPr>
            <w:tabs>
              <w:tab w:val="left" w:pos="2505"/>
            </w:tabs>
            <w:spacing w:line="240" w:lineRule="auto"/>
            <w:jc w:val="center"/>
            <w:rPr>
              <w:i/>
              <w:iCs/>
              <w:sz w:val="32"/>
              <w:szCs w:val="32"/>
            </w:rPr>
          </w:pPr>
          <w:r w:rsidRPr="00604756">
            <w:rPr>
              <w:i/>
              <w:iCs/>
              <w:sz w:val="32"/>
              <w:szCs w:val="32"/>
            </w:rPr>
            <w:lastRenderedPageBreak/>
            <w:t>Ideation &amp; Brainstorming Map:</w:t>
          </w:r>
        </w:p>
        <w:p w:rsidR="00D83633" w:rsidRPr="00D83633" w:rsidRDefault="00604756" w:rsidP="00D83633">
          <w:pPr>
            <w:tabs>
              <w:tab w:val="left" w:pos="2505"/>
            </w:tabs>
            <w:spacing w:line="240" w:lineRule="auto"/>
            <w:rPr>
              <w:sz w:val="24"/>
              <w:szCs w:val="24"/>
            </w:rPr>
          </w:pPr>
          <w:r>
            <w:rPr>
              <w:noProof/>
              <w:sz w:val="24"/>
              <w:szCs w:val="24"/>
            </w:rPr>
            <w:drawing>
              <wp:inline distT="0" distB="0" distL="0" distR="0">
                <wp:extent cx="6067290" cy="2667000"/>
                <wp:effectExtent l="0" t="0" r="0" b="0"/>
                <wp:docPr id="20666227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622757" name="Picture 2066622757"/>
                        <pic:cNvPicPr/>
                      </pic:nvPicPr>
                      <pic:blipFill>
                        <a:blip r:embed="rId12"/>
                        <a:stretch>
                          <a:fillRect/>
                        </a:stretch>
                      </pic:blipFill>
                      <pic:spPr>
                        <a:xfrm>
                          <a:off x="0" y="0"/>
                          <a:ext cx="6093649" cy="2678587"/>
                        </a:xfrm>
                        <a:prstGeom prst="rect">
                          <a:avLst/>
                        </a:prstGeom>
                      </pic:spPr>
                    </pic:pic>
                  </a:graphicData>
                </a:graphic>
              </wp:inline>
            </w:drawing>
          </w:r>
        </w:p>
        <w:p w:rsidR="00604756" w:rsidRDefault="00604756" w:rsidP="00D83633">
          <w:pPr>
            <w:tabs>
              <w:tab w:val="left" w:pos="2505"/>
            </w:tabs>
            <w:spacing w:line="240" w:lineRule="auto"/>
            <w:rPr>
              <w:b/>
              <w:bCs/>
              <w:sz w:val="36"/>
              <w:szCs w:val="36"/>
            </w:rPr>
          </w:pPr>
        </w:p>
        <w:p w:rsidR="00604756" w:rsidRDefault="00604756" w:rsidP="00D83633">
          <w:pPr>
            <w:tabs>
              <w:tab w:val="left" w:pos="2505"/>
            </w:tabs>
            <w:spacing w:line="240" w:lineRule="auto"/>
            <w:rPr>
              <w:b/>
              <w:bCs/>
              <w:sz w:val="36"/>
              <w:szCs w:val="36"/>
            </w:rPr>
          </w:pPr>
        </w:p>
        <w:p w:rsidR="00604756" w:rsidRDefault="00604756" w:rsidP="00D83633">
          <w:pPr>
            <w:tabs>
              <w:tab w:val="left" w:pos="2505"/>
            </w:tabs>
            <w:spacing w:line="240" w:lineRule="auto"/>
            <w:rPr>
              <w:b/>
              <w:bCs/>
              <w:sz w:val="36"/>
              <w:szCs w:val="36"/>
            </w:rPr>
          </w:pPr>
          <w:r>
            <w:rPr>
              <w:b/>
              <w:bCs/>
              <w:sz w:val="36"/>
              <w:szCs w:val="36"/>
            </w:rPr>
            <w:t>Result:</w:t>
          </w:r>
        </w:p>
        <w:p w:rsidR="00604756" w:rsidRPr="00DC3F1E" w:rsidRDefault="00DC3F1E" w:rsidP="00DC3F1E">
          <w:pPr>
            <w:tabs>
              <w:tab w:val="left" w:pos="2505"/>
            </w:tabs>
            <w:spacing w:line="240" w:lineRule="auto"/>
            <w:jc w:val="center"/>
            <w:rPr>
              <w:sz w:val="36"/>
              <w:szCs w:val="36"/>
            </w:rPr>
          </w:pPr>
          <w:r w:rsidRPr="007238A4">
            <w:rPr>
              <w:i/>
              <w:iCs/>
              <w:sz w:val="36"/>
              <w:szCs w:val="36"/>
            </w:rPr>
            <w:t>Top 25 banks according to total assests</w:t>
          </w:r>
          <w:r>
            <w:rPr>
              <w:sz w:val="36"/>
              <w:szCs w:val="36"/>
            </w:rPr>
            <w:t>.</w:t>
          </w:r>
        </w:p>
        <w:p w:rsidR="0007249E" w:rsidRPr="00372714" w:rsidRDefault="00DC3F1E" w:rsidP="00372714">
          <w:pPr>
            <w:tabs>
              <w:tab w:val="left" w:pos="2505"/>
            </w:tabs>
            <w:spacing w:line="240" w:lineRule="auto"/>
            <w:jc w:val="center"/>
            <w:rPr>
              <w:sz w:val="28"/>
              <w:szCs w:val="28"/>
            </w:rPr>
          </w:pPr>
          <w:r>
            <w:rPr>
              <w:b/>
              <w:bCs/>
              <w:noProof/>
              <w:sz w:val="28"/>
              <w:szCs w:val="28"/>
            </w:rPr>
            <w:drawing>
              <wp:inline distT="0" distB="0" distL="0" distR="0" wp14:anchorId="3E4010F3" wp14:editId="3AD70D60">
                <wp:extent cx="5474043" cy="2050892"/>
                <wp:effectExtent l="0" t="0" r="0" b="6985"/>
                <wp:docPr id="252024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24275" name="Picture 252024275"/>
                        <pic:cNvPicPr/>
                      </pic:nvPicPr>
                      <pic:blipFill>
                        <a:blip r:embed="rId13"/>
                        <a:stretch>
                          <a:fillRect/>
                        </a:stretch>
                      </pic:blipFill>
                      <pic:spPr>
                        <a:xfrm>
                          <a:off x="0" y="0"/>
                          <a:ext cx="5559346" cy="2082851"/>
                        </a:xfrm>
                        <a:prstGeom prst="rect">
                          <a:avLst/>
                        </a:prstGeom>
                      </pic:spPr>
                    </pic:pic>
                  </a:graphicData>
                </a:graphic>
              </wp:inline>
            </w:drawing>
          </w:r>
        </w:p>
      </w:sdtContent>
    </w:sdt>
    <w:bookmarkEnd w:id="0" w:displacedByCustomXml="prev"/>
    <w:bookmarkEnd w:id="1" w:displacedByCustomXml="prev"/>
    <w:bookmarkEnd w:id="2" w:displacedByCustomXml="prev"/>
    <w:bookmarkEnd w:id="3" w:displacedByCustomXml="prev"/>
    <w:bookmarkEnd w:id="4" w:displacedByCustomXml="prev"/>
    <w:p w:rsidR="00DC3F1E" w:rsidRDefault="00DC3F1E" w:rsidP="00372714">
      <w:pPr>
        <w:tabs>
          <w:tab w:val="left" w:pos="2505"/>
        </w:tabs>
        <w:rPr>
          <w:b/>
          <w:bCs/>
          <w:sz w:val="28"/>
          <w:szCs w:val="28"/>
        </w:rPr>
      </w:pPr>
    </w:p>
    <w:p w:rsidR="00083B39" w:rsidRDefault="00DC3F1E" w:rsidP="00372714">
      <w:pPr>
        <w:tabs>
          <w:tab w:val="left" w:pos="2505"/>
        </w:tabs>
        <w:rPr>
          <w:sz w:val="28"/>
          <w:szCs w:val="28"/>
        </w:rPr>
      </w:pPr>
      <w:r>
        <w:rPr>
          <w:b/>
          <w:bCs/>
          <w:sz w:val="28"/>
          <w:szCs w:val="28"/>
        </w:rPr>
        <w:t xml:space="preserve">     </w:t>
      </w:r>
      <w:r w:rsidR="00083B39">
        <w:rPr>
          <w:sz w:val="28"/>
          <w:szCs w:val="28"/>
        </w:rPr>
        <w:t>The above picture</w:t>
      </w:r>
      <w:r>
        <w:rPr>
          <w:sz w:val="28"/>
          <w:szCs w:val="28"/>
        </w:rPr>
        <w:t xml:space="preserve"> is used to understand the assests of the banks by using word cloud</w:t>
      </w:r>
      <w:r w:rsidR="00083B39">
        <w:rPr>
          <w:sz w:val="28"/>
          <w:szCs w:val="28"/>
        </w:rPr>
        <w:t xml:space="preserve">.  </w:t>
      </w:r>
      <w:r w:rsidR="008736F8">
        <w:rPr>
          <w:sz w:val="28"/>
          <w:szCs w:val="28"/>
        </w:rPr>
        <w:t>Royal Bank of Scotland</w:t>
      </w:r>
      <w:r w:rsidR="002A6DEB">
        <w:rPr>
          <w:sz w:val="28"/>
          <w:szCs w:val="28"/>
        </w:rPr>
        <w:t xml:space="preserve"> Group</w:t>
      </w:r>
      <w:r w:rsidR="008736F8">
        <w:rPr>
          <w:sz w:val="28"/>
          <w:szCs w:val="28"/>
        </w:rPr>
        <w:t xml:space="preserve"> in UK has the highest total assests compared to the top 25 banks in the world.</w:t>
      </w:r>
    </w:p>
    <w:p w:rsidR="008736F8" w:rsidRPr="007238A4" w:rsidRDefault="008736F8" w:rsidP="008736F8">
      <w:pPr>
        <w:tabs>
          <w:tab w:val="left" w:pos="2505"/>
        </w:tabs>
        <w:jc w:val="center"/>
        <w:rPr>
          <w:i/>
          <w:iCs/>
          <w:sz w:val="28"/>
          <w:szCs w:val="28"/>
        </w:rPr>
      </w:pPr>
      <w:r w:rsidRPr="007238A4">
        <w:rPr>
          <w:i/>
          <w:iCs/>
          <w:sz w:val="28"/>
          <w:szCs w:val="28"/>
        </w:rPr>
        <w:lastRenderedPageBreak/>
        <w:t>Top 10 banks according to country based on total assests.</w:t>
      </w:r>
    </w:p>
    <w:p w:rsidR="008736F8" w:rsidRPr="00DC3F1E" w:rsidRDefault="008736F8" w:rsidP="008736F8">
      <w:pPr>
        <w:tabs>
          <w:tab w:val="left" w:pos="2505"/>
        </w:tabs>
        <w:jc w:val="center"/>
        <w:rPr>
          <w:sz w:val="28"/>
          <w:szCs w:val="28"/>
        </w:rPr>
      </w:pPr>
      <w:r>
        <w:rPr>
          <w:noProof/>
          <w:sz w:val="28"/>
          <w:szCs w:val="28"/>
        </w:rPr>
        <w:drawing>
          <wp:inline distT="0" distB="0" distL="0" distR="0">
            <wp:extent cx="5486400" cy="2143897"/>
            <wp:effectExtent l="0" t="0" r="0" b="8890"/>
            <wp:docPr id="5801739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73981" name="Picture 580173981"/>
                    <pic:cNvPicPr/>
                  </pic:nvPicPr>
                  <pic:blipFill>
                    <a:blip r:embed="rId14"/>
                    <a:stretch>
                      <a:fillRect/>
                    </a:stretch>
                  </pic:blipFill>
                  <pic:spPr>
                    <a:xfrm>
                      <a:off x="0" y="0"/>
                      <a:ext cx="5488844" cy="2144852"/>
                    </a:xfrm>
                    <a:prstGeom prst="rect">
                      <a:avLst/>
                    </a:prstGeom>
                  </pic:spPr>
                </pic:pic>
              </a:graphicData>
            </a:graphic>
          </wp:inline>
        </w:drawing>
      </w:r>
    </w:p>
    <w:p w:rsidR="00DC3F1E" w:rsidRDefault="00DC3F1E" w:rsidP="00372714">
      <w:pPr>
        <w:tabs>
          <w:tab w:val="left" w:pos="2505"/>
        </w:tabs>
        <w:rPr>
          <w:b/>
          <w:bCs/>
          <w:sz w:val="28"/>
          <w:szCs w:val="28"/>
        </w:rPr>
      </w:pPr>
    </w:p>
    <w:p w:rsidR="002A6DEB" w:rsidRDefault="002A6DEB" w:rsidP="00372714">
      <w:pPr>
        <w:tabs>
          <w:tab w:val="left" w:pos="2505"/>
        </w:tabs>
        <w:rPr>
          <w:sz w:val="28"/>
          <w:szCs w:val="28"/>
        </w:rPr>
      </w:pPr>
      <w:r>
        <w:rPr>
          <w:b/>
          <w:bCs/>
          <w:sz w:val="28"/>
          <w:szCs w:val="28"/>
        </w:rPr>
        <w:t xml:space="preserve">     </w:t>
      </w:r>
      <w:r w:rsidRPr="002A6DEB">
        <w:rPr>
          <w:sz w:val="28"/>
          <w:szCs w:val="28"/>
        </w:rPr>
        <w:t>There</w:t>
      </w:r>
      <w:r>
        <w:rPr>
          <w:sz w:val="28"/>
          <w:szCs w:val="28"/>
        </w:rPr>
        <w:t xml:space="preserve"> are 5 leading banks in China by total assests.  The UK has the Royal Bank of Scotland Group with the highest total assests among leading banks.</w:t>
      </w:r>
    </w:p>
    <w:p w:rsidR="002A6DEB" w:rsidRDefault="002A6DEB" w:rsidP="00372714">
      <w:pPr>
        <w:tabs>
          <w:tab w:val="left" w:pos="2505"/>
        </w:tabs>
        <w:rPr>
          <w:sz w:val="28"/>
          <w:szCs w:val="28"/>
        </w:rPr>
      </w:pPr>
    </w:p>
    <w:p w:rsidR="002A6DEB" w:rsidRPr="007238A4" w:rsidRDefault="00D81299" w:rsidP="00D81299">
      <w:pPr>
        <w:tabs>
          <w:tab w:val="left" w:pos="2505"/>
        </w:tabs>
        <w:jc w:val="center"/>
        <w:rPr>
          <w:i/>
          <w:iCs/>
          <w:sz w:val="28"/>
          <w:szCs w:val="28"/>
        </w:rPr>
      </w:pPr>
      <w:r w:rsidRPr="007238A4">
        <w:rPr>
          <w:i/>
          <w:iCs/>
          <w:sz w:val="28"/>
          <w:szCs w:val="28"/>
        </w:rPr>
        <w:t>Total assests analysis according to year and quarter</w:t>
      </w:r>
    </w:p>
    <w:p w:rsidR="00D81299" w:rsidRPr="002A6DEB" w:rsidRDefault="00D81299" w:rsidP="00D81299">
      <w:pPr>
        <w:tabs>
          <w:tab w:val="left" w:pos="2505"/>
        </w:tabs>
        <w:jc w:val="center"/>
        <w:rPr>
          <w:sz w:val="28"/>
          <w:szCs w:val="28"/>
        </w:rPr>
      </w:pPr>
      <w:r>
        <w:rPr>
          <w:noProof/>
          <w:sz w:val="28"/>
          <w:szCs w:val="28"/>
        </w:rPr>
        <w:drawing>
          <wp:inline distT="0" distB="0" distL="0" distR="0">
            <wp:extent cx="5486400" cy="2066290"/>
            <wp:effectExtent l="0" t="0" r="0" b="0"/>
            <wp:docPr id="550050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5076" name="Picture 55005076"/>
                    <pic:cNvPicPr/>
                  </pic:nvPicPr>
                  <pic:blipFill>
                    <a:blip r:embed="rId15"/>
                    <a:stretch>
                      <a:fillRect/>
                    </a:stretch>
                  </pic:blipFill>
                  <pic:spPr>
                    <a:xfrm>
                      <a:off x="0" y="0"/>
                      <a:ext cx="5486400" cy="2066290"/>
                    </a:xfrm>
                    <a:prstGeom prst="rect">
                      <a:avLst/>
                    </a:prstGeom>
                  </pic:spPr>
                </pic:pic>
              </a:graphicData>
            </a:graphic>
          </wp:inline>
        </w:drawing>
      </w:r>
    </w:p>
    <w:p w:rsidR="00DC3F1E" w:rsidRDefault="00DC3F1E" w:rsidP="00372714">
      <w:pPr>
        <w:tabs>
          <w:tab w:val="left" w:pos="2505"/>
        </w:tabs>
        <w:rPr>
          <w:b/>
          <w:bCs/>
          <w:sz w:val="28"/>
          <w:szCs w:val="28"/>
        </w:rPr>
      </w:pPr>
    </w:p>
    <w:p w:rsidR="00D81299" w:rsidRPr="007E09A7" w:rsidRDefault="00D81299" w:rsidP="00372714">
      <w:pPr>
        <w:tabs>
          <w:tab w:val="left" w:pos="2505"/>
        </w:tabs>
        <w:rPr>
          <w:sz w:val="28"/>
          <w:szCs w:val="28"/>
        </w:rPr>
      </w:pPr>
      <w:r>
        <w:rPr>
          <w:b/>
          <w:bCs/>
          <w:sz w:val="28"/>
          <w:szCs w:val="28"/>
        </w:rPr>
        <w:t xml:space="preserve">     </w:t>
      </w:r>
      <w:r w:rsidR="00D539EC">
        <w:rPr>
          <w:sz w:val="28"/>
          <w:szCs w:val="28"/>
        </w:rPr>
        <w:t xml:space="preserve">Compared to other countries, China ranks first in terms of total assests as per annual and quarterly reports.  But in December 2016, France ranks first position. </w:t>
      </w:r>
    </w:p>
    <w:p w:rsidR="00DC3F1E" w:rsidRPr="007238A4" w:rsidRDefault="007F08BC" w:rsidP="007F08BC">
      <w:pPr>
        <w:tabs>
          <w:tab w:val="left" w:pos="2505"/>
        </w:tabs>
        <w:jc w:val="center"/>
        <w:rPr>
          <w:i/>
          <w:iCs/>
          <w:sz w:val="28"/>
          <w:szCs w:val="28"/>
        </w:rPr>
      </w:pPr>
      <w:r w:rsidRPr="007238A4">
        <w:rPr>
          <w:i/>
          <w:iCs/>
          <w:sz w:val="28"/>
          <w:szCs w:val="28"/>
        </w:rPr>
        <w:lastRenderedPageBreak/>
        <w:t>Final analysis of financial performance of leading banks</w:t>
      </w:r>
    </w:p>
    <w:p w:rsidR="007F08BC" w:rsidRDefault="007F08BC" w:rsidP="007F08BC">
      <w:pPr>
        <w:tabs>
          <w:tab w:val="left" w:pos="2505"/>
        </w:tabs>
        <w:jc w:val="center"/>
        <w:rPr>
          <w:sz w:val="28"/>
          <w:szCs w:val="28"/>
        </w:rPr>
      </w:pPr>
      <w:r>
        <w:rPr>
          <w:noProof/>
          <w:sz w:val="28"/>
          <w:szCs w:val="28"/>
        </w:rPr>
        <w:drawing>
          <wp:inline distT="0" distB="0" distL="0" distR="0">
            <wp:extent cx="5486400" cy="2366319"/>
            <wp:effectExtent l="0" t="0" r="0" b="0"/>
            <wp:docPr id="3775982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98253" name="Picture 377598253"/>
                    <pic:cNvPicPr/>
                  </pic:nvPicPr>
                  <pic:blipFill>
                    <a:blip r:embed="rId16"/>
                    <a:stretch>
                      <a:fillRect/>
                    </a:stretch>
                  </pic:blipFill>
                  <pic:spPr>
                    <a:xfrm>
                      <a:off x="0" y="0"/>
                      <a:ext cx="5507082" cy="2375239"/>
                    </a:xfrm>
                    <a:prstGeom prst="rect">
                      <a:avLst/>
                    </a:prstGeom>
                  </pic:spPr>
                </pic:pic>
              </a:graphicData>
            </a:graphic>
          </wp:inline>
        </w:drawing>
      </w:r>
    </w:p>
    <w:p w:rsidR="007F08BC" w:rsidRDefault="007F08BC" w:rsidP="007F08BC">
      <w:pPr>
        <w:tabs>
          <w:tab w:val="left" w:pos="2505"/>
        </w:tabs>
        <w:rPr>
          <w:sz w:val="28"/>
          <w:szCs w:val="28"/>
        </w:rPr>
      </w:pPr>
    </w:p>
    <w:p w:rsidR="00F415FA" w:rsidRDefault="00F415FA" w:rsidP="007F08BC">
      <w:pPr>
        <w:tabs>
          <w:tab w:val="left" w:pos="2505"/>
        </w:tabs>
        <w:rPr>
          <w:sz w:val="28"/>
          <w:szCs w:val="28"/>
        </w:rPr>
      </w:pPr>
      <w:r>
        <w:rPr>
          <w:sz w:val="28"/>
          <w:szCs w:val="28"/>
        </w:rPr>
        <w:t xml:space="preserve">     Financial performance of banks can be analyzed from the sum of total assests.  China has the highest total assests and ranks first with the top 5 banks in the world.  The total assests of banks can be understood from the graph mentioned above.</w:t>
      </w:r>
    </w:p>
    <w:p w:rsidR="00F415FA" w:rsidRDefault="00F415FA" w:rsidP="007F08BC">
      <w:pPr>
        <w:tabs>
          <w:tab w:val="left" w:pos="2505"/>
        </w:tabs>
        <w:rPr>
          <w:sz w:val="28"/>
          <w:szCs w:val="28"/>
        </w:rPr>
      </w:pPr>
    </w:p>
    <w:p w:rsidR="00C248A4" w:rsidRDefault="00F415FA" w:rsidP="007F08BC">
      <w:pPr>
        <w:tabs>
          <w:tab w:val="left" w:pos="2505"/>
        </w:tabs>
        <w:rPr>
          <w:b/>
          <w:bCs/>
          <w:sz w:val="36"/>
          <w:szCs w:val="36"/>
        </w:rPr>
      </w:pPr>
      <w:r w:rsidRPr="00C248A4">
        <w:rPr>
          <w:b/>
          <w:bCs/>
          <w:sz w:val="36"/>
          <w:szCs w:val="36"/>
        </w:rPr>
        <w:t>Advantages and Disadvantages:</w:t>
      </w:r>
    </w:p>
    <w:p w:rsidR="00C248A4" w:rsidRDefault="00C248A4" w:rsidP="00C248A4">
      <w:pPr>
        <w:pStyle w:val="ListParagraph"/>
        <w:numPr>
          <w:ilvl w:val="0"/>
          <w:numId w:val="9"/>
        </w:numPr>
        <w:tabs>
          <w:tab w:val="left" w:pos="2505"/>
        </w:tabs>
        <w:rPr>
          <w:sz w:val="28"/>
          <w:szCs w:val="28"/>
        </w:rPr>
      </w:pPr>
      <w:r>
        <w:rPr>
          <w:sz w:val="28"/>
          <w:szCs w:val="28"/>
        </w:rPr>
        <w:t>Stay focused on relevance.  Recent trends should be taken into consideration when analyzing financial information.</w:t>
      </w:r>
    </w:p>
    <w:p w:rsidR="00431655" w:rsidRDefault="00C248A4" w:rsidP="00431655">
      <w:pPr>
        <w:pStyle w:val="ListParagraph"/>
        <w:numPr>
          <w:ilvl w:val="0"/>
          <w:numId w:val="9"/>
        </w:numPr>
        <w:tabs>
          <w:tab w:val="left" w:pos="2505"/>
        </w:tabs>
        <w:rPr>
          <w:sz w:val="28"/>
          <w:szCs w:val="28"/>
        </w:rPr>
      </w:pPr>
      <w:r>
        <w:rPr>
          <w:sz w:val="28"/>
          <w:szCs w:val="28"/>
        </w:rPr>
        <w:t xml:space="preserve">It provides financial information such as </w:t>
      </w:r>
      <w:r w:rsidR="00AB4963">
        <w:rPr>
          <w:sz w:val="28"/>
          <w:szCs w:val="28"/>
        </w:rPr>
        <w:t xml:space="preserve">assests, </w:t>
      </w:r>
      <w:r w:rsidR="00431655">
        <w:rPr>
          <w:sz w:val="28"/>
          <w:szCs w:val="28"/>
        </w:rPr>
        <w:t>bank’s revenue, expenses, profitability and debt.</w:t>
      </w:r>
    </w:p>
    <w:p w:rsidR="00431655" w:rsidRPr="008122C9" w:rsidRDefault="00431655" w:rsidP="008122C9">
      <w:pPr>
        <w:pStyle w:val="ListParagraph"/>
        <w:numPr>
          <w:ilvl w:val="0"/>
          <w:numId w:val="9"/>
        </w:numPr>
        <w:tabs>
          <w:tab w:val="left" w:pos="2505"/>
        </w:tabs>
        <w:rPr>
          <w:sz w:val="28"/>
          <w:szCs w:val="28"/>
        </w:rPr>
      </w:pPr>
      <w:r>
        <w:rPr>
          <w:sz w:val="28"/>
          <w:szCs w:val="28"/>
        </w:rPr>
        <w:t>Measurements problems and a short-term concentration are two drawbacks of financial performance.</w:t>
      </w:r>
    </w:p>
    <w:p w:rsidR="008122C9" w:rsidRDefault="008122C9" w:rsidP="008122C9">
      <w:pPr>
        <w:pStyle w:val="ListParagraph"/>
        <w:numPr>
          <w:ilvl w:val="0"/>
          <w:numId w:val="9"/>
        </w:numPr>
        <w:tabs>
          <w:tab w:val="left" w:pos="2505"/>
        </w:tabs>
        <w:rPr>
          <w:sz w:val="28"/>
          <w:szCs w:val="28"/>
        </w:rPr>
      </w:pPr>
      <w:r w:rsidRPr="008122C9">
        <w:rPr>
          <w:sz w:val="28"/>
          <w:szCs w:val="28"/>
        </w:rPr>
        <w:t>The financial analysis might be ambiguous without the prior knowledge of the changes in accounting procedure followed by an enterprise.</w:t>
      </w:r>
    </w:p>
    <w:p w:rsidR="008122C9" w:rsidRDefault="008122C9" w:rsidP="008122C9">
      <w:pPr>
        <w:tabs>
          <w:tab w:val="left" w:pos="2505"/>
        </w:tabs>
        <w:rPr>
          <w:b/>
          <w:bCs/>
          <w:sz w:val="36"/>
          <w:szCs w:val="36"/>
        </w:rPr>
      </w:pPr>
      <w:r>
        <w:rPr>
          <w:b/>
          <w:bCs/>
          <w:sz w:val="36"/>
          <w:szCs w:val="36"/>
        </w:rPr>
        <w:lastRenderedPageBreak/>
        <w:t>Application</w:t>
      </w:r>
      <w:r w:rsidR="00850747">
        <w:rPr>
          <w:b/>
          <w:bCs/>
          <w:sz w:val="36"/>
          <w:szCs w:val="36"/>
        </w:rPr>
        <w:t>:</w:t>
      </w:r>
    </w:p>
    <w:p w:rsidR="00850747" w:rsidRDefault="00850747" w:rsidP="008122C9">
      <w:pPr>
        <w:tabs>
          <w:tab w:val="left" w:pos="2505"/>
        </w:tabs>
        <w:rPr>
          <w:sz w:val="28"/>
          <w:szCs w:val="28"/>
        </w:rPr>
      </w:pPr>
      <w:r>
        <w:rPr>
          <w:sz w:val="36"/>
          <w:szCs w:val="36"/>
        </w:rPr>
        <w:t xml:space="preserve">     </w:t>
      </w:r>
      <w:r w:rsidR="00B51A75">
        <w:rPr>
          <w:sz w:val="28"/>
          <w:szCs w:val="28"/>
        </w:rPr>
        <w:t>The analyze of</w:t>
      </w:r>
      <w:r>
        <w:rPr>
          <w:sz w:val="28"/>
          <w:szCs w:val="28"/>
        </w:rPr>
        <w:t xml:space="preserve"> financial performance </w:t>
      </w:r>
      <w:r w:rsidR="00B51A75">
        <w:rPr>
          <w:sz w:val="28"/>
          <w:szCs w:val="28"/>
        </w:rPr>
        <w:t xml:space="preserve">in banks </w:t>
      </w:r>
      <w:r>
        <w:rPr>
          <w:sz w:val="28"/>
          <w:szCs w:val="28"/>
        </w:rPr>
        <w:t>tells investors about its general well-being.  It is used to analyze how well the bank is doing especially identify where strengths and weaknesses lie.</w:t>
      </w:r>
    </w:p>
    <w:p w:rsidR="00850747" w:rsidRDefault="00850747" w:rsidP="008122C9">
      <w:pPr>
        <w:tabs>
          <w:tab w:val="left" w:pos="2505"/>
        </w:tabs>
        <w:rPr>
          <w:sz w:val="28"/>
          <w:szCs w:val="28"/>
        </w:rPr>
      </w:pPr>
      <w:r>
        <w:rPr>
          <w:sz w:val="28"/>
          <w:szCs w:val="28"/>
        </w:rPr>
        <w:t xml:space="preserve">     </w:t>
      </w:r>
      <w:r w:rsidR="00B51A75">
        <w:rPr>
          <w:sz w:val="28"/>
          <w:szCs w:val="28"/>
        </w:rPr>
        <w:t>It maintains liquidity, optimized financial reporting and decisions making for budget allocations.</w:t>
      </w:r>
      <w:r w:rsidR="002229E2">
        <w:rPr>
          <w:sz w:val="28"/>
          <w:szCs w:val="28"/>
        </w:rPr>
        <w:t xml:space="preserve">  It provides internal external stakeholders with the opportunity to make informed decisions regarding investing.</w:t>
      </w:r>
    </w:p>
    <w:p w:rsidR="002229E2" w:rsidRDefault="002229E2" w:rsidP="008122C9">
      <w:pPr>
        <w:tabs>
          <w:tab w:val="left" w:pos="2505"/>
        </w:tabs>
        <w:rPr>
          <w:sz w:val="28"/>
          <w:szCs w:val="28"/>
        </w:rPr>
      </w:pPr>
    </w:p>
    <w:p w:rsidR="002229E2" w:rsidRDefault="002229E2" w:rsidP="008122C9">
      <w:pPr>
        <w:tabs>
          <w:tab w:val="left" w:pos="2505"/>
        </w:tabs>
        <w:rPr>
          <w:b/>
          <w:bCs/>
          <w:sz w:val="36"/>
          <w:szCs w:val="36"/>
        </w:rPr>
      </w:pPr>
      <w:r w:rsidRPr="002229E2">
        <w:rPr>
          <w:b/>
          <w:bCs/>
          <w:sz w:val="36"/>
          <w:szCs w:val="36"/>
        </w:rPr>
        <w:t>Conclusion:</w:t>
      </w:r>
    </w:p>
    <w:p w:rsidR="006602F4" w:rsidRDefault="002229E2" w:rsidP="007F08BC">
      <w:pPr>
        <w:tabs>
          <w:tab w:val="left" w:pos="2505"/>
        </w:tabs>
        <w:rPr>
          <w:sz w:val="28"/>
          <w:szCs w:val="28"/>
        </w:rPr>
      </w:pPr>
      <w:r>
        <w:rPr>
          <w:b/>
          <w:bCs/>
          <w:sz w:val="36"/>
          <w:szCs w:val="36"/>
        </w:rPr>
        <w:t xml:space="preserve">     </w:t>
      </w:r>
      <w:r w:rsidR="00506721">
        <w:rPr>
          <w:sz w:val="28"/>
          <w:szCs w:val="28"/>
        </w:rPr>
        <w:t xml:space="preserve">Analysis of financial statements is extremely important for every business to grow and increase their revenue.  This project shows that the total assests of the world’s leading banks and analyzes the annual and quarterly reports.  It is very beneficial for the financial sectors to analyze the </w:t>
      </w:r>
      <w:r w:rsidR="006602F4">
        <w:rPr>
          <w:sz w:val="28"/>
          <w:szCs w:val="28"/>
        </w:rPr>
        <w:t>financial statements.</w:t>
      </w:r>
    </w:p>
    <w:p w:rsidR="006602F4" w:rsidRDefault="006602F4" w:rsidP="007F08BC">
      <w:pPr>
        <w:tabs>
          <w:tab w:val="left" w:pos="2505"/>
        </w:tabs>
        <w:rPr>
          <w:sz w:val="28"/>
          <w:szCs w:val="28"/>
        </w:rPr>
      </w:pPr>
    </w:p>
    <w:p w:rsidR="00F415FA" w:rsidRDefault="007238A4" w:rsidP="007F08BC">
      <w:pPr>
        <w:tabs>
          <w:tab w:val="left" w:pos="2505"/>
        </w:tabs>
        <w:rPr>
          <w:b/>
          <w:bCs/>
          <w:sz w:val="36"/>
          <w:szCs w:val="36"/>
        </w:rPr>
      </w:pPr>
      <w:r>
        <w:rPr>
          <w:b/>
          <w:bCs/>
          <w:sz w:val="36"/>
          <w:szCs w:val="36"/>
        </w:rPr>
        <w:t xml:space="preserve">Future </w:t>
      </w:r>
      <w:r w:rsidR="006602F4" w:rsidRPr="006602F4">
        <w:rPr>
          <w:b/>
          <w:bCs/>
          <w:sz w:val="36"/>
          <w:szCs w:val="36"/>
        </w:rPr>
        <w:t>Scope:</w:t>
      </w:r>
    </w:p>
    <w:p w:rsidR="007238A4" w:rsidRDefault="006602F4" w:rsidP="007F08BC">
      <w:pPr>
        <w:tabs>
          <w:tab w:val="left" w:pos="2505"/>
        </w:tabs>
        <w:rPr>
          <w:sz w:val="28"/>
          <w:szCs w:val="28"/>
        </w:rPr>
      </w:pPr>
      <w:r>
        <w:rPr>
          <w:b/>
          <w:bCs/>
          <w:sz w:val="36"/>
          <w:szCs w:val="36"/>
        </w:rPr>
        <w:t xml:space="preserve">     </w:t>
      </w:r>
      <w:r w:rsidR="007238A4">
        <w:rPr>
          <w:sz w:val="28"/>
          <w:szCs w:val="28"/>
        </w:rPr>
        <w:t>Financial analysis helps them in reviewing the investment alternatives for judging the earning potential of the enterprise.  With the help of financial statement analysis, assessments and prediction of the bankruptcy and probability of business failure can be done.</w:t>
      </w:r>
    </w:p>
    <w:p w:rsidR="00E718B4" w:rsidRDefault="00E718B4" w:rsidP="007F08BC">
      <w:pPr>
        <w:tabs>
          <w:tab w:val="left" w:pos="2505"/>
        </w:tabs>
        <w:rPr>
          <w:sz w:val="28"/>
          <w:szCs w:val="28"/>
        </w:rPr>
      </w:pPr>
      <w:r>
        <w:rPr>
          <w:sz w:val="28"/>
          <w:szCs w:val="28"/>
        </w:rPr>
        <w:t xml:space="preserve">     By using financial performance analysis the bank can learn about the total assests and how their performance is performing.  Through this, banks can know its performance in future and act accordingly.</w:t>
      </w:r>
      <w:r w:rsidR="007238A4">
        <w:rPr>
          <w:sz w:val="28"/>
          <w:szCs w:val="28"/>
        </w:rPr>
        <w:t xml:space="preserve">  </w:t>
      </w:r>
      <w:r>
        <w:rPr>
          <w:sz w:val="28"/>
          <w:szCs w:val="28"/>
        </w:rPr>
        <w:t xml:space="preserve">     </w:t>
      </w:r>
    </w:p>
    <w:p w:rsidR="006602F4" w:rsidRDefault="00E718B4" w:rsidP="007F08BC">
      <w:pPr>
        <w:tabs>
          <w:tab w:val="left" w:pos="2505"/>
        </w:tabs>
        <w:rPr>
          <w:sz w:val="28"/>
          <w:szCs w:val="28"/>
        </w:rPr>
      </w:pPr>
      <w:r>
        <w:rPr>
          <w:sz w:val="28"/>
          <w:szCs w:val="28"/>
        </w:rPr>
        <w:t xml:space="preserve">     </w:t>
      </w:r>
      <w:r w:rsidR="00574170">
        <w:rPr>
          <w:sz w:val="28"/>
          <w:szCs w:val="28"/>
        </w:rPr>
        <w:t>India is ranked 60</w:t>
      </w:r>
      <w:r w:rsidR="00574170" w:rsidRPr="00574170">
        <w:rPr>
          <w:sz w:val="28"/>
          <w:szCs w:val="28"/>
          <w:vertAlign w:val="superscript"/>
        </w:rPr>
        <w:t>th</w:t>
      </w:r>
      <w:r w:rsidR="00574170">
        <w:rPr>
          <w:sz w:val="28"/>
          <w:szCs w:val="28"/>
        </w:rPr>
        <w:t xml:space="preserve"> place in terms of total assests of State Bank of India.</w:t>
      </w:r>
      <w:r>
        <w:rPr>
          <w:sz w:val="28"/>
          <w:szCs w:val="28"/>
        </w:rPr>
        <w:t xml:space="preserve">  There are 5 leading banks in China.  But</w:t>
      </w:r>
      <w:r w:rsidR="00BB18B9">
        <w:rPr>
          <w:sz w:val="28"/>
          <w:szCs w:val="28"/>
        </w:rPr>
        <w:t xml:space="preserve"> UK’s</w:t>
      </w:r>
      <w:r>
        <w:rPr>
          <w:sz w:val="28"/>
          <w:szCs w:val="28"/>
        </w:rPr>
        <w:t xml:space="preserve"> Royal Bank of Scotland Group </w:t>
      </w:r>
      <w:r w:rsidR="00BB18B9">
        <w:rPr>
          <w:sz w:val="28"/>
          <w:szCs w:val="28"/>
        </w:rPr>
        <w:t>is the number one bank</w:t>
      </w:r>
      <w:r>
        <w:rPr>
          <w:sz w:val="28"/>
          <w:szCs w:val="28"/>
        </w:rPr>
        <w:t xml:space="preserve"> in t</w:t>
      </w:r>
      <w:r w:rsidR="00BB18B9">
        <w:rPr>
          <w:sz w:val="28"/>
          <w:szCs w:val="28"/>
        </w:rPr>
        <w:t>erms</w:t>
      </w:r>
      <w:r>
        <w:rPr>
          <w:sz w:val="28"/>
          <w:szCs w:val="28"/>
        </w:rPr>
        <w:t xml:space="preserve"> of total assests</w:t>
      </w:r>
      <w:r w:rsidR="00BB18B9">
        <w:rPr>
          <w:sz w:val="28"/>
          <w:szCs w:val="28"/>
        </w:rPr>
        <w:t>.</w:t>
      </w:r>
    </w:p>
    <w:p w:rsidR="00BB18B9" w:rsidRDefault="00BB18B9" w:rsidP="007F08BC">
      <w:pPr>
        <w:tabs>
          <w:tab w:val="left" w:pos="2505"/>
        </w:tabs>
        <w:rPr>
          <w:b/>
          <w:bCs/>
          <w:sz w:val="36"/>
          <w:szCs w:val="36"/>
        </w:rPr>
      </w:pPr>
      <w:r w:rsidRPr="00BB18B9">
        <w:rPr>
          <w:b/>
          <w:bCs/>
          <w:sz w:val="36"/>
          <w:szCs w:val="36"/>
        </w:rPr>
        <w:lastRenderedPageBreak/>
        <w:t>Appendix:</w:t>
      </w:r>
    </w:p>
    <w:p w:rsidR="0061387F" w:rsidRDefault="00BB18B9" w:rsidP="007F08BC">
      <w:pPr>
        <w:tabs>
          <w:tab w:val="left" w:pos="2505"/>
        </w:tabs>
        <w:rPr>
          <w:sz w:val="28"/>
          <w:szCs w:val="28"/>
        </w:rPr>
      </w:pPr>
      <w:r>
        <w:rPr>
          <w:b/>
          <w:bCs/>
          <w:sz w:val="36"/>
          <w:szCs w:val="36"/>
        </w:rPr>
        <w:t xml:space="preserve">     </w:t>
      </w:r>
      <w:r>
        <w:rPr>
          <w:sz w:val="28"/>
          <w:szCs w:val="28"/>
        </w:rPr>
        <w:t>Analysis of Financial Performance Dashboard:</w:t>
      </w:r>
    </w:p>
    <w:p w:rsidR="003623FF" w:rsidRDefault="00000000" w:rsidP="007F08BC">
      <w:pPr>
        <w:tabs>
          <w:tab w:val="left" w:pos="2505"/>
        </w:tabs>
        <w:rPr>
          <w:u w:val="single"/>
        </w:rPr>
      </w:pPr>
      <w:hyperlink r:id="rId17" w:history="1">
        <w:r w:rsidR="003623FF" w:rsidRPr="00650AA4">
          <w:rPr>
            <w:rStyle w:val="Hyperlink"/>
          </w:rPr>
          <w:t>https://public.tableau.com/views/AcomprehensiveanalysisoffinancialperformanceInsightsfromaleadingbanks2/Dashboard1?:language=en-US&amp;:display_count=n&amp;:origin=viz_share_link</w:t>
        </w:r>
      </w:hyperlink>
    </w:p>
    <w:p w:rsidR="00BB18B9" w:rsidRPr="003623FF" w:rsidRDefault="003623FF" w:rsidP="007F08BC">
      <w:pPr>
        <w:tabs>
          <w:tab w:val="left" w:pos="2505"/>
        </w:tabs>
        <w:rPr>
          <w:u w:val="single"/>
        </w:rPr>
      </w:pPr>
      <w:r>
        <w:rPr>
          <w:sz w:val="28"/>
          <w:szCs w:val="28"/>
        </w:rPr>
        <w:t xml:space="preserve">     </w:t>
      </w:r>
      <w:r w:rsidR="0061387F">
        <w:rPr>
          <w:sz w:val="28"/>
          <w:szCs w:val="28"/>
        </w:rPr>
        <w:t>Analysis of Financial Performance Story:</w:t>
      </w:r>
    </w:p>
    <w:p w:rsidR="003623FF" w:rsidRDefault="00000000" w:rsidP="007F08BC">
      <w:pPr>
        <w:tabs>
          <w:tab w:val="left" w:pos="2505"/>
        </w:tabs>
        <w:rPr>
          <w:u w:val="single"/>
        </w:rPr>
      </w:pPr>
      <w:hyperlink r:id="rId18" w:history="1">
        <w:r w:rsidR="003623FF" w:rsidRPr="00650AA4">
          <w:rPr>
            <w:rStyle w:val="Hyperlink"/>
          </w:rPr>
          <w:t>https://public.tableau.com/views/AcomprehensiveanalysisoffinancialperformanceInsightsfromaleadingbanks/Story1?:language=en-US&amp;:display_count=n&amp;:origin=viz_share_link</w:t>
        </w:r>
      </w:hyperlink>
    </w:p>
    <w:p w:rsidR="00570C7A" w:rsidRDefault="003623FF" w:rsidP="007F08BC">
      <w:pPr>
        <w:tabs>
          <w:tab w:val="left" w:pos="2505"/>
        </w:tabs>
        <w:rPr>
          <w:sz w:val="28"/>
          <w:szCs w:val="28"/>
        </w:rPr>
      </w:pPr>
      <w:r>
        <w:t xml:space="preserve"> </w:t>
      </w:r>
      <w:r>
        <w:rPr>
          <w:sz w:val="28"/>
          <w:szCs w:val="28"/>
        </w:rPr>
        <w:t xml:space="preserve">     Dashboard &amp; Story with Web Bookstrap:</w:t>
      </w:r>
    </w:p>
    <w:p w:rsidR="003623FF" w:rsidRDefault="003623FF" w:rsidP="007F08BC">
      <w:pPr>
        <w:tabs>
          <w:tab w:val="left" w:pos="2505"/>
        </w:tabs>
        <w:rPr>
          <w:u w:val="single"/>
        </w:rPr>
      </w:pPr>
      <w:r>
        <w:rPr>
          <w:sz w:val="28"/>
          <w:szCs w:val="28"/>
        </w:rPr>
        <w:t xml:space="preserve"> </w:t>
      </w:r>
      <w:r>
        <w:rPr>
          <w:u w:val="single"/>
        </w:rPr>
        <w:t xml:space="preserve"> </w:t>
      </w:r>
      <w:hyperlink r:id="rId19" w:anchor="team" w:history="1">
        <w:r w:rsidR="00570C7A" w:rsidRPr="00650AA4">
          <w:rPr>
            <w:rStyle w:val="Hyperlink"/>
          </w:rPr>
          <w:t>file:///C:/Users/ELCOT/Desktop/A%20Comprehensive%20Analysis%20of%20Financial%20Performance_%20Insights%20from%20a%20Leading%20Banks/index.html#team</w:t>
        </w:r>
      </w:hyperlink>
    </w:p>
    <w:p w:rsidR="00570C7A" w:rsidRPr="003623FF" w:rsidRDefault="00570C7A" w:rsidP="007F08BC">
      <w:pPr>
        <w:tabs>
          <w:tab w:val="left" w:pos="2505"/>
        </w:tabs>
        <w:rPr>
          <w:u w:val="single"/>
        </w:rPr>
      </w:pPr>
    </w:p>
    <w:p w:rsidR="0061387F" w:rsidRPr="00BB18B9" w:rsidRDefault="0061387F" w:rsidP="007F08BC">
      <w:pPr>
        <w:tabs>
          <w:tab w:val="left" w:pos="2505"/>
        </w:tabs>
        <w:rPr>
          <w:sz w:val="28"/>
          <w:szCs w:val="28"/>
        </w:rPr>
      </w:pPr>
      <w:r>
        <w:rPr>
          <w:sz w:val="28"/>
          <w:szCs w:val="28"/>
        </w:rPr>
        <w:t xml:space="preserve">      </w:t>
      </w:r>
    </w:p>
    <w:p w:rsidR="00F415FA" w:rsidRDefault="00F415FA" w:rsidP="007F08BC">
      <w:pPr>
        <w:tabs>
          <w:tab w:val="left" w:pos="2505"/>
        </w:tabs>
        <w:rPr>
          <w:sz w:val="28"/>
          <w:szCs w:val="28"/>
        </w:rPr>
      </w:pPr>
    </w:p>
    <w:p w:rsidR="00F415FA" w:rsidRDefault="00F415FA" w:rsidP="007F08BC">
      <w:pPr>
        <w:tabs>
          <w:tab w:val="left" w:pos="2505"/>
        </w:tabs>
        <w:rPr>
          <w:sz w:val="28"/>
          <w:szCs w:val="28"/>
        </w:rPr>
      </w:pPr>
    </w:p>
    <w:p w:rsidR="00F415FA" w:rsidRDefault="00F415FA" w:rsidP="007F08BC">
      <w:pPr>
        <w:tabs>
          <w:tab w:val="left" w:pos="2505"/>
        </w:tabs>
        <w:rPr>
          <w:sz w:val="28"/>
          <w:szCs w:val="28"/>
        </w:rPr>
      </w:pPr>
    </w:p>
    <w:p w:rsidR="00F415FA" w:rsidRDefault="00F415FA" w:rsidP="007F08BC">
      <w:pPr>
        <w:tabs>
          <w:tab w:val="left" w:pos="2505"/>
        </w:tabs>
        <w:rPr>
          <w:sz w:val="28"/>
          <w:szCs w:val="28"/>
        </w:rPr>
      </w:pPr>
    </w:p>
    <w:p w:rsidR="007F08BC" w:rsidRPr="007F08BC" w:rsidRDefault="007F08BC" w:rsidP="007F08BC">
      <w:pPr>
        <w:tabs>
          <w:tab w:val="left" w:pos="2505"/>
        </w:tabs>
        <w:jc w:val="center"/>
        <w:rPr>
          <w:sz w:val="28"/>
          <w:szCs w:val="28"/>
        </w:rPr>
      </w:pPr>
    </w:p>
    <w:sectPr w:rsidR="007F08BC" w:rsidRPr="007F08BC">
      <w:footerReference w:type="default" r:id="rId2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24D0" w:rsidRDefault="001B24D0">
      <w:pPr>
        <w:spacing w:before="0" w:after="0" w:line="240" w:lineRule="auto"/>
      </w:pPr>
      <w:r>
        <w:separator/>
      </w:r>
    </w:p>
  </w:endnote>
  <w:endnote w:type="continuationSeparator" w:id="0">
    <w:p w:rsidR="001B24D0" w:rsidRDefault="001B24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249E" w:rsidRDefault="00000000">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24D0" w:rsidRDefault="001B24D0">
      <w:pPr>
        <w:spacing w:before="0" w:after="0" w:line="240" w:lineRule="auto"/>
      </w:pPr>
      <w:r>
        <w:separator/>
      </w:r>
    </w:p>
  </w:footnote>
  <w:footnote w:type="continuationSeparator" w:id="0">
    <w:p w:rsidR="001B24D0" w:rsidRDefault="001B24D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3EF16CC"/>
    <w:multiLevelType w:val="hybridMultilevel"/>
    <w:tmpl w:val="6A525FB2"/>
    <w:lvl w:ilvl="0" w:tplc="40090001">
      <w:start w:val="1"/>
      <w:numFmt w:val="bullet"/>
      <w:lvlText w:val=""/>
      <w:lvlJc w:val="left"/>
      <w:pPr>
        <w:ind w:left="1868" w:hanging="360"/>
      </w:pPr>
      <w:rPr>
        <w:rFonts w:ascii="Symbol" w:hAnsi="Symbol" w:hint="default"/>
      </w:rPr>
    </w:lvl>
    <w:lvl w:ilvl="1" w:tplc="40090003" w:tentative="1">
      <w:start w:val="1"/>
      <w:numFmt w:val="bullet"/>
      <w:lvlText w:val="o"/>
      <w:lvlJc w:val="left"/>
      <w:pPr>
        <w:ind w:left="2588" w:hanging="360"/>
      </w:pPr>
      <w:rPr>
        <w:rFonts w:ascii="Courier New" w:hAnsi="Courier New" w:cs="Courier New" w:hint="default"/>
      </w:rPr>
    </w:lvl>
    <w:lvl w:ilvl="2" w:tplc="40090005" w:tentative="1">
      <w:start w:val="1"/>
      <w:numFmt w:val="bullet"/>
      <w:lvlText w:val=""/>
      <w:lvlJc w:val="left"/>
      <w:pPr>
        <w:ind w:left="3308" w:hanging="360"/>
      </w:pPr>
      <w:rPr>
        <w:rFonts w:ascii="Wingdings" w:hAnsi="Wingdings" w:hint="default"/>
      </w:rPr>
    </w:lvl>
    <w:lvl w:ilvl="3" w:tplc="40090001" w:tentative="1">
      <w:start w:val="1"/>
      <w:numFmt w:val="bullet"/>
      <w:lvlText w:val=""/>
      <w:lvlJc w:val="left"/>
      <w:pPr>
        <w:ind w:left="4028" w:hanging="360"/>
      </w:pPr>
      <w:rPr>
        <w:rFonts w:ascii="Symbol" w:hAnsi="Symbol" w:hint="default"/>
      </w:rPr>
    </w:lvl>
    <w:lvl w:ilvl="4" w:tplc="40090003" w:tentative="1">
      <w:start w:val="1"/>
      <w:numFmt w:val="bullet"/>
      <w:lvlText w:val="o"/>
      <w:lvlJc w:val="left"/>
      <w:pPr>
        <w:ind w:left="4748" w:hanging="360"/>
      </w:pPr>
      <w:rPr>
        <w:rFonts w:ascii="Courier New" w:hAnsi="Courier New" w:cs="Courier New" w:hint="default"/>
      </w:rPr>
    </w:lvl>
    <w:lvl w:ilvl="5" w:tplc="40090005" w:tentative="1">
      <w:start w:val="1"/>
      <w:numFmt w:val="bullet"/>
      <w:lvlText w:val=""/>
      <w:lvlJc w:val="left"/>
      <w:pPr>
        <w:ind w:left="5468" w:hanging="360"/>
      </w:pPr>
      <w:rPr>
        <w:rFonts w:ascii="Wingdings" w:hAnsi="Wingdings" w:hint="default"/>
      </w:rPr>
    </w:lvl>
    <w:lvl w:ilvl="6" w:tplc="40090001" w:tentative="1">
      <w:start w:val="1"/>
      <w:numFmt w:val="bullet"/>
      <w:lvlText w:val=""/>
      <w:lvlJc w:val="left"/>
      <w:pPr>
        <w:ind w:left="6188" w:hanging="360"/>
      </w:pPr>
      <w:rPr>
        <w:rFonts w:ascii="Symbol" w:hAnsi="Symbol" w:hint="default"/>
      </w:rPr>
    </w:lvl>
    <w:lvl w:ilvl="7" w:tplc="40090003" w:tentative="1">
      <w:start w:val="1"/>
      <w:numFmt w:val="bullet"/>
      <w:lvlText w:val="o"/>
      <w:lvlJc w:val="left"/>
      <w:pPr>
        <w:ind w:left="6908" w:hanging="360"/>
      </w:pPr>
      <w:rPr>
        <w:rFonts w:ascii="Courier New" w:hAnsi="Courier New" w:cs="Courier New" w:hint="default"/>
      </w:rPr>
    </w:lvl>
    <w:lvl w:ilvl="8" w:tplc="40090005" w:tentative="1">
      <w:start w:val="1"/>
      <w:numFmt w:val="bullet"/>
      <w:lvlText w:val=""/>
      <w:lvlJc w:val="left"/>
      <w:pPr>
        <w:ind w:left="7628" w:hanging="360"/>
      </w:pPr>
      <w:rPr>
        <w:rFonts w:ascii="Wingdings" w:hAnsi="Wingdings" w:hint="default"/>
      </w:rPr>
    </w:lvl>
  </w:abstractNum>
  <w:abstractNum w:abstractNumId="3" w15:restartNumberingAfterBreak="0">
    <w:nsid w:val="6C8F7107"/>
    <w:multiLevelType w:val="hybridMultilevel"/>
    <w:tmpl w:val="BB1A8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271FCB"/>
    <w:multiLevelType w:val="hybridMultilevel"/>
    <w:tmpl w:val="A98031B0"/>
    <w:lvl w:ilvl="0" w:tplc="40090001">
      <w:start w:val="1"/>
      <w:numFmt w:val="bullet"/>
      <w:lvlText w:val=""/>
      <w:lvlJc w:val="left"/>
      <w:pPr>
        <w:ind w:left="1148" w:hanging="360"/>
      </w:pPr>
      <w:rPr>
        <w:rFonts w:ascii="Symbol" w:hAnsi="Symbol" w:hint="default"/>
      </w:rPr>
    </w:lvl>
    <w:lvl w:ilvl="1" w:tplc="40090003" w:tentative="1">
      <w:start w:val="1"/>
      <w:numFmt w:val="bullet"/>
      <w:lvlText w:val="o"/>
      <w:lvlJc w:val="left"/>
      <w:pPr>
        <w:ind w:left="1868" w:hanging="360"/>
      </w:pPr>
      <w:rPr>
        <w:rFonts w:ascii="Courier New" w:hAnsi="Courier New" w:cs="Courier New" w:hint="default"/>
      </w:rPr>
    </w:lvl>
    <w:lvl w:ilvl="2" w:tplc="40090005" w:tentative="1">
      <w:start w:val="1"/>
      <w:numFmt w:val="bullet"/>
      <w:lvlText w:val=""/>
      <w:lvlJc w:val="left"/>
      <w:pPr>
        <w:ind w:left="2588" w:hanging="360"/>
      </w:pPr>
      <w:rPr>
        <w:rFonts w:ascii="Wingdings" w:hAnsi="Wingdings" w:hint="default"/>
      </w:rPr>
    </w:lvl>
    <w:lvl w:ilvl="3" w:tplc="40090001" w:tentative="1">
      <w:start w:val="1"/>
      <w:numFmt w:val="bullet"/>
      <w:lvlText w:val=""/>
      <w:lvlJc w:val="left"/>
      <w:pPr>
        <w:ind w:left="3308" w:hanging="360"/>
      </w:pPr>
      <w:rPr>
        <w:rFonts w:ascii="Symbol" w:hAnsi="Symbol" w:hint="default"/>
      </w:rPr>
    </w:lvl>
    <w:lvl w:ilvl="4" w:tplc="40090003" w:tentative="1">
      <w:start w:val="1"/>
      <w:numFmt w:val="bullet"/>
      <w:lvlText w:val="o"/>
      <w:lvlJc w:val="left"/>
      <w:pPr>
        <w:ind w:left="4028" w:hanging="360"/>
      </w:pPr>
      <w:rPr>
        <w:rFonts w:ascii="Courier New" w:hAnsi="Courier New" w:cs="Courier New" w:hint="default"/>
      </w:rPr>
    </w:lvl>
    <w:lvl w:ilvl="5" w:tplc="40090005" w:tentative="1">
      <w:start w:val="1"/>
      <w:numFmt w:val="bullet"/>
      <w:lvlText w:val=""/>
      <w:lvlJc w:val="left"/>
      <w:pPr>
        <w:ind w:left="4748" w:hanging="360"/>
      </w:pPr>
      <w:rPr>
        <w:rFonts w:ascii="Wingdings" w:hAnsi="Wingdings" w:hint="default"/>
      </w:rPr>
    </w:lvl>
    <w:lvl w:ilvl="6" w:tplc="40090001" w:tentative="1">
      <w:start w:val="1"/>
      <w:numFmt w:val="bullet"/>
      <w:lvlText w:val=""/>
      <w:lvlJc w:val="left"/>
      <w:pPr>
        <w:ind w:left="5468" w:hanging="360"/>
      </w:pPr>
      <w:rPr>
        <w:rFonts w:ascii="Symbol" w:hAnsi="Symbol" w:hint="default"/>
      </w:rPr>
    </w:lvl>
    <w:lvl w:ilvl="7" w:tplc="40090003" w:tentative="1">
      <w:start w:val="1"/>
      <w:numFmt w:val="bullet"/>
      <w:lvlText w:val="o"/>
      <w:lvlJc w:val="left"/>
      <w:pPr>
        <w:ind w:left="6188" w:hanging="360"/>
      </w:pPr>
      <w:rPr>
        <w:rFonts w:ascii="Courier New" w:hAnsi="Courier New" w:cs="Courier New" w:hint="default"/>
      </w:rPr>
    </w:lvl>
    <w:lvl w:ilvl="8" w:tplc="40090005" w:tentative="1">
      <w:start w:val="1"/>
      <w:numFmt w:val="bullet"/>
      <w:lvlText w:val=""/>
      <w:lvlJc w:val="left"/>
      <w:pPr>
        <w:ind w:left="6908" w:hanging="360"/>
      </w:pPr>
      <w:rPr>
        <w:rFonts w:ascii="Wingdings" w:hAnsi="Wingdings" w:hint="default"/>
      </w:rPr>
    </w:lvl>
  </w:abstractNum>
  <w:num w:numId="1" w16cid:durableId="158616781">
    <w:abstractNumId w:val="1"/>
  </w:num>
  <w:num w:numId="2" w16cid:durableId="501895911">
    <w:abstractNumId w:val="1"/>
  </w:num>
  <w:num w:numId="3" w16cid:durableId="1827816038">
    <w:abstractNumId w:val="0"/>
  </w:num>
  <w:num w:numId="4" w16cid:durableId="1541866651">
    <w:abstractNumId w:val="0"/>
  </w:num>
  <w:num w:numId="5" w16cid:durableId="293103044">
    <w:abstractNumId w:val="1"/>
  </w:num>
  <w:num w:numId="6" w16cid:durableId="1004354350">
    <w:abstractNumId w:val="0"/>
  </w:num>
  <w:num w:numId="7" w16cid:durableId="276915135">
    <w:abstractNumId w:val="3"/>
  </w:num>
  <w:num w:numId="8" w16cid:durableId="1112288124">
    <w:abstractNumId w:val="4"/>
  </w:num>
  <w:num w:numId="9" w16cid:durableId="855728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7B9"/>
    <w:rsid w:val="0007249E"/>
    <w:rsid w:val="00083B39"/>
    <w:rsid w:val="001B24D0"/>
    <w:rsid w:val="002229E2"/>
    <w:rsid w:val="002A6DEB"/>
    <w:rsid w:val="003623FF"/>
    <w:rsid w:val="00372714"/>
    <w:rsid w:val="00431655"/>
    <w:rsid w:val="00506721"/>
    <w:rsid w:val="00570C7A"/>
    <w:rsid w:val="00574170"/>
    <w:rsid w:val="00604756"/>
    <w:rsid w:val="0061387F"/>
    <w:rsid w:val="006602F4"/>
    <w:rsid w:val="006B734F"/>
    <w:rsid w:val="007238A4"/>
    <w:rsid w:val="007A73E2"/>
    <w:rsid w:val="007E09A7"/>
    <w:rsid w:val="007F08BC"/>
    <w:rsid w:val="008122C9"/>
    <w:rsid w:val="00850747"/>
    <w:rsid w:val="008736F8"/>
    <w:rsid w:val="00A224BF"/>
    <w:rsid w:val="00AB4963"/>
    <w:rsid w:val="00B51A75"/>
    <w:rsid w:val="00BB18B9"/>
    <w:rsid w:val="00BF0BBA"/>
    <w:rsid w:val="00C248A4"/>
    <w:rsid w:val="00C933AA"/>
    <w:rsid w:val="00D539EC"/>
    <w:rsid w:val="00D81299"/>
    <w:rsid w:val="00D83633"/>
    <w:rsid w:val="00DC3F1E"/>
    <w:rsid w:val="00E718B4"/>
    <w:rsid w:val="00EE157C"/>
    <w:rsid w:val="00F415FA"/>
    <w:rsid w:val="00F41E8A"/>
    <w:rsid w:val="00F867FF"/>
    <w:rsid w:val="00FB4A76"/>
    <w:rsid w:val="00FD6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029FC0"/>
  <w15:chartTrackingRefBased/>
  <w15:docId w15:val="{7D8B441B-B205-4BA6-B19F-C21184A7E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C248A4"/>
    <w:pPr>
      <w:ind w:left="720"/>
      <w:contextualSpacing/>
    </w:pPr>
  </w:style>
  <w:style w:type="character" w:styleId="UnresolvedMention">
    <w:name w:val="Unresolved Mention"/>
    <w:basedOn w:val="DefaultParagraphFont"/>
    <w:uiPriority w:val="99"/>
    <w:semiHidden/>
    <w:unhideWhenUsed/>
    <w:rsid w:val="003623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public.tableau.com/views/AcomprehensiveanalysisoffinancialperformanceInsightsfromaleadingbanks/Story1?:language=en-US&amp;:display_count=n&amp;:origin=viz_share_link"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public.tableau.com/views/AcomprehensiveanalysisoffinancialperformanceInsightsfromaleadingbanks2/Dashboard1?:language=en-US&amp;:display_count=n&amp;:origin=viz_share_link"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fif"/><Relationship Id="rId19" Type="http://schemas.openxmlformats.org/officeDocument/2006/relationships/hyperlink" Target="file:///C:/Users/ELCOT/Desktop/A%20Comprehensive%20Analysis%20of%20Financial%20Performance_%20Insights%20from%20a%20Leading%20Banks/index.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B02B2AEE-BC27-42AA-AB53-9F1DA8E44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25</TotalTime>
  <Pages>1</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 Comprehensive Analysis of Financial Performance: Insights of a Leading Banks</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Comprehensive Analysis of Financial Performance: Insights of a Leading Banks</dc:title>
  <dc:creator>Project by:</dc:creator>
  <cp:keywords/>
  <cp:lastModifiedBy>ELCOT</cp:lastModifiedBy>
  <cp:revision>5</cp:revision>
  <dcterms:created xsi:type="dcterms:W3CDTF">2023-04-17T11:28:00Z</dcterms:created>
  <dcterms:modified xsi:type="dcterms:W3CDTF">2023-04-18T10:22:00Z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