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E7C1" w14:textId="4B997231" w:rsidR="00DF3C69" w:rsidRDefault="00BB5D27">
      <w:r>
        <w:t>Steps to Extending a Fiori Element App:</w:t>
      </w:r>
    </w:p>
    <w:p w14:paraId="25DE17CD" w14:textId="1D9BD02E" w:rsidR="00BB5D27" w:rsidRDefault="00BB5D27">
      <w:r>
        <w:t>1&gt;Locate the APP ID.</w:t>
      </w:r>
    </w:p>
    <w:p w14:paraId="516C2DD3" w14:textId="4531EAA3" w:rsidR="00BB5D27" w:rsidRDefault="00092B46">
      <w:r>
        <w:rPr>
          <w:noProof/>
        </w:rPr>
        <w:drawing>
          <wp:inline distT="0" distB="0" distL="0" distR="0" wp14:anchorId="27034995" wp14:editId="5F06883E">
            <wp:extent cx="5943600" cy="2456180"/>
            <wp:effectExtent l="0" t="0" r="0" b="1270"/>
            <wp:docPr id="265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8C13" w14:textId="77777777" w:rsidR="00953392" w:rsidRDefault="00953392"/>
    <w:p w14:paraId="66B7093B" w14:textId="72E03295" w:rsidR="00953392" w:rsidRDefault="00953392">
      <w:r>
        <w:rPr>
          <w:noProof/>
        </w:rPr>
        <w:drawing>
          <wp:inline distT="0" distB="0" distL="0" distR="0" wp14:anchorId="1E017A5D" wp14:editId="23CEB0D6">
            <wp:extent cx="5943600" cy="2228850"/>
            <wp:effectExtent l="0" t="0" r="0" b="0"/>
            <wp:docPr id="131305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51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C867" w14:textId="19911248" w:rsidR="00953392" w:rsidRDefault="00953392">
      <w:r>
        <w:t>2&gt; Go to SAP library</w:t>
      </w:r>
    </w:p>
    <w:p w14:paraId="41DF6B30" w14:textId="7E306B03" w:rsidR="00D40B51" w:rsidRDefault="00D40B51">
      <w:r w:rsidRPr="00D40B51">
        <w:t>https://fioriappslibrary.hana.ondemand.com/sap/fix/externalViewer/#/detail/Apps('F1982')/S32PCE</w:t>
      </w:r>
    </w:p>
    <w:p w14:paraId="14552CE9" w14:textId="0476F3AA" w:rsidR="00D40B51" w:rsidRDefault="00D40B51">
      <w:r>
        <w:t xml:space="preserve">Now </w:t>
      </w:r>
      <w:proofErr w:type="gramStart"/>
      <w:r>
        <w:t>look</w:t>
      </w:r>
      <w:proofErr w:type="gramEnd"/>
      <w:r>
        <w:t xml:space="preserve"> for the UI5</w:t>
      </w:r>
    </w:p>
    <w:p w14:paraId="3FE73091" w14:textId="68074535" w:rsidR="00D40B51" w:rsidRDefault="00B14C14">
      <w:r>
        <w:rPr>
          <w:noProof/>
        </w:rPr>
        <w:lastRenderedPageBreak/>
        <w:drawing>
          <wp:inline distT="0" distB="0" distL="0" distR="0" wp14:anchorId="79F70141" wp14:editId="4D82D14A">
            <wp:extent cx="5943600" cy="3125470"/>
            <wp:effectExtent l="0" t="0" r="0" b="0"/>
            <wp:docPr id="50486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66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46F2" w14:textId="77777777" w:rsidR="00B14C14" w:rsidRDefault="00B14C14"/>
    <w:p w14:paraId="79E36C7D" w14:textId="6DF8891C" w:rsidR="00B14C14" w:rsidRDefault="00B14C14">
      <w:r>
        <w:t xml:space="preserve">Once you have located the Application, </w:t>
      </w:r>
      <w:proofErr w:type="gramStart"/>
      <w:r>
        <w:t>Also</w:t>
      </w:r>
      <w:proofErr w:type="gramEnd"/>
      <w:r>
        <w:t xml:space="preserve"> look for the </w:t>
      </w:r>
      <w:proofErr w:type="spellStart"/>
      <w:r>
        <w:t>Odata</w:t>
      </w:r>
      <w:proofErr w:type="spellEnd"/>
      <w:r>
        <w:t xml:space="preserve"> service.</w:t>
      </w:r>
    </w:p>
    <w:p w14:paraId="5CC05326" w14:textId="19061EB6" w:rsidR="007202F1" w:rsidRDefault="007202F1">
      <w:r>
        <w:rPr>
          <w:noProof/>
        </w:rPr>
        <w:drawing>
          <wp:inline distT="0" distB="0" distL="0" distR="0" wp14:anchorId="1AD4E4B1" wp14:editId="722BAE98">
            <wp:extent cx="5943600" cy="2320925"/>
            <wp:effectExtent l="0" t="0" r="0" b="3175"/>
            <wp:docPr id="164750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02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2510" w14:textId="77777777" w:rsidR="007202F1" w:rsidRDefault="007202F1"/>
    <w:p w14:paraId="33F5E04E" w14:textId="779788F1" w:rsidR="007202F1" w:rsidRDefault="007202F1">
      <w:r>
        <w:t>To Investigate further.</w:t>
      </w:r>
    </w:p>
    <w:p w14:paraId="0094D2C3" w14:textId="0E2639C2" w:rsidR="007202F1" w:rsidRDefault="007202F1">
      <w:proofErr w:type="gramStart"/>
      <w:r>
        <w:t>Open up</w:t>
      </w:r>
      <w:proofErr w:type="gramEnd"/>
      <w:r>
        <w:t xml:space="preserve"> the BSP application on SE80.</w:t>
      </w:r>
    </w:p>
    <w:p w14:paraId="06384563" w14:textId="7B2E4D5C" w:rsidR="007202F1" w:rsidRDefault="00AD5CC7">
      <w:r>
        <w:rPr>
          <w:noProof/>
        </w:rPr>
        <w:lastRenderedPageBreak/>
        <w:drawing>
          <wp:inline distT="0" distB="0" distL="0" distR="0" wp14:anchorId="3A5AC519" wp14:editId="0AB08FF3">
            <wp:extent cx="5943600" cy="2832735"/>
            <wp:effectExtent l="0" t="0" r="0" b="5715"/>
            <wp:docPr id="135265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59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C9E8" w14:textId="77777777" w:rsidR="00AD5CC7" w:rsidRDefault="00AD5CC7"/>
    <w:p w14:paraId="5613BD74" w14:textId="64F1EC2E" w:rsidR="00AD5CC7" w:rsidRDefault="00AD5CC7">
      <w:r>
        <w:t xml:space="preserve">Review the </w:t>
      </w:r>
      <w:proofErr w:type="spellStart"/>
      <w:r>
        <w:t>Manifest.json</w:t>
      </w:r>
      <w:proofErr w:type="spellEnd"/>
      <w:r>
        <w:t xml:space="preserve"> to find the CDS view that is used for consumption.</w:t>
      </w:r>
    </w:p>
    <w:p w14:paraId="0D2A3B6D" w14:textId="07BB384A" w:rsidR="00E660F5" w:rsidRDefault="00E660F5">
      <w:r>
        <w:rPr>
          <w:noProof/>
        </w:rPr>
        <w:drawing>
          <wp:inline distT="0" distB="0" distL="0" distR="0" wp14:anchorId="346B30F8" wp14:editId="1D1E6F77">
            <wp:extent cx="5943600" cy="2945130"/>
            <wp:effectExtent l="0" t="0" r="0" b="7620"/>
            <wp:docPr id="103074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41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5A1" w14:textId="77777777" w:rsidR="00BC7A55" w:rsidRDefault="00BC7A55"/>
    <w:p w14:paraId="333F6DFD" w14:textId="77777777" w:rsidR="00BC7A55" w:rsidRDefault="00BC7A55"/>
    <w:p w14:paraId="644E7769" w14:textId="77777777" w:rsidR="00BC7A55" w:rsidRDefault="00BC7A55"/>
    <w:p w14:paraId="2C2619D7" w14:textId="77777777" w:rsidR="00BC7A55" w:rsidRDefault="00BC7A55"/>
    <w:p w14:paraId="19C8C25E" w14:textId="77777777" w:rsidR="00BC7A55" w:rsidRDefault="00BC7A55"/>
    <w:p w14:paraId="24C07E12" w14:textId="77777777" w:rsidR="00BC7A55" w:rsidRDefault="00BC7A55"/>
    <w:p w14:paraId="00C99B3E" w14:textId="5DC5ABE8" w:rsidR="00063690" w:rsidRDefault="007204F1">
      <w:r>
        <w:t xml:space="preserve">This should take you to the following </w:t>
      </w:r>
      <w:r w:rsidR="00BC7A55">
        <w:t xml:space="preserve">CDS view in Eclipse. This is what the BSP app is using as </w:t>
      </w:r>
      <w:proofErr w:type="gramStart"/>
      <w:r w:rsidR="00BC7A55">
        <w:t>the</w:t>
      </w:r>
      <w:proofErr w:type="gramEnd"/>
      <w:r w:rsidR="00BC7A55">
        <w:t xml:space="preserve"> data source.</w:t>
      </w:r>
    </w:p>
    <w:p w14:paraId="525F7C11" w14:textId="4E78213A" w:rsidR="00BC7A55" w:rsidRDefault="00BC7A55">
      <w:r>
        <w:rPr>
          <w:noProof/>
        </w:rPr>
        <w:drawing>
          <wp:inline distT="0" distB="0" distL="0" distR="0" wp14:anchorId="719F81C3" wp14:editId="774A00DB">
            <wp:extent cx="5943600" cy="2727325"/>
            <wp:effectExtent l="0" t="0" r="0" b="0"/>
            <wp:docPr id="2133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1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6ECA" w14:textId="07B3C4B8" w:rsidR="00BC7A55" w:rsidRDefault="00BC7A55">
      <w:proofErr w:type="gramStart"/>
      <w:r>
        <w:t>In order to</w:t>
      </w:r>
      <w:proofErr w:type="gramEnd"/>
      <w:r>
        <w:t xml:space="preserve"> add additional fields, </w:t>
      </w:r>
      <w:proofErr w:type="gramStart"/>
      <w:r>
        <w:t>We</w:t>
      </w:r>
      <w:proofErr w:type="gramEnd"/>
      <w:r>
        <w:t xml:space="preserve"> can extend the Consumption view or if needed we may have to extend a </w:t>
      </w:r>
      <w:proofErr w:type="gramStart"/>
      <w:r>
        <w:t>lower level</w:t>
      </w:r>
      <w:proofErr w:type="gramEnd"/>
      <w:r>
        <w:t xml:space="preserve"> Interface view to </w:t>
      </w:r>
      <w:r w:rsidR="006864DA">
        <w:t>add additional fields for the Consumption view to use.</w:t>
      </w:r>
    </w:p>
    <w:p w14:paraId="729891BA" w14:textId="36158600" w:rsidR="006864DA" w:rsidRDefault="006864DA">
      <w:r>
        <w:t>In this case I am going to add the Supplier country</w:t>
      </w:r>
      <w:r w:rsidR="00DD67AF">
        <w:t xml:space="preserve"> and Production Version. </w:t>
      </w:r>
    </w:p>
    <w:p w14:paraId="2C2CE86B" w14:textId="1EE10BB1" w:rsidR="00DD67AF" w:rsidRDefault="00DD67AF">
      <w:r>
        <w:t xml:space="preserve">First to add the Supplier Country I </w:t>
      </w:r>
      <w:r w:rsidR="0091561F">
        <w:t>will be able to extend the Consumption view</w:t>
      </w:r>
      <w:r w:rsidR="00426F20">
        <w:t xml:space="preserve"> </w:t>
      </w:r>
      <w:proofErr w:type="spellStart"/>
      <w:r w:rsidR="00426F20" w:rsidRPr="00426F20">
        <w:t>C_PurInfoRecordWithOrg</w:t>
      </w:r>
      <w:proofErr w:type="spellEnd"/>
      <w:r w:rsidR="00426F20">
        <w:t xml:space="preserve"> with the additional field.</w:t>
      </w:r>
      <w:r w:rsidR="00DF1CAF">
        <w:t xml:space="preserve"> </w:t>
      </w:r>
    </w:p>
    <w:p w14:paraId="67AA8E2E" w14:textId="534BD62B" w:rsidR="00DF1CAF" w:rsidRDefault="00DF1CAF">
      <w:r>
        <w:t xml:space="preserve">Start by creating a new data </w:t>
      </w:r>
      <w:r w:rsidR="00456332">
        <w:t>definition by right clicking the view.</w:t>
      </w:r>
    </w:p>
    <w:p w14:paraId="57B46901" w14:textId="67879D70" w:rsidR="00456332" w:rsidRDefault="00456332">
      <w:r>
        <w:rPr>
          <w:noProof/>
        </w:rPr>
        <w:lastRenderedPageBreak/>
        <w:drawing>
          <wp:inline distT="0" distB="0" distL="0" distR="0" wp14:anchorId="58AFB74A" wp14:editId="61A151AC">
            <wp:extent cx="5943600" cy="2630805"/>
            <wp:effectExtent l="0" t="0" r="0" b="0"/>
            <wp:docPr id="123783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30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3EDE" w14:textId="77777777" w:rsidR="00456332" w:rsidRDefault="00456332"/>
    <w:p w14:paraId="6F27DCAE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335CA2"/>
          <w:sz w:val="20"/>
          <w:szCs w:val="20"/>
        </w:rPr>
        <w:t>@AbapCatalog</w:t>
      </w:r>
      <w:proofErr w:type="gramEnd"/>
      <w:r>
        <w:rPr>
          <w:rFonts w:ascii="Consolas" w:hAnsi="Consolas"/>
          <w:color w:val="335CA2"/>
          <w:sz w:val="20"/>
          <w:szCs w:val="20"/>
        </w:rPr>
        <w:t>.sqlViewAppendName: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'ZSQL_APPEND_NAME'</w:t>
      </w:r>
    </w:p>
    <w:p w14:paraId="674A0435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35CA2"/>
          <w:sz w:val="20"/>
          <w:szCs w:val="20"/>
        </w:rPr>
        <w:t>@EndUserText.label: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'Extension for Standard View'</w:t>
      </w:r>
    </w:p>
    <w:p w14:paraId="1D904EFB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74"/>
          <w:sz w:val="20"/>
          <w:szCs w:val="20"/>
        </w:rPr>
        <w:t>extend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74"/>
          <w:sz w:val="20"/>
          <w:szCs w:val="20"/>
        </w:rPr>
        <w:t>view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C</w:t>
      </w:r>
      <w:proofErr w:type="gramEnd"/>
      <w:r>
        <w:rPr>
          <w:rFonts w:ascii="Consolas" w:hAnsi="Consolas"/>
          <w:color w:val="000000"/>
          <w:sz w:val="20"/>
          <w:szCs w:val="20"/>
        </w:rPr>
        <w:t>_PurInfoRecordWithOrg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with</w:t>
      </w:r>
      <w:r>
        <w:rPr>
          <w:rFonts w:ascii="Consolas" w:hAnsi="Consolas"/>
          <w:color w:val="000000"/>
          <w:sz w:val="20"/>
          <w:szCs w:val="20"/>
        </w:rPr>
        <w:t xml:space="preserve"> ZEXC_PURINFORECORDWITHORG</w:t>
      </w:r>
    </w:p>
    <w:p w14:paraId="4432B1F9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association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[</w:t>
      </w:r>
      <w:proofErr w:type="gramStart"/>
      <w:r>
        <w:rPr>
          <w:rFonts w:ascii="Consolas" w:hAnsi="Consolas"/>
          <w:color w:val="3399FF"/>
          <w:sz w:val="20"/>
          <w:szCs w:val="20"/>
        </w:rPr>
        <w:t>1</w:t>
      </w:r>
      <w:r>
        <w:rPr>
          <w:rFonts w:ascii="Consolas" w:hAnsi="Consolas"/>
          <w:b/>
          <w:bCs/>
          <w:color w:val="7F0074"/>
          <w:sz w:val="20"/>
          <w:szCs w:val="20"/>
        </w:rPr>
        <w:t>..</w:t>
      </w:r>
      <w:proofErr w:type="gramEnd"/>
      <w:r>
        <w:rPr>
          <w:rFonts w:ascii="Consolas" w:hAnsi="Consolas"/>
          <w:color w:val="3399FF"/>
          <w:sz w:val="20"/>
          <w:szCs w:val="20"/>
        </w:rPr>
        <w:t>1</w:t>
      </w:r>
      <w:r>
        <w:rPr>
          <w:rFonts w:ascii="Consolas" w:hAnsi="Consolas"/>
          <w:b/>
          <w:bCs/>
          <w:color w:val="7F0074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I_CountryVH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_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SupplierCountry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$</w:t>
      </w:r>
      <w:proofErr w:type="spellStart"/>
      <w:proofErr w:type="gramStart"/>
      <w:r>
        <w:rPr>
          <w:rFonts w:ascii="Consolas" w:hAnsi="Consolas"/>
          <w:b/>
          <w:bCs/>
          <w:color w:val="7F0074"/>
          <w:sz w:val="20"/>
          <w:szCs w:val="20"/>
        </w:rPr>
        <w:t>projection.</w:t>
      </w:r>
      <w:r>
        <w:rPr>
          <w:rFonts w:ascii="Consolas" w:hAnsi="Consolas"/>
          <w:color w:val="000000"/>
          <w:sz w:val="20"/>
          <w:szCs w:val="20"/>
        </w:rPr>
        <w:t>SupplierCertOriginCountry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_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SupplierCountry</w:t>
      </w:r>
      <w:r>
        <w:rPr>
          <w:rFonts w:ascii="Consolas" w:hAnsi="Consolas"/>
          <w:b/>
          <w:bCs/>
          <w:color w:val="7F0074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</w:rPr>
        <w:t>Country</w:t>
      </w:r>
      <w:proofErr w:type="spellEnd"/>
    </w:p>
    <w:p w14:paraId="67E27F89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14:paraId="7743A20D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@UI: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identification</w:t>
      </w:r>
      <w:proofErr w:type="gramEnd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[{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position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,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importance: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#HIGH}],</w:t>
      </w:r>
    </w:p>
    <w:p w14:paraId="78ACD384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335CA2"/>
          <w:sz w:val="20"/>
          <w:szCs w:val="20"/>
        </w:rPr>
        <w:t>fieldGroup</w:t>
      </w:r>
      <w:proofErr w:type="spellEnd"/>
      <w:r>
        <w:rPr>
          <w:rFonts w:ascii="Consolas" w:hAnsi="Consolas"/>
          <w:color w:val="335CA2"/>
          <w:sz w:val="20"/>
          <w:szCs w:val="20"/>
        </w:rPr>
        <w:t>:[</w:t>
      </w:r>
      <w:proofErr w:type="gramEnd"/>
      <w:r>
        <w:rPr>
          <w:rFonts w:ascii="Consolas" w:hAnsi="Consolas"/>
          <w:color w:val="335CA2"/>
          <w:sz w:val="20"/>
          <w:szCs w:val="20"/>
        </w:rPr>
        <w:t>{qualifier: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'Supply Details',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35CA2"/>
          <w:sz w:val="20"/>
          <w:szCs w:val="20"/>
        </w:rPr>
        <w:t>groupLabel</w:t>
      </w:r>
      <w:proofErr w:type="spellEnd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'Supply Details',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position: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8,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importance: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#HIGH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35CA2"/>
          <w:sz w:val="20"/>
          <w:szCs w:val="20"/>
        </w:rPr>
        <w:t>}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]</w:t>
      </w:r>
    </w:p>
    <w:p w14:paraId="193B6677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color w:val="335CA2"/>
          <w:sz w:val="20"/>
          <w:szCs w:val="20"/>
        </w:rPr>
        <w:t>}</w:t>
      </w:r>
    </w:p>
    <w:p w14:paraId="16D6B248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35CA2"/>
          <w:sz w:val="20"/>
          <w:szCs w:val="20"/>
        </w:rPr>
        <w:t>@EndUserText.label: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'Supplier Country'</w:t>
      </w: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45823FD5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335CA2"/>
          <w:sz w:val="20"/>
          <w:szCs w:val="20"/>
        </w:rPr>
        <w:t>@ObjectModel</w:t>
      </w:r>
      <w:proofErr w:type="gramEnd"/>
      <w:r>
        <w:rPr>
          <w:rFonts w:ascii="Consolas" w:hAnsi="Consolas"/>
          <w:color w:val="335CA2"/>
          <w:sz w:val="20"/>
          <w:szCs w:val="20"/>
        </w:rPr>
        <w:t>.readOnly: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true</w:t>
      </w:r>
    </w:p>
    <w:p w14:paraId="30D7B9C1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35CA2"/>
          <w:sz w:val="20"/>
          <w:szCs w:val="20"/>
        </w:rPr>
        <w:t>@</w:t>
      </w:r>
      <w:proofErr w:type="gramStart"/>
      <w:r>
        <w:rPr>
          <w:rFonts w:ascii="Consolas" w:hAnsi="Consolas"/>
          <w:color w:val="335CA2"/>
          <w:sz w:val="20"/>
          <w:szCs w:val="20"/>
        </w:rPr>
        <w:t>ObjectModel.text.element</w:t>
      </w:r>
      <w:proofErr w:type="gramEnd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[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</w:t>
      </w:r>
      <w:proofErr w:type="gramEnd"/>
      <w:r>
        <w:rPr>
          <w:rFonts w:ascii="Consolas" w:hAnsi="Consolas"/>
          <w:color w:val="335CA2"/>
          <w:sz w:val="20"/>
          <w:szCs w:val="20"/>
        </w:rPr>
        <w:t>Description</w:t>
      </w:r>
      <w:proofErr w:type="gramStart"/>
      <w:r>
        <w:rPr>
          <w:rFonts w:ascii="Consolas" w:hAnsi="Consolas"/>
          <w:color w:val="335CA2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]</w:t>
      </w:r>
      <w:proofErr w:type="gramEnd"/>
    </w:p>
    <w:p w14:paraId="5EFDDFC0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35CA2"/>
          <w:sz w:val="20"/>
          <w:szCs w:val="20"/>
        </w:rPr>
        <w:t>@Consumption.valueHelp</w:t>
      </w:r>
      <w:proofErr w:type="gramStart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'_</w:t>
      </w:r>
      <w:proofErr w:type="spellStart"/>
      <w:proofErr w:type="gramEnd"/>
      <w:r>
        <w:rPr>
          <w:rFonts w:ascii="Consolas" w:hAnsi="Consolas"/>
          <w:color w:val="335CA2"/>
          <w:sz w:val="20"/>
          <w:szCs w:val="20"/>
        </w:rPr>
        <w:t>SupplierCountry</w:t>
      </w:r>
      <w:proofErr w:type="spellEnd"/>
      <w:r>
        <w:rPr>
          <w:rFonts w:ascii="Consolas" w:hAnsi="Consolas"/>
          <w:color w:val="335CA2"/>
          <w:sz w:val="20"/>
          <w:szCs w:val="20"/>
        </w:rPr>
        <w:t>'</w:t>
      </w:r>
    </w:p>
    <w:p w14:paraId="4C7DC342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I_PurgInfoRecordWWithDraft</w:t>
      </w:r>
      <w:r>
        <w:rPr>
          <w:rFonts w:ascii="Consolas" w:hAnsi="Consolas"/>
          <w:b/>
          <w:bCs/>
          <w:color w:val="7F0074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</w:rPr>
        <w:t>SupplierCertOriginCountry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/>
          <w:color w:val="000000"/>
          <w:sz w:val="20"/>
          <w:szCs w:val="20"/>
        </w:rPr>
        <w:t>SupplierCertOriginCountry</w:t>
      </w:r>
      <w:proofErr w:type="spellEnd"/>
      <w:r>
        <w:rPr>
          <w:rFonts w:ascii="Consolas" w:hAnsi="Consolas"/>
          <w:b/>
          <w:bCs/>
          <w:color w:val="7F0074"/>
          <w:sz w:val="20"/>
          <w:szCs w:val="20"/>
        </w:rPr>
        <w:t>,</w:t>
      </w:r>
    </w:p>
    <w:p w14:paraId="0FB89425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335CA2"/>
          <w:sz w:val="20"/>
          <w:szCs w:val="20"/>
        </w:rPr>
        <w:t>@ObjectModel</w:t>
      </w:r>
      <w:proofErr w:type="gramEnd"/>
      <w:r>
        <w:rPr>
          <w:rFonts w:ascii="Consolas" w:hAnsi="Consolas"/>
          <w:color w:val="335CA2"/>
          <w:sz w:val="20"/>
          <w:szCs w:val="20"/>
        </w:rPr>
        <w:t>.readOnly: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true</w:t>
      </w:r>
    </w:p>
    <w:p w14:paraId="371808C3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_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SupplierCountry</w:t>
      </w:r>
      <w:r>
        <w:rPr>
          <w:rFonts w:ascii="Consolas" w:hAnsi="Consolas"/>
          <w:b/>
          <w:bCs/>
          <w:color w:val="7F0074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</w:rPr>
        <w:t>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Description</w:t>
      </w:r>
      <w:r>
        <w:rPr>
          <w:rFonts w:ascii="Consolas" w:hAnsi="Consolas"/>
          <w:b/>
          <w:bCs/>
          <w:color w:val="7F0074"/>
          <w:sz w:val="20"/>
          <w:szCs w:val="20"/>
        </w:rPr>
        <w:t>,</w:t>
      </w:r>
    </w:p>
    <w:p w14:paraId="3014F8F5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_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SupplierCountry</w:t>
      </w:r>
      <w:proofErr w:type="spellEnd"/>
    </w:p>
    <w:p w14:paraId="2F9F99DC" w14:textId="77777777" w:rsidR="0024265F" w:rsidRDefault="0024265F" w:rsidP="002426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}</w:t>
      </w:r>
    </w:p>
    <w:p w14:paraId="4A666572" w14:textId="77777777" w:rsidR="00FC4831" w:rsidRDefault="00FC4831"/>
    <w:p w14:paraId="03E105DD" w14:textId="67B91D0C" w:rsidR="00FF39DA" w:rsidRDefault="00FF39DA">
      <w:r>
        <w:t>After Adding this code and activating, I have the Supplier Country now on the app.</w:t>
      </w:r>
    </w:p>
    <w:p w14:paraId="6DA904BF" w14:textId="7F97569D" w:rsidR="005C5F14" w:rsidRDefault="005C5F14">
      <w:r>
        <w:rPr>
          <w:noProof/>
        </w:rPr>
        <w:lastRenderedPageBreak/>
        <w:drawing>
          <wp:inline distT="0" distB="0" distL="0" distR="0" wp14:anchorId="6BE2AF35" wp14:editId="2D63309B">
            <wp:extent cx="5943600" cy="2183765"/>
            <wp:effectExtent l="0" t="0" r="0" b="6985"/>
            <wp:docPr id="44640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6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9ECA" w14:textId="03F550B1" w:rsidR="005C5F14" w:rsidRDefault="005C5F14">
      <w:r>
        <w:t>Result:</w:t>
      </w:r>
    </w:p>
    <w:p w14:paraId="5D8B9E01" w14:textId="3B079470" w:rsidR="00FF39DA" w:rsidRDefault="00A872A4">
      <w:r>
        <w:rPr>
          <w:noProof/>
        </w:rPr>
        <w:drawing>
          <wp:inline distT="0" distB="0" distL="0" distR="0" wp14:anchorId="2CD65F56" wp14:editId="2CB9254C">
            <wp:extent cx="5943600" cy="3157855"/>
            <wp:effectExtent l="0" t="0" r="0" b="4445"/>
            <wp:docPr id="1606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8A79" w14:textId="77777777" w:rsidR="00EE34F2" w:rsidRDefault="00EE34F2">
      <w:r>
        <w:t>Now I want to add further the following fields from Supplier BP.</w:t>
      </w:r>
    </w:p>
    <w:p w14:paraId="7DDE96E4" w14:textId="3DA8EBDF" w:rsidR="00EE34F2" w:rsidRDefault="00CA4D39">
      <w:r>
        <w:rPr>
          <w:noProof/>
        </w:rPr>
        <w:lastRenderedPageBreak/>
        <w:drawing>
          <wp:inline distT="0" distB="0" distL="0" distR="0" wp14:anchorId="146DA654" wp14:editId="01AF1B89">
            <wp:extent cx="5943600" cy="4222750"/>
            <wp:effectExtent l="0" t="0" r="0" b="6350"/>
            <wp:docPr id="213346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68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6C3A" w14:textId="442FCF7A" w:rsidR="00B65D45" w:rsidRDefault="00CA4D39">
      <w:proofErr w:type="spellStart"/>
      <w:r>
        <w:t>SalesPerson</w:t>
      </w:r>
      <w:proofErr w:type="spellEnd"/>
      <w:r w:rsidR="00EE34F2">
        <w:t xml:space="preserve"> at Vendor </w:t>
      </w:r>
      <w:proofErr w:type="gramStart"/>
      <w:r w:rsidR="00EE34F2">
        <w:t xml:space="preserve">and </w:t>
      </w:r>
      <w:r>
        <w:t xml:space="preserve"> Telephone</w:t>
      </w:r>
      <w:proofErr w:type="gramEnd"/>
      <w:r>
        <w:t xml:space="preserve"> number</w:t>
      </w:r>
    </w:p>
    <w:p w14:paraId="213944A5" w14:textId="77777777" w:rsidR="00B65D45" w:rsidRDefault="00B65D45"/>
    <w:p w14:paraId="18273BF1" w14:textId="6B20FD0A" w:rsidR="00FC4831" w:rsidRDefault="00B65D45">
      <w:r>
        <w:rPr>
          <w:noProof/>
        </w:rPr>
        <w:drawing>
          <wp:inline distT="0" distB="0" distL="0" distR="0" wp14:anchorId="6B9864A3" wp14:editId="791FD7FE">
            <wp:extent cx="5943600" cy="2979420"/>
            <wp:effectExtent l="0" t="0" r="0" b="0"/>
            <wp:docPr id="111239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99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831">
        <w:tab/>
      </w:r>
    </w:p>
    <w:p w14:paraId="5D6C9798" w14:textId="77777777" w:rsidR="00F10CFB" w:rsidRDefault="00F10CFB"/>
    <w:p w14:paraId="24CA8716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335CA2"/>
          <w:sz w:val="20"/>
          <w:szCs w:val="20"/>
        </w:rPr>
        <w:t>@AbapCatalog</w:t>
      </w:r>
      <w:proofErr w:type="gramEnd"/>
      <w:r>
        <w:rPr>
          <w:rFonts w:ascii="Consolas" w:hAnsi="Consolas"/>
          <w:color w:val="335CA2"/>
          <w:sz w:val="20"/>
          <w:szCs w:val="20"/>
        </w:rPr>
        <w:t>.sqlViewAppendName: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'ZSQL_APPEND_NAME'</w:t>
      </w:r>
    </w:p>
    <w:p w14:paraId="08AD1C4E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35CA2"/>
          <w:sz w:val="20"/>
          <w:szCs w:val="20"/>
        </w:rPr>
        <w:t>@</w:t>
      </w:r>
      <w:r>
        <w:rPr>
          <w:rFonts w:ascii="Consolas" w:hAnsi="Consolas"/>
          <w:color w:val="335CA2"/>
          <w:sz w:val="20"/>
          <w:szCs w:val="20"/>
          <w:shd w:val="clear" w:color="auto" w:fill="D4D4D4"/>
        </w:rPr>
        <w:t>EndUserText</w:t>
      </w:r>
      <w:r>
        <w:rPr>
          <w:rFonts w:ascii="Consolas" w:hAnsi="Consolas"/>
          <w:color w:val="335CA2"/>
          <w:sz w:val="20"/>
          <w:szCs w:val="20"/>
        </w:rPr>
        <w:t>.label: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'Extension for Standard View'</w:t>
      </w:r>
    </w:p>
    <w:p w14:paraId="7423907C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74"/>
          <w:sz w:val="20"/>
          <w:szCs w:val="20"/>
        </w:rPr>
        <w:t>extend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74"/>
          <w:sz w:val="20"/>
          <w:szCs w:val="20"/>
        </w:rPr>
        <w:t>view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C</w:t>
      </w:r>
      <w:proofErr w:type="gramEnd"/>
      <w:r>
        <w:rPr>
          <w:rFonts w:ascii="Consolas" w:hAnsi="Consolas"/>
          <w:color w:val="000000"/>
          <w:sz w:val="20"/>
          <w:szCs w:val="20"/>
        </w:rPr>
        <w:t>_PurInfoRecordWithOrg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with</w:t>
      </w:r>
      <w:r>
        <w:rPr>
          <w:rFonts w:ascii="Consolas" w:hAnsi="Consolas"/>
          <w:color w:val="000000"/>
          <w:sz w:val="20"/>
          <w:szCs w:val="20"/>
        </w:rPr>
        <w:t xml:space="preserve"> ZEXC_PURINFORECORDWITHORG</w:t>
      </w:r>
    </w:p>
    <w:p w14:paraId="136ACF13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association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[</w:t>
      </w:r>
      <w:proofErr w:type="gramStart"/>
      <w:r>
        <w:rPr>
          <w:rFonts w:ascii="Consolas" w:hAnsi="Consolas"/>
          <w:color w:val="3399FF"/>
          <w:sz w:val="20"/>
          <w:szCs w:val="20"/>
        </w:rPr>
        <w:t>1</w:t>
      </w:r>
      <w:r>
        <w:rPr>
          <w:rFonts w:ascii="Consolas" w:hAnsi="Consolas"/>
          <w:b/>
          <w:bCs/>
          <w:color w:val="7F0074"/>
          <w:sz w:val="20"/>
          <w:szCs w:val="20"/>
        </w:rPr>
        <w:t>..</w:t>
      </w:r>
      <w:proofErr w:type="gramEnd"/>
      <w:r>
        <w:rPr>
          <w:rFonts w:ascii="Consolas" w:hAnsi="Consolas"/>
          <w:color w:val="3399FF"/>
          <w:sz w:val="20"/>
          <w:szCs w:val="20"/>
        </w:rPr>
        <w:t>1</w:t>
      </w:r>
      <w:r>
        <w:rPr>
          <w:rFonts w:ascii="Consolas" w:hAnsi="Consolas"/>
          <w:b/>
          <w:bCs/>
          <w:color w:val="7F0074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I_CountryVH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>
        <w:rPr>
          <w:rFonts w:ascii="Consolas" w:hAnsi="Consolas"/>
          <w:color w:val="000000"/>
          <w:sz w:val="20"/>
          <w:szCs w:val="20"/>
        </w:rPr>
        <w:t>SupplierCountry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$</w:t>
      </w:r>
      <w:proofErr w:type="spellStart"/>
      <w:proofErr w:type="gramStart"/>
      <w:r>
        <w:rPr>
          <w:rFonts w:ascii="Consolas" w:hAnsi="Consolas"/>
          <w:b/>
          <w:bCs/>
          <w:color w:val="7F0074"/>
          <w:sz w:val="20"/>
          <w:szCs w:val="20"/>
        </w:rPr>
        <w:t>projection.</w:t>
      </w:r>
      <w:r>
        <w:rPr>
          <w:rFonts w:ascii="Consolas" w:hAnsi="Consolas"/>
          <w:color w:val="000000"/>
          <w:sz w:val="20"/>
          <w:szCs w:val="20"/>
        </w:rPr>
        <w:t>SupplierCertOriginCountry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=</w:t>
      </w:r>
      <w:r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>
        <w:rPr>
          <w:rFonts w:ascii="Consolas" w:hAnsi="Consolas"/>
          <w:color w:val="000000"/>
          <w:sz w:val="20"/>
          <w:szCs w:val="20"/>
        </w:rPr>
        <w:t>SupplierCountry</w:t>
      </w:r>
      <w:r>
        <w:rPr>
          <w:rFonts w:ascii="Consolas" w:hAnsi="Consolas"/>
          <w:b/>
          <w:bCs/>
          <w:color w:val="7F0074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</w:rPr>
        <w:t>Country</w:t>
      </w:r>
      <w:proofErr w:type="spellEnd"/>
    </w:p>
    <w:p w14:paraId="0396C048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association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[</w:t>
      </w:r>
      <w:proofErr w:type="gramStart"/>
      <w:r>
        <w:rPr>
          <w:rFonts w:ascii="Consolas" w:hAnsi="Consolas"/>
          <w:color w:val="3399FF"/>
          <w:sz w:val="20"/>
          <w:szCs w:val="20"/>
        </w:rPr>
        <w:t>1</w:t>
      </w:r>
      <w:r>
        <w:rPr>
          <w:rFonts w:ascii="Consolas" w:hAnsi="Consolas"/>
          <w:b/>
          <w:bCs/>
          <w:color w:val="7F0074"/>
          <w:sz w:val="20"/>
          <w:szCs w:val="20"/>
        </w:rPr>
        <w:t>..</w:t>
      </w:r>
      <w:proofErr w:type="gramEnd"/>
      <w:r>
        <w:rPr>
          <w:rFonts w:ascii="Consolas" w:hAnsi="Consolas"/>
          <w:color w:val="3399FF"/>
          <w:sz w:val="20"/>
          <w:szCs w:val="20"/>
        </w:rPr>
        <w:t>1</w:t>
      </w:r>
      <w:r>
        <w:rPr>
          <w:rFonts w:ascii="Consolas" w:hAnsi="Consolas"/>
          <w:b/>
          <w:bCs/>
          <w:color w:val="7F0074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I_SupplierPurchasingOrg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>
        <w:rPr>
          <w:rFonts w:ascii="Consolas" w:hAnsi="Consolas"/>
          <w:color w:val="000000"/>
          <w:sz w:val="20"/>
          <w:szCs w:val="20"/>
        </w:rPr>
        <w:t>SuppPurchOrg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$</w:t>
      </w:r>
      <w:proofErr w:type="spellStart"/>
      <w:proofErr w:type="gramStart"/>
      <w:r>
        <w:rPr>
          <w:rFonts w:ascii="Consolas" w:hAnsi="Consolas"/>
          <w:b/>
          <w:bCs/>
          <w:color w:val="7F0074"/>
          <w:sz w:val="20"/>
          <w:szCs w:val="20"/>
        </w:rPr>
        <w:t>projection.</w:t>
      </w:r>
      <w:r>
        <w:rPr>
          <w:rFonts w:ascii="Consolas" w:hAnsi="Consolas"/>
          <w:color w:val="000000"/>
          <w:sz w:val="20"/>
          <w:szCs w:val="20"/>
        </w:rPr>
        <w:t>supplier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=</w:t>
      </w:r>
      <w:r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>
        <w:rPr>
          <w:rFonts w:ascii="Consolas" w:hAnsi="Consolas"/>
          <w:color w:val="000000"/>
          <w:sz w:val="20"/>
          <w:szCs w:val="20"/>
        </w:rPr>
        <w:t>SuppPurchOrg</w:t>
      </w:r>
      <w:r>
        <w:rPr>
          <w:rFonts w:ascii="Consolas" w:hAnsi="Consolas"/>
          <w:b/>
          <w:bCs/>
          <w:color w:val="7F0074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</w:rPr>
        <w:t>Supplier</w:t>
      </w:r>
      <w:proofErr w:type="spellEnd"/>
    </w:p>
    <w:p w14:paraId="495B3C5C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 </w:t>
      </w:r>
      <w:r>
        <w:rPr>
          <w:rFonts w:ascii="Consolas" w:hAnsi="Consolas"/>
          <w:b/>
          <w:bCs/>
          <w:color w:val="7F0074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$</w:t>
      </w:r>
      <w:proofErr w:type="spellStart"/>
      <w:proofErr w:type="gramStart"/>
      <w:r>
        <w:rPr>
          <w:rFonts w:ascii="Consolas" w:hAnsi="Consolas"/>
          <w:b/>
          <w:bCs/>
          <w:color w:val="7F0074"/>
          <w:sz w:val="20"/>
          <w:szCs w:val="20"/>
        </w:rPr>
        <w:t>projection.</w:t>
      </w:r>
      <w:r>
        <w:rPr>
          <w:rFonts w:ascii="Consolas" w:hAnsi="Consolas"/>
          <w:color w:val="000000"/>
          <w:sz w:val="20"/>
          <w:szCs w:val="20"/>
        </w:rPr>
        <w:t>purchasingorganization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=</w:t>
      </w:r>
      <w:r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>
        <w:rPr>
          <w:rFonts w:ascii="Consolas" w:hAnsi="Consolas"/>
          <w:color w:val="000000"/>
          <w:sz w:val="20"/>
          <w:szCs w:val="20"/>
        </w:rPr>
        <w:t>SuppPurchOrg</w:t>
      </w:r>
      <w:r>
        <w:rPr>
          <w:rFonts w:ascii="Consolas" w:hAnsi="Consolas"/>
          <w:b/>
          <w:bCs/>
          <w:color w:val="7F0074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</w:rPr>
        <w:t>PurchasingOrganization</w:t>
      </w:r>
      <w:proofErr w:type="spellEnd"/>
    </w:p>
    <w:p w14:paraId="4C2763B9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14:paraId="1E2982EE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@UI: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identification</w:t>
      </w:r>
      <w:proofErr w:type="gramEnd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[{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position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,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importance: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#HIGH}],</w:t>
      </w:r>
    </w:p>
    <w:p w14:paraId="3990AC51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335CA2"/>
          <w:sz w:val="20"/>
          <w:szCs w:val="20"/>
        </w:rPr>
        <w:t>fieldGroup</w:t>
      </w:r>
      <w:proofErr w:type="spellEnd"/>
      <w:r>
        <w:rPr>
          <w:rFonts w:ascii="Consolas" w:hAnsi="Consolas"/>
          <w:color w:val="335CA2"/>
          <w:sz w:val="20"/>
          <w:szCs w:val="20"/>
        </w:rPr>
        <w:t>:[</w:t>
      </w:r>
      <w:proofErr w:type="gramEnd"/>
      <w:r>
        <w:rPr>
          <w:rFonts w:ascii="Consolas" w:hAnsi="Consolas"/>
          <w:color w:val="335CA2"/>
          <w:sz w:val="20"/>
          <w:szCs w:val="20"/>
        </w:rPr>
        <w:t>{qualifier: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'Supply Details',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35CA2"/>
          <w:sz w:val="20"/>
          <w:szCs w:val="20"/>
        </w:rPr>
        <w:t>groupLabel</w:t>
      </w:r>
      <w:proofErr w:type="spellEnd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'Supply Details',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position: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8,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importance: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#HIGH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35CA2"/>
          <w:sz w:val="20"/>
          <w:szCs w:val="20"/>
        </w:rPr>
        <w:t>}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]</w:t>
      </w:r>
    </w:p>
    <w:p w14:paraId="7E2F80AE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color w:val="335CA2"/>
          <w:sz w:val="20"/>
          <w:szCs w:val="20"/>
        </w:rPr>
        <w:t>}</w:t>
      </w:r>
    </w:p>
    <w:p w14:paraId="7F688A91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35CA2"/>
          <w:sz w:val="20"/>
          <w:szCs w:val="20"/>
        </w:rPr>
        <w:t>@</w:t>
      </w:r>
      <w:r>
        <w:rPr>
          <w:rFonts w:ascii="Consolas" w:hAnsi="Consolas"/>
          <w:color w:val="335CA2"/>
          <w:sz w:val="20"/>
          <w:szCs w:val="20"/>
          <w:shd w:val="clear" w:color="auto" w:fill="D4D4D4"/>
        </w:rPr>
        <w:t>EndUserText</w:t>
      </w:r>
      <w:r>
        <w:rPr>
          <w:rFonts w:ascii="Consolas" w:hAnsi="Consolas"/>
          <w:color w:val="335CA2"/>
          <w:sz w:val="20"/>
          <w:szCs w:val="20"/>
        </w:rPr>
        <w:t>.label: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'Supplier Country'</w:t>
      </w: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6898EA83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335CA2"/>
          <w:sz w:val="20"/>
          <w:szCs w:val="20"/>
        </w:rPr>
        <w:t>@ObjectModel</w:t>
      </w:r>
      <w:proofErr w:type="gramEnd"/>
      <w:r>
        <w:rPr>
          <w:rFonts w:ascii="Consolas" w:hAnsi="Consolas"/>
          <w:color w:val="335CA2"/>
          <w:sz w:val="20"/>
          <w:szCs w:val="20"/>
        </w:rPr>
        <w:t>.readOnly: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true</w:t>
      </w:r>
    </w:p>
    <w:p w14:paraId="4D699DF2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35CA2"/>
          <w:sz w:val="20"/>
          <w:szCs w:val="20"/>
        </w:rPr>
        <w:t>@</w:t>
      </w:r>
      <w:proofErr w:type="gramStart"/>
      <w:r>
        <w:rPr>
          <w:rFonts w:ascii="Consolas" w:hAnsi="Consolas"/>
          <w:color w:val="335CA2"/>
          <w:sz w:val="20"/>
          <w:szCs w:val="20"/>
        </w:rPr>
        <w:t>ObjectModel.text.element</w:t>
      </w:r>
      <w:proofErr w:type="gramEnd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[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</w:t>
      </w:r>
      <w:proofErr w:type="gramEnd"/>
      <w:r>
        <w:rPr>
          <w:rFonts w:ascii="Consolas" w:hAnsi="Consolas"/>
          <w:color w:val="335CA2"/>
          <w:sz w:val="20"/>
          <w:szCs w:val="20"/>
        </w:rPr>
        <w:t>Description</w:t>
      </w:r>
      <w:proofErr w:type="gramStart"/>
      <w:r>
        <w:rPr>
          <w:rFonts w:ascii="Consolas" w:hAnsi="Consolas"/>
          <w:color w:val="335CA2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]</w:t>
      </w:r>
      <w:proofErr w:type="gramEnd"/>
    </w:p>
    <w:p w14:paraId="67DD3E81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35CA2"/>
          <w:sz w:val="20"/>
          <w:szCs w:val="20"/>
        </w:rPr>
        <w:t>@Consumption.valueHelp</w:t>
      </w:r>
      <w:proofErr w:type="gramStart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'_</w:t>
      </w:r>
      <w:proofErr w:type="spellStart"/>
      <w:proofErr w:type="gramEnd"/>
      <w:r>
        <w:rPr>
          <w:rFonts w:ascii="Consolas" w:hAnsi="Consolas"/>
          <w:color w:val="335CA2"/>
          <w:sz w:val="20"/>
          <w:szCs w:val="20"/>
        </w:rPr>
        <w:t>SupplierCountry</w:t>
      </w:r>
      <w:proofErr w:type="spellEnd"/>
      <w:r>
        <w:rPr>
          <w:rFonts w:ascii="Consolas" w:hAnsi="Consolas"/>
          <w:color w:val="335CA2"/>
          <w:sz w:val="20"/>
          <w:szCs w:val="20"/>
        </w:rPr>
        <w:t>'</w:t>
      </w:r>
    </w:p>
    <w:p w14:paraId="2DB3C2CA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I_PurgInfoRecordWWithDraft</w:t>
      </w:r>
      <w:r>
        <w:rPr>
          <w:rFonts w:ascii="Consolas" w:hAnsi="Consolas"/>
          <w:b/>
          <w:bCs/>
          <w:color w:val="7F0074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</w:rPr>
        <w:t>SupplierCertOriginCountry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/>
          <w:color w:val="000000"/>
          <w:sz w:val="20"/>
          <w:szCs w:val="20"/>
        </w:rPr>
        <w:t>SupplierCertOriginCountry</w:t>
      </w:r>
      <w:proofErr w:type="spellEnd"/>
      <w:r>
        <w:rPr>
          <w:rFonts w:ascii="Consolas" w:hAnsi="Consolas"/>
          <w:b/>
          <w:bCs/>
          <w:color w:val="7F0074"/>
          <w:sz w:val="20"/>
          <w:szCs w:val="20"/>
        </w:rPr>
        <w:t>,</w:t>
      </w:r>
    </w:p>
    <w:p w14:paraId="644496BF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335CA2"/>
          <w:sz w:val="20"/>
          <w:szCs w:val="20"/>
        </w:rPr>
        <w:t>@ObjectModel</w:t>
      </w:r>
      <w:proofErr w:type="gramEnd"/>
      <w:r>
        <w:rPr>
          <w:rFonts w:ascii="Consolas" w:hAnsi="Consolas"/>
          <w:color w:val="335CA2"/>
          <w:sz w:val="20"/>
          <w:szCs w:val="20"/>
        </w:rPr>
        <w:t>.readOnly: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true</w:t>
      </w:r>
    </w:p>
    <w:p w14:paraId="365815A6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_</w:t>
      </w:r>
      <w:proofErr w:type="spellStart"/>
      <w:r>
        <w:rPr>
          <w:rFonts w:ascii="Consolas" w:hAnsi="Consolas"/>
          <w:color w:val="000000"/>
          <w:sz w:val="20"/>
          <w:szCs w:val="20"/>
        </w:rPr>
        <w:t>SupplierCountry</w:t>
      </w:r>
      <w:r>
        <w:rPr>
          <w:rFonts w:ascii="Consolas" w:hAnsi="Consolas"/>
          <w:b/>
          <w:bCs/>
          <w:color w:val="7F0074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</w:rPr>
        <w:t>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Description</w:t>
      </w:r>
      <w:r>
        <w:rPr>
          <w:rFonts w:ascii="Consolas" w:hAnsi="Consolas"/>
          <w:b/>
          <w:bCs/>
          <w:color w:val="7F0074"/>
          <w:sz w:val="20"/>
          <w:szCs w:val="20"/>
        </w:rPr>
        <w:t>,</w:t>
      </w:r>
    </w:p>
    <w:p w14:paraId="6C43493C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_</w:t>
      </w:r>
      <w:proofErr w:type="spellStart"/>
      <w:r>
        <w:rPr>
          <w:rFonts w:ascii="Consolas" w:hAnsi="Consolas"/>
          <w:color w:val="000000"/>
          <w:sz w:val="20"/>
          <w:szCs w:val="20"/>
        </w:rPr>
        <w:t>SupplierCountry</w:t>
      </w:r>
      <w:proofErr w:type="spellEnd"/>
      <w:r>
        <w:rPr>
          <w:rFonts w:ascii="Consolas" w:hAnsi="Consolas"/>
          <w:b/>
          <w:bCs/>
          <w:color w:val="7F0074"/>
          <w:sz w:val="20"/>
          <w:szCs w:val="20"/>
        </w:rPr>
        <w:t>,</w:t>
      </w:r>
    </w:p>
    <w:p w14:paraId="6C5D6B05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6DF9221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35CA2"/>
          <w:sz w:val="20"/>
          <w:szCs w:val="20"/>
        </w:rPr>
        <w:t>@UI: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identification</w:t>
      </w:r>
      <w:proofErr w:type="gramEnd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[{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position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,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importance: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#HIGH}],</w:t>
      </w:r>
    </w:p>
    <w:p w14:paraId="59F5EACE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335CA2"/>
          <w:sz w:val="20"/>
          <w:szCs w:val="20"/>
        </w:rPr>
        <w:t>fieldGroup</w:t>
      </w:r>
      <w:proofErr w:type="spellEnd"/>
      <w:r>
        <w:rPr>
          <w:rFonts w:ascii="Consolas" w:hAnsi="Consolas"/>
          <w:color w:val="335CA2"/>
          <w:sz w:val="20"/>
          <w:szCs w:val="20"/>
        </w:rPr>
        <w:t>:[</w:t>
      </w:r>
      <w:proofErr w:type="gramEnd"/>
      <w:r>
        <w:rPr>
          <w:rFonts w:ascii="Consolas" w:hAnsi="Consolas"/>
          <w:color w:val="335CA2"/>
          <w:sz w:val="20"/>
          <w:szCs w:val="20"/>
        </w:rPr>
        <w:t>{qualifier: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'Supply Details',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35CA2"/>
          <w:sz w:val="20"/>
          <w:szCs w:val="20"/>
        </w:rPr>
        <w:t>groupLabel</w:t>
      </w:r>
      <w:proofErr w:type="spellEnd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'Supply Details',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position: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9,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importance: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#HIGH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35CA2"/>
          <w:sz w:val="20"/>
          <w:szCs w:val="20"/>
        </w:rPr>
        <w:t>}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]</w:t>
      </w:r>
    </w:p>
    <w:p w14:paraId="4A3DD37A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color w:val="335CA2"/>
          <w:sz w:val="20"/>
          <w:szCs w:val="20"/>
        </w:rPr>
        <w:t>}</w:t>
      </w:r>
    </w:p>
    <w:p w14:paraId="40E6C5B7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35CA2"/>
          <w:sz w:val="20"/>
          <w:szCs w:val="20"/>
        </w:rPr>
        <w:t>@</w:t>
      </w:r>
      <w:r>
        <w:rPr>
          <w:rFonts w:ascii="Consolas" w:hAnsi="Consolas"/>
          <w:color w:val="335CA2"/>
          <w:sz w:val="20"/>
          <w:szCs w:val="20"/>
          <w:shd w:val="clear" w:color="auto" w:fill="D4D4D4"/>
        </w:rPr>
        <w:t>EndUserText</w:t>
      </w:r>
      <w:r>
        <w:rPr>
          <w:rFonts w:ascii="Consolas" w:hAnsi="Consolas"/>
          <w:color w:val="335CA2"/>
          <w:sz w:val="20"/>
          <w:szCs w:val="20"/>
        </w:rPr>
        <w:t>.label: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'Supplier Clerk'</w:t>
      </w: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703BC183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335CA2"/>
          <w:sz w:val="20"/>
          <w:szCs w:val="20"/>
        </w:rPr>
        <w:t>@ObjectModel</w:t>
      </w:r>
      <w:proofErr w:type="gramEnd"/>
      <w:r>
        <w:rPr>
          <w:rFonts w:ascii="Consolas" w:hAnsi="Consolas"/>
          <w:color w:val="335CA2"/>
          <w:sz w:val="20"/>
          <w:szCs w:val="20"/>
        </w:rPr>
        <w:t>.readOnly: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true</w:t>
      </w:r>
    </w:p>
    <w:p w14:paraId="3F7BBC18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_</w:t>
      </w:r>
      <w:proofErr w:type="spellStart"/>
      <w:r>
        <w:rPr>
          <w:rFonts w:ascii="Consolas" w:hAnsi="Consolas"/>
          <w:color w:val="000000"/>
          <w:sz w:val="20"/>
          <w:szCs w:val="20"/>
        </w:rPr>
        <w:t>SuppPurchOrg</w:t>
      </w:r>
      <w:r>
        <w:rPr>
          <w:rFonts w:ascii="Consolas" w:hAnsi="Consolas"/>
          <w:b/>
          <w:bCs/>
          <w:color w:val="7F0074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</w:rPr>
        <w:t>SupplierRespSalesPersonName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SupplierClerk</w:t>
      </w:r>
      <w:proofErr w:type="spellEnd"/>
      <w:r>
        <w:rPr>
          <w:rFonts w:ascii="Consolas" w:hAnsi="Consolas"/>
          <w:b/>
          <w:bCs/>
          <w:color w:val="7F0074"/>
          <w:sz w:val="20"/>
          <w:szCs w:val="20"/>
        </w:rPr>
        <w:t>,</w:t>
      </w:r>
    </w:p>
    <w:p w14:paraId="08EBC827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6A3511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35CA2"/>
          <w:sz w:val="20"/>
          <w:szCs w:val="20"/>
        </w:rPr>
        <w:t>@UI: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identification</w:t>
      </w:r>
      <w:proofErr w:type="gramEnd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[{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position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,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importance: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#HIGH}],</w:t>
      </w:r>
    </w:p>
    <w:p w14:paraId="7D82B027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335CA2"/>
          <w:sz w:val="20"/>
          <w:szCs w:val="20"/>
        </w:rPr>
        <w:t>fieldGroup</w:t>
      </w:r>
      <w:proofErr w:type="spellEnd"/>
      <w:r>
        <w:rPr>
          <w:rFonts w:ascii="Consolas" w:hAnsi="Consolas"/>
          <w:color w:val="335CA2"/>
          <w:sz w:val="20"/>
          <w:szCs w:val="20"/>
        </w:rPr>
        <w:t>:[</w:t>
      </w:r>
      <w:proofErr w:type="gramEnd"/>
      <w:r>
        <w:rPr>
          <w:rFonts w:ascii="Consolas" w:hAnsi="Consolas"/>
          <w:color w:val="335CA2"/>
          <w:sz w:val="20"/>
          <w:szCs w:val="20"/>
        </w:rPr>
        <w:t>{qualifier: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'Supply Details',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35CA2"/>
          <w:sz w:val="20"/>
          <w:szCs w:val="20"/>
        </w:rPr>
        <w:t>groupLabel</w:t>
      </w:r>
      <w:proofErr w:type="spellEnd"/>
      <w:r>
        <w:rPr>
          <w:rFonts w:ascii="Consolas" w:hAnsi="Consolas"/>
          <w:color w:val="335CA2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'Supply Details',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position: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10,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35CA2"/>
          <w:sz w:val="20"/>
          <w:szCs w:val="20"/>
        </w:rPr>
        <w:t>importance: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#HIGH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35CA2"/>
          <w:sz w:val="20"/>
          <w:szCs w:val="20"/>
        </w:rPr>
        <w:t>}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]</w:t>
      </w:r>
    </w:p>
    <w:p w14:paraId="19ACC65A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color w:val="335CA2"/>
          <w:sz w:val="20"/>
          <w:szCs w:val="20"/>
        </w:rPr>
        <w:t>}</w:t>
      </w:r>
    </w:p>
    <w:p w14:paraId="144219AE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35CA2"/>
          <w:sz w:val="20"/>
          <w:szCs w:val="20"/>
        </w:rPr>
        <w:t>@</w:t>
      </w:r>
      <w:r>
        <w:rPr>
          <w:rFonts w:ascii="Consolas" w:hAnsi="Consolas"/>
          <w:color w:val="335CA2"/>
          <w:sz w:val="20"/>
          <w:szCs w:val="20"/>
          <w:shd w:val="clear" w:color="auto" w:fill="D4D4D4"/>
        </w:rPr>
        <w:t>EndUserText</w:t>
      </w:r>
      <w:r>
        <w:rPr>
          <w:rFonts w:ascii="Consolas" w:hAnsi="Consolas"/>
          <w:color w:val="335CA2"/>
          <w:sz w:val="20"/>
          <w:szCs w:val="20"/>
        </w:rPr>
        <w:t>.label: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'Supplier Clerk Number'</w:t>
      </w: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46DFD76A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335CA2"/>
          <w:sz w:val="20"/>
          <w:szCs w:val="20"/>
        </w:rPr>
        <w:t>@ObjectModel</w:t>
      </w:r>
      <w:proofErr w:type="gramEnd"/>
      <w:r>
        <w:rPr>
          <w:rFonts w:ascii="Consolas" w:hAnsi="Consolas"/>
          <w:color w:val="335CA2"/>
          <w:sz w:val="20"/>
          <w:szCs w:val="20"/>
        </w:rPr>
        <w:t>.readOnly: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35CA2"/>
          <w:sz w:val="20"/>
          <w:szCs w:val="20"/>
        </w:rPr>
        <w:t>true</w:t>
      </w:r>
    </w:p>
    <w:p w14:paraId="1457E7FC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_</w:t>
      </w:r>
      <w:proofErr w:type="spellStart"/>
      <w:r>
        <w:rPr>
          <w:rFonts w:ascii="Consolas" w:hAnsi="Consolas"/>
          <w:color w:val="000000"/>
          <w:sz w:val="20"/>
          <w:szCs w:val="20"/>
        </w:rPr>
        <w:t>SuppPurchOrg</w:t>
      </w:r>
      <w:r>
        <w:rPr>
          <w:rFonts w:ascii="Consolas" w:hAnsi="Consolas"/>
          <w:b/>
          <w:bCs/>
          <w:color w:val="7F0074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</w:rPr>
        <w:t>SupplierPhoneNumber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SupplierClerkNo</w:t>
      </w:r>
      <w:proofErr w:type="spellEnd"/>
      <w:r>
        <w:rPr>
          <w:rFonts w:ascii="Consolas" w:hAnsi="Consolas"/>
          <w:b/>
          <w:bCs/>
          <w:color w:val="7F0074"/>
          <w:sz w:val="20"/>
          <w:szCs w:val="20"/>
        </w:rPr>
        <w:t>,</w:t>
      </w:r>
    </w:p>
    <w:p w14:paraId="0B6B664C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_</w:t>
      </w:r>
      <w:proofErr w:type="spellStart"/>
      <w:r>
        <w:rPr>
          <w:rFonts w:ascii="Consolas" w:hAnsi="Consolas"/>
          <w:color w:val="000000"/>
          <w:sz w:val="20"/>
          <w:szCs w:val="20"/>
        </w:rPr>
        <w:t>SuppPurchOrg</w:t>
      </w:r>
      <w:proofErr w:type="spellEnd"/>
    </w:p>
    <w:p w14:paraId="32402A7B" w14:textId="77777777" w:rsidR="00F10CFB" w:rsidRDefault="00F10CFB" w:rsidP="00F10C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74"/>
          <w:sz w:val="20"/>
          <w:szCs w:val="20"/>
        </w:rPr>
        <w:t>}</w:t>
      </w:r>
    </w:p>
    <w:p w14:paraId="71FCE217" w14:textId="77777777" w:rsidR="00F10CFB" w:rsidRDefault="00F10CFB"/>
    <w:sectPr w:rsidR="00F10CFB">
      <w:headerReference w:type="even" r:id="rId18"/>
      <w:headerReference w:type="default" r:id="rId19"/>
      <w:head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02199" w14:textId="77777777" w:rsidR="0076543C" w:rsidRDefault="0076543C" w:rsidP="00BB5D27">
      <w:pPr>
        <w:spacing w:after="0" w:line="240" w:lineRule="auto"/>
      </w:pPr>
      <w:r>
        <w:separator/>
      </w:r>
    </w:p>
  </w:endnote>
  <w:endnote w:type="continuationSeparator" w:id="0">
    <w:p w14:paraId="15DB3F24" w14:textId="77777777" w:rsidR="0076543C" w:rsidRDefault="0076543C" w:rsidP="00BB5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B1ED6" w14:textId="77777777" w:rsidR="0076543C" w:rsidRDefault="0076543C" w:rsidP="00BB5D27">
      <w:pPr>
        <w:spacing w:after="0" w:line="240" w:lineRule="auto"/>
      </w:pPr>
      <w:r>
        <w:separator/>
      </w:r>
    </w:p>
  </w:footnote>
  <w:footnote w:type="continuationSeparator" w:id="0">
    <w:p w14:paraId="11BD4EED" w14:textId="77777777" w:rsidR="0076543C" w:rsidRDefault="0076543C" w:rsidP="00BB5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E83B3" w14:textId="34742126" w:rsidR="00BB5D27" w:rsidRDefault="00BB5D2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2882DF" wp14:editId="0295D0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0580" cy="405765"/>
              <wp:effectExtent l="0" t="0" r="7620" b="13335"/>
              <wp:wrapNone/>
              <wp:docPr id="166625053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C3AF35" w14:textId="37257911" w:rsidR="00BB5D27" w:rsidRPr="00BB5D27" w:rsidRDefault="00BB5D27" w:rsidP="00BB5D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BB5D27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2882D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5.4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5DC3AF35" w14:textId="37257911" w:rsidR="00BB5D27" w:rsidRPr="00BB5D27" w:rsidRDefault="00BB5D27" w:rsidP="00BB5D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BB5D27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4B11" w14:textId="0836A8F2" w:rsidR="00BB5D27" w:rsidRDefault="00BB5D2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FBFFEA" wp14:editId="4B44E92D">
              <wp:simplePos x="914400" y="460489"/>
              <wp:positionH relativeFrom="page">
                <wp:align>center</wp:align>
              </wp:positionH>
              <wp:positionV relativeFrom="page">
                <wp:align>top</wp:align>
              </wp:positionV>
              <wp:extent cx="830580" cy="405765"/>
              <wp:effectExtent l="0" t="0" r="7620" b="13335"/>
              <wp:wrapNone/>
              <wp:docPr id="677754447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2189FA" w14:textId="21B6EEEC" w:rsidR="00BB5D27" w:rsidRPr="00BB5D27" w:rsidRDefault="00BB5D27" w:rsidP="00BB5D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BB5D27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BFFE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5.4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002189FA" w14:textId="21B6EEEC" w:rsidR="00BB5D27" w:rsidRPr="00BB5D27" w:rsidRDefault="00BB5D27" w:rsidP="00BB5D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BB5D27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BC18" w14:textId="19978A13" w:rsidR="00BB5D27" w:rsidRDefault="00BB5D2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98B50B" wp14:editId="773AD53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0580" cy="405765"/>
              <wp:effectExtent l="0" t="0" r="7620" b="13335"/>
              <wp:wrapNone/>
              <wp:docPr id="1539132654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DF4D8B" w14:textId="62AE92BA" w:rsidR="00BB5D27" w:rsidRPr="00BB5D27" w:rsidRDefault="00BB5D27" w:rsidP="00BB5D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BB5D27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8B5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5.4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5DF4D8B" w14:textId="62AE92BA" w:rsidR="00BB5D27" w:rsidRPr="00BB5D27" w:rsidRDefault="00BB5D27" w:rsidP="00BB5D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BB5D27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27"/>
    <w:rsid w:val="00063690"/>
    <w:rsid w:val="00092B46"/>
    <w:rsid w:val="00100485"/>
    <w:rsid w:val="0024265F"/>
    <w:rsid w:val="00426F20"/>
    <w:rsid w:val="00456332"/>
    <w:rsid w:val="005C5F14"/>
    <w:rsid w:val="006864DA"/>
    <w:rsid w:val="007202F1"/>
    <w:rsid w:val="007204F1"/>
    <w:rsid w:val="0076543C"/>
    <w:rsid w:val="007B2033"/>
    <w:rsid w:val="0091561F"/>
    <w:rsid w:val="00953392"/>
    <w:rsid w:val="00A872A4"/>
    <w:rsid w:val="00AD5CC7"/>
    <w:rsid w:val="00B14C14"/>
    <w:rsid w:val="00B65D45"/>
    <w:rsid w:val="00BB5D27"/>
    <w:rsid w:val="00BC7A55"/>
    <w:rsid w:val="00CA4D39"/>
    <w:rsid w:val="00D40B51"/>
    <w:rsid w:val="00DD67AF"/>
    <w:rsid w:val="00DF1CAF"/>
    <w:rsid w:val="00DF3C69"/>
    <w:rsid w:val="00E660F5"/>
    <w:rsid w:val="00EE34F2"/>
    <w:rsid w:val="00F10CFB"/>
    <w:rsid w:val="00F238B4"/>
    <w:rsid w:val="00FC4831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A2FD"/>
  <w15:chartTrackingRefBased/>
  <w15:docId w15:val="{200094FA-DC1F-4CC7-BF4D-E029F85B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D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5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D27"/>
  </w:style>
  <w:style w:type="paragraph" w:styleId="NormalWeb">
    <w:name w:val="Normal (Web)"/>
    <w:basedOn w:val="Normal"/>
    <w:uiPriority w:val="99"/>
    <w:semiHidden/>
    <w:unhideWhenUsed/>
    <w:rsid w:val="00242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666</Words>
  <Characters>3139</Characters>
  <Application>Microsoft Office Word</Application>
  <DocSecurity>0</DocSecurity>
  <Lines>95</Lines>
  <Paragraphs>111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Vasudeva, Sangeeta</dc:creator>
  <cp:keywords/>
  <dc:description/>
  <cp:lastModifiedBy>Vasudeva, Sangeeta</cp:lastModifiedBy>
  <cp:revision>29</cp:revision>
  <dcterms:created xsi:type="dcterms:W3CDTF">2026-08-08T17:12:00Z</dcterms:created>
  <dcterms:modified xsi:type="dcterms:W3CDTF">2026-08-08T18:16:00Z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5bbd4cee,6350f727,2865b64f</vt:lpwstr>
  </property>
  <property fmtid="{D5CDD505-2E9C-101B-9397-08002B2CF9AE}" pid="3" name="ClassificationContentMarkingHeaderFontProps">
    <vt:lpwstr>#008000,12,Aptos</vt:lpwstr>
  </property>
  <property fmtid="{D5CDD505-2E9C-101B-9397-08002B2CF9AE}" pid="4" name="ClassificationContentMarkingHeaderText">
    <vt:lpwstr>RESTRICTED</vt:lpwstr>
  </property>
</Properties>
</file>