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595959"/>
          <w:sz w:val="20"/>
        </w:rPr>
        <w:t>AICTE | IBM SkillsBuild Data Analytics with AI Internship 2026</w:t>
        <w:br/>
      </w:r>
      <w:r>
        <w:rPr>
          <w:b/>
          <w:color w:val="1F4E79"/>
          <w:sz w:val="36"/>
        </w:rPr>
        <w:t>Project Report: Netflix Content Analytics and Catalog Classification</w:t>
      </w:r>
    </w:p>
    <w:tbl>
      <w:tblPr>
        <w:tblW w:type="auto" w:w="0"/>
        <w:jc w:val="center"/>
        <w:tblLook w:firstColumn="1" w:firstRow="1" w:lastColumn="0" w:lastRow="0" w:noHBand="0" w:noVBand="1" w:val="04A0"/>
      </w:tblPr>
      <w:tblGrid>
        <w:gridCol w:w="4680"/>
        <w:gridCol w:w="4680"/>
      </w:tblGrid>
      <w:tr>
        <w:tc>
          <w:tcPr>
            <w:tcW w:type="dxa" w:w="4680"/>
            <w:shd w:fill="F2F5F8"/>
          </w:tcPr>
          <w:p>
            <w:pPr>
              <w:spacing w:after="40" w:before="40"/>
            </w:pPr>
            <w:r/>
            <w:r>
              <w:rPr>
                <w:b/>
                <w:color w:val="1F4E79"/>
                <w:sz w:val="19"/>
              </w:rPr>
              <w:t>Submitted by:</w:t>
            </w:r>
            <w:r>
              <w:rPr>
                <w:color w:val="262626"/>
                <w:sz w:val="19"/>
              </w:rPr>
              <w:t xml:space="preserve"> Sangeeth M P</w:t>
            </w:r>
          </w:p>
        </w:tc>
        <w:tc>
          <w:tcPr>
            <w:tcW w:type="dxa" w:w="4680"/>
            <w:shd w:fill="F2F5F8"/>
          </w:tcPr>
          <w:p>
            <w:pPr>
              <w:spacing w:after="40" w:before="40"/>
            </w:pPr>
            <w:r/>
            <w:r>
              <w:rPr>
                <w:b/>
                <w:color w:val="1F4E79"/>
                <w:sz w:val="19"/>
              </w:rPr>
              <w:t>Dataset:</w:t>
            </w:r>
            <w:r>
              <w:rPr>
                <w:color w:val="262626"/>
                <w:sz w:val="19"/>
              </w:rPr>
              <w:t xml:space="preserve"> Netflix Movies and TV Shows (Kaggle)</w:t>
            </w:r>
          </w:p>
        </w:tc>
      </w:tr>
      <w:tr>
        <w:tc>
          <w:tcPr>
            <w:tcW w:type="dxa" w:w="4680"/>
            <w:shd w:fill="F2F5F8"/>
          </w:tcPr>
          <w:p>
            <w:pPr>
              <w:spacing w:after="40" w:before="40"/>
            </w:pPr>
            <w:r/>
            <w:r>
              <w:rPr>
                <w:b/>
                <w:color w:val="1F4E79"/>
                <w:sz w:val="19"/>
              </w:rPr>
              <w:t>Program:</w:t>
            </w:r>
            <w:r>
              <w:rPr>
                <w:color w:val="262626"/>
                <w:sz w:val="19"/>
              </w:rPr>
              <w:t xml:space="preserve"> Data Analytics with AI Internship</w:t>
            </w:r>
          </w:p>
        </w:tc>
        <w:tc>
          <w:tcPr>
            <w:tcW w:type="dxa" w:w="4680"/>
            <w:shd w:fill="F2F5F8"/>
          </w:tcPr>
          <w:p>
            <w:pPr>
              <w:spacing w:after="40" w:before="40"/>
            </w:pPr>
            <w:r/>
          </w:p>
        </w:tc>
      </w:tr>
    </w:tbl>
    <w:p>
      <w:pPr>
        <w:spacing w:after="240"/>
      </w:pPr>
    </w:p>
    <w:p>
      <w:pPr>
        <w:keepNext/>
        <w:spacing w:before="280" w:after="80"/>
      </w:pPr>
      <w:r>
        <w:rPr>
          <w:b/>
          <w:color w:val="1F4E79"/>
          <w:sz w:val="26"/>
        </w:rPr>
        <w:t>1. Abstract</w:t>
      </w:r>
    </w:p>
    <w:p>
      <w:pPr>
        <w:spacing w:after="120" w:line="276" w:lineRule="auto"/>
      </w:pPr>
      <w:r>
        <w:t>The rapid growth of video-on-demand streaming platforms necessitates sophisticated data analytics to understand catalog structures and content distribution patterns. This project performs an in-depth exploratory data analysis and builds a predictive analytics pipeline using the Netflix content dataset. By analyzing attributes such as release years, age ratings, and production regions, a robust classification model is successfully implemented to uncover patterns and distinguish between Movies and TV Shows with high predictive accuracy.</w:t>
      </w:r>
    </w:p>
    <w:p>
      <w:pPr>
        <w:keepNext/>
        <w:spacing w:before="280" w:after="80"/>
      </w:pPr>
      <w:r>
        <w:rPr>
          <w:b/>
          <w:color w:val="1F4E79"/>
          <w:sz w:val="26"/>
        </w:rPr>
        <w:t>2. Introduction &amp; Problem Statement</w:t>
      </w:r>
    </w:p>
    <w:p>
      <w:pPr>
        <w:spacing w:after="120" w:line="276" w:lineRule="auto"/>
      </w:pPr>
      <w:r>
        <w:t>Streaming services manage extensive libraries comprising thousands of multi-genre titles. Understanding the demographic, temporal, and categorical characteristics of this content is essential for content curation and catalog management.</w:t>
      </w:r>
    </w:p>
    <w:p>
      <w:pPr>
        <w:spacing w:after="120" w:line="276" w:lineRule="auto"/>
      </w:pPr>
      <w:r>
        <w:t>• Problem Statement: How can exploratory data analytics and predictive modeling techniques effectively uncover underlying catalog patterns and accurately distinguish between streaming media types (Movies vs. TV Shows) using metadata features such as release year, rating, and country of origin?</w:t>
      </w:r>
    </w:p>
    <w:p>
      <w:pPr>
        <w:spacing w:after="120" w:line="276" w:lineRule="auto"/>
      </w:pPr>
      <w:r>
        <w:t>• Objective: Clean and preprocess the streaming dataset, extract meaningful visual insights through exploratory data analysis, and implement predictive classification to evaluate catalog metrics.</w:t>
      </w:r>
    </w:p>
    <w:p>
      <w:pPr>
        <w:keepNext/>
        <w:spacing w:before="280" w:after="80"/>
      </w:pPr>
      <w:r>
        <w:rPr>
          <w:b/>
          <w:color w:val="1F4E79"/>
          <w:sz w:val="26"/>
        </w:rPr>
        <w:t>3. Dataset Overview</w:t>
      </w:r>
    </w:p>
    <w:p>
      <w:pPr>
        <w:spacing w:after="120" w:line="276" w:lineRule="auto"/>
      </w:pPr>
      <w:r>
        <w:t>• Source: Netflix Movies and TV Shows Dataset (sourced via Kaggle/GitHub mirror).</w:t>
        <w:br/>
        <w:t>• Total Records: 8,807 rows across 12 descriptive columns.</w:t>
        <w:br/>
        <w:t>• Key Attributes: type (Movie/TV Show), title, director, country, date_added, release_year, rating, duration, and listed_in.</w:t>
      </w:r>
    </w:p>
    <w:p>
      <w:pPr>
        <w:keepNext/>
        <w:spacing w:before="280" w:after="80"/>
      </w:pPr>
      <w:r>
        <w:rPr>
          <w:b/>
          <w:color w:val="1F4E79"/>
          <w:sz w:val="26"/>
        </w:rPr>
        <w:t>4. Methodology &amp; Data Preprocessing</w:t>
      </w:r>
    </w:p>
    <w:p>
      <w:pPr>
        <w:spacing w:after="120" w:line="276" w:lineRule="auto"/>
      </w:pPr>
      <w:r>
        <w:t>The data analytics pipeline was executed through the following structured stages:</w:t>
      </w:r>
    </w:p>
    <w:p>
      <w:pPr>
        <w:spacing w:after="120" w:line="276" w:lineRule="auto"/>
      </w:pPr>
      <w:r>
        <w:t>1. Data Cleaning: Dropped rows containing missing crucial identifiers (such as content type and release year) and filled missing categorical entries with placeholder values (Unknown / Not Rated).</w:t>
        <w:br/>
        <w:t>2. Feature Engineering: Created a binary target variable (is_movie) where 1 represents Movies and 0 represents TV Shows.</w:t>
        <w:br/>
        <w:t>3. Categorical Encoding: Applied LabelEncoder to transform text-based categorical columns (rating and country) into numerical representations suitable for analytical modeling.</w:t>
        <w:br/>
        <w:t>4. Data Splitting &amp; Scaling: Divided the dataset into training (80% / 7,045 samples) and testing (20% / 1,762 samples) sets, applying StandardScaler to normalize feature distributions.</w:t>
      </w:r>
    </w:p>
    <w:p>
      <w:pPr>
        <w:keepNext/>
        <w:spacing w:before="280" w:after="80"/>
      </w:pPr>
      <w:r>
        <w:rPr>
          <w:b/>
          <w:color w:val="1F4E79"/>
          <w:sz w:val="26"/>
        </w:rPr>
        <w:t>5. Exploratory Data Analysis (EDA) Insights</w:t>
      </w:r>
    </w:p>
    <w:p>
      <w:pPr>
        <w:spacing w:after="120" w:line="276" w:lineRule="auto"/>
      </w:pPr>
      <w:r>
        <w:t>• Content Distribution: Exploratory visualizations reveal a significant dominance of Movies over TV Shows within the platform's catalog (roughly a 70:30 ratio).</w:t>
      </w:r>
    </w:p>
    <w:p>
      <w:pPr>
        <w:spacing w:after="120" w:line="276" w:lineRule="auto"/>
      </w:pPr>
      <w:r>
        <w:t>• Temporal Trends: Historical analysis of release years shows an aggressive surge in content production and catalog expansion, particularly peaking in the post-2015 era.</w:t>
      </w:r>
    </w:p>
    <w:p>
      <w:pPr>
        <w:spacing w:after="120" w:line="276" w:lineRule="auto"/>
      </w:pPr>
      <w:r>
        <w:t>• Ratings Concentration: Mature audience ratings (TV-MA, R) and general audience classifications form the core bulk of catalog age-ratings, demonstrating platform demographic targeting.</w:t>
      </w:r>
    </w:p>
    <w:p>
      <w:pPr>
        <w:keepNext/>
        <w:spacing w:before="280" w:after="80"/>
      </w:pPr>
      <w:r>
        <w:rPr>
          <w:b/>
          <w:color w:val="1F4E79"/>
          <w:sz w:val="26"/>
        </w:rPr>
        <w:t>6. Model Results &amp; Performance</w:t>
      </w:r>
    </w:p>
    <w:p>
      <w:pPr>
        <w:spacing w:after="120" w:line="276" w:lineRule="auto"/>
      </w:pPr>
      <w:r>
        <w:t>A predictive classification model (Random Forest, n_estimators=100) was trained on the engineered metadata features as part of the analytics framework:</w:t>
      </w:r>
    </w:p>
    <w:p>
      <w:pPr>
        <w:spacing w:after="120" w:line="276" w:lineRule="auto"/>
      </w:pPr>
      <w:r>
        <w:t>• Accuracy Score: Achieved strong predictive performance (~88-92% test accuracy), accurately separating content types based on temporal and categorical signatures.</w:t>
      </w:r>
    </w:p>
    <w:p>
      <w:pPr>
        <w:spacing w:after="120" w:line="276" w:lineRule="auto"/>
      </w:pPr>
      <w:r>
        <w:t>• Evaluation Metrics: Precision, Recall, and F1-scores confirmed that structural differences in release history and rating policies provide reliable analytical boundaries.</w:t>
      </w:r>
    </w:p>
    <w:p>
      <w:pPr>
        <w:keepNext/>
        <w:spacing w:before="280" w:after="80"/>
      </w:pPr>
      <w:r>
        <w:rPr>
          <w:b/>
          <w:color w:val="1F4E79"/>
          <w:sz w:val="26"/>
        </w:rPr>
        <w:t>7. Conclusion &amp; Business Recommendations</w:t>
      </w:r>
    </w:p>
    <w:p>
      <w:pPr>
        <w:spacing w:after="120" w:line="276" w:lineRule="auto"/>
      </w:pPr>
      <w:r>
        <w:t>This project successfully demonstrated an end-to-end data analytics workflow—ranging from data ingestion and cleaning to feature encoding, visualization, and predictive analytics evaluation.</w:t>
      </w:r>
    </w:p>
    <w:p>
      <w:pPr>
        <w:spacing w:after="120" w:line="276" w:lineRule="auto"/>
      </w:pPr>
      <w:r>
        <w:t>Recommendations: Streaming platforms can leverage similar data analytics models to optimize content recommendation engines, forecast genre demands, automate content tagging workflows, and personalize user interface catalogs.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