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अनापत्ति प्रमाण पत्र</w:t>
      </w:r>
    </w:p>
    <w:p>
      <w:pPr>
        <w:pStyle w:val="Heading2"/>
        <w:jc w:val="center"/>
      </w:pPr>
      <w:r>
        <w:t>(No Objection Certificate — NOC)</w:t>
      </w:r>
    </w:p>
    <w:p>
      <w:r>
        <w:t>कार्यालय — अवर अभियन्ता, विद्युत वितरण खण्ड</w:t>
      </w:r>
    </w:p>
    <w:p>
      <w:r>
        <w:t xml:space="preserve">Case ID: RC-20260521-8BE579    दिनांक: 2026-05-21</w:t>
      </w:r>
    </w:p>
    <w:p/>
    <w:p>
      <w:r>
        <w:t xml:space="preserve">प्रमाणित किया जाता है कि श्री/श्रीमती Test Consumer पुत्र/पति श्री Test Father, निवासी ग्राम Test Village, खाता संख्या TEST12345 ने प्रकरण संख्या RC-20260521-8BE579 के विरुद्ध समस्त देय राशि जमा कर दी है।</w:t>
      </w:r>
    </w:p>
    <w:p/>
    <w:p>
      <w:pPr>
        <w:pStyle w:val="Heading2"/>
        <w:jc w:val="center"/>
      </w:pPr>
      <w:r>
        <w:t>प्रकरण विवरण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खाता संख्या / Account No.</w:t>
            </w:r>
          </w:p>
        </w:tc>
        <w:tc>
          <w:tcPr>
            <w:tcW w:type="dxa" w:w="4320"/>
          </w:tcPr>
          <w:p>
            <w:r>
              <w:t xml:space="preserve">TEST12345</w:t>
            </w:r>
          </w:p>
        </w:tc>
      </w:tr>
      <w:tr>
        <w:tc>
          <w:tcPr>
            <w:tcW w:type="dxa" w:w="4320"/>
          </w:tcPr>
          <w:p>
            <w:r>
              <w:t>नाम / Name</w:t>
            </w:r>
          </w:p>
        </w:tc>
        <w:tc>
          <w:tcPr>
            <w:tcW w:type="dxa" w:w="4320"/>
          </w:tcPr>
          <w:p>
            <w:r>
              <w:t xml:space="preserve">Test Consumer</w:t>
            </w:r>
          </w:p>
        </w:tc>
      </w:tr>
      <w:tr>
        <w:tc>
          <w:tcPr>
            <w:tcW w:type="dxa" w:w="4320"/>
          </w:tcPr>
          <w:p>
            <w:r>
              <w:t>पिता/पति / Father</w:t>
            </w:r>
          </w:p>
        </w:tc>
        <w:tc>
          <w:tcPr>
            <w:tcW w:type="dxa" w:w="4320"/>
          </w:tcPr>
          <w:p>
            <w:r>
              <w:t xml:space="preserve">Test Father</w:t>
            </w:r>
          </w:p>
        </w:tc>
      </w:tr>
      <w:tr>
        <w:tc>
          <w:tcPr>
            <w:tcW w:type="dxa" w:w="4320"/>
          </w:tcPr>
          <w:p>
            <w:r>
              <w:t>ग्राम / Village</w:t>
            </w:r>
          </w:p>
        </w:tc>
        <w:tc>
          <w:tcPr>
            <w:tcW w:type="dxa" w:w="4320"/>
          </w:tcPr>
          <w:p>
            <w:r>
              <w:t xml:space="preserve">Test Village</w:t>
            </w:r>
          </w:p>
        </w:tc>
      </w:tr>
      <w:tr>
        <w:tc>
          <w:tcPr>
            <w:tcW w:type="dxa" w:w="4320"/>
          </w:tcPr>
          <w:p>
            <w:r>
              <w:t>धारा / Section</w:t>
            </w:r>
          </w:p>
        </w:tc>
        <w:tc>
          <w:tcPr>
            <w:tcW w:type="dxa" w:w="4320"/>
          </w:tcPr>
          <w:p>
            <w:r>
              <w:t xml:space="preserve">135</w:t>
            </w:r>
          </w:p>
        </w:tc>
      </w:tr>
      <w:tr>
        <w:tc>
          <w:tcPr>
            <w:tcW w:type="dxa" w:w="4320"/>
          </w:tcPr>
          <w:p>
            <w:r>
              <w:t>निरीक्षण दिनांक / Inspection Date</w:t>
            </w:r>
          </w:p>
        </w:tc>
        <w:tc>
          <w:tcPr>
            <w:tcW w:type="dxa" w:w="4320"/>
          </w:tcPr>
          <w:p>
            <w:r>
              <w:t xml:space="preserve">2025-05-21</w:t>
            </w:r>
          </w:p>
        </w:tc>
      </w:tr>
      <w:tr>
        <w:tc>
          <w:tcPr>
            <w:tcW w:type="dxa" w:w="4320"/>
          </w:tcPr>
          <w:p>
            <w:r>
              <w:t>मूल्यांकन राशि / Assessment</w:t>
            </w:r>
          </w:p>
        </w:tc>
        <w:tc>
          <w:tcPr>
            <w:tcW w:type="dxa" w:w="4320"/>
          </w:tcPr>
          <w:p>
            <w:r>
              <w:t xml:space="preserve">₹12,560.32</w:t>
            </w:r>
          </w:p>
        </w:tc>
      </w:tr>
      <w:tr>
        <w:tc>
          <w:tcPr>
            <w:tcW w:type="dxa" w:w="4320"/>
          </w:tcPr>
          <w:p>
            <w:r>
              <w:t>Compounding राशि</w:t>
            </w:r>
          </w:p>
        </w:tc>
        <w:tc>
          <w:tcPr>
            <w:tcW w:type="dxa" w:w="4320"/>
          </w:tcPr>
          <w:p>
            <w:r>
              <w:t xml:space="preserve">₹18,000.00</w:t>
            </w:r>
          </w:p>
        </w:tc>
      </w:tr>
    </w:tbl>
    <w:p/>
    <w:p>
      <w:r>
        <w:t>अतः उक्त उपभोक्ता के विरुद्ध इस कार्यालय की ओर से कोई आपत्ति नहीं है। भविष्य में विद्युत आपूर्ति/अन्य सेवाओं हेतु यह NOC मान्य रहेगा।</w:t>
      </w:r>
    </w:p>
    <w:p>
      <w:r>
        <w:br/>
        <w:br/>
        <w:t>हस्ताक्षर अवर अभियन्ता</w:t>
      </w:r>
    </w:p>
    <w:p>
      <w:r>
        <w:t xml:space="preserve">दिनांक: 2026-05-21</w:t>
      </w:r>
    </w:p>
    <w:p>
      <w:r>
        <w:t>मुहर / Seal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