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1480" w14:textId="77777777" w:rsidR="00B84E2F" w:rsidRDefault="0044250D">
      <w:pPr>
        <w:spacing w:before="60"/>
        <w:ind w:left="100"/>
        <w:jc w:val="center"/>
        <w:rPr>
          <w:b/>
          <w:sz w:val="36"/>
          <w:szCs w:val="36"/>
        </w:rPr>
      </w:pPr>
      <w:r>
        <w:rPr>
          <w:b/>
          <w:sz w:val="36"/>
          <w:szCs w:val="36"/>
        </w:rPr>
        <w:t>LAPORAN</w:t>
      </w:r>
    </w:p>
    <w:p w14:paraId="08A45CE7" w14:textId="77777777" w:rsidR="00B84E2F" w:rsidRDefault="0044250D">
      <w:pPr>
        <w:rPr>
          <w:b/>
          <w:sz w:val="36"/>
          <w:szCs w:val="36"/>
        </w:rPr>
      </w:pPr>
      <w:r>
        <w:rPr>
          <w:b/>
          <w:sz w:val="36"/>
          <w:szCs w:val="36"/>
        </w:rPr>
        <w:t xml:space="preserve"> </w:t>
      </w:r>
    </w:p>
    <w:p w14:paraId="248CBAB3" w14:textId="77777777" w:rsidR="00B84E2F" w:rsidRDefault="0044250D">
      <w:pPr>
        <w:ind w:left="100" w:right="100"/>
        <w:jc w:val="center"/>
        <w:rPr>
          <w:b/>
          <w:sz w:val="36"/>
          <w:szCs w:val="36"/>
        </w:rPr>
      </w:pPr>
      <w:r>
        <w:rPr>
          <w:b/>
          <w:sz w:val="36"/>
          <w:szCs w:val="36"/>
        </w:rPr>
        <w:t>PENUGASAN/DIREKTIF PIMPINAN</w:t>
      </w:r>
    </w:p>
    <w:p w14:paraId="45E32205" w14:textId="20A02AD7" w:rsidR="00B84E2F" w:rsidRDefault="0044250D">
      <w:pPr>
        <w:ind w:left="100" w:right="100"/>
        <w:jc w:val="center"/>
        <w:rPr>
          <w:b/>
          <w:sz w:val="36"/>
          <w:szCs w:val="36"/>
        </w:rPr>
      </w:pPr>
      <w:r>
        <w:rPr>
          <w:b/>
          <w:sz w:val="36"/>
          <w:szCs w:val="36"/>
        </w:rPr>
        <w:t xml:space="preserve">PERIODE BULAN </w:t>
      </w:r>
      <w:r w:rsidR="00B6175E">
        <w:rPr>
          <w:b/>
          <w:sz w:val="36"/>
          <w:szCs w:val="36"/>
        </w:rPr>
        <w:t>JUNI</w:t>
      </w:r>
    </w:p>
    <w:p w14:paraId="359CEE1D" w14:textId="77777777" w:rsidR="00B84E2F" w:rsidRDefault="00B84E2F">
      <w:pPr>
        <w:ind w:left="100" w:right="100"/>
        <w:jc w:val="center"/>
        <w:rPr>
          <w:b/>
          <w:sz w:val="36"/>
          <w:szCs w:val="36"/>
        </w:rPr>
      </w:pPr>
    </w:p>
    <w:p w14:paraId="60678F46" w14:textId="77777777" w:rsidR="00B84E2F" w:rsidRDefault="00B84E2F">
      <w:pPr>
        <w:ind w:right="100"/>
        <w:rPr>
          <w:b/>
          <w:sz w:val="36"/>
          <w:szCs w:val="36"/>
        </w:rPr>
      </w:pPr>
    </w:p>
    <w:p w14:paraId="7FF047DE" w14:textId="77777777" w:rsidR="00B84E2F" w:rsidRDefault="00B84E2F">
      <w:pPr>
        <w:ind w:left="100" w:right="100"/>
        <w:jc w:val="center"/>
        <w:rPr>
          <w:b/>
          <w:sz w:val="36"/>
          <w:szCs w:val="36"/>
        </w:rPr>
      </w:pPr>
    </w:p>
    <w:p w14:paraId="40020EE1" w14:textId="77777777" w:rsidR="00B84E2F" w:rsidRDefault="00B84E2F">
      <w:pPr>
        <w:ind w:left="100" w:right="100"/>
        <w:jc w:val="center"/>
        <w:rPr>
          <w:b/>
          <w:sz w:val="36"/>
          <w:szCs w:val="36"/>
        </w:rPr>
      </w:pPr>
    </w:p>
    <w:p w14:paraId="2A0191B3" w14:textId="77777777" w:rsidR="00B84E2F" w:rsidRDefault="0044250D">
      <w:pPr>
        <w:jc w:val="center"/>
        <w:rPr>
          <w:b/>
          <w:sz w:val="36"/>
          <w:szCs w:val="36"/>
        </w:rPr>
      </w:pPr>
      <w:r>
        <w:rPr>
          <w:b/>
          <w:sz w:val="36"/>
          <w:szCs w:val="36"/>
        </w:rPr>
        <w:t xml:space="preserve"> </w:t>
      </w:r>
      <w:r>
        <w:rPr>
          <w:b/>
          <w:noProof/>
          <w:sz w:val="36"/>
          <w:szCs w:val="36"/>
        </w:rPr>
        <w:drawing>
          <wp:inline distT="114300" distB="114300" distL="114300" distR="114300" wp14:anchorId="21A21EBC" wp14:editId="6381C8FF">
            <wp:extent cx="2804054" cy="2409734"/>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804054" cy="2409734"/>
                    </a:xfrm>
                    <a:prstGeom prst="rect">
                      <a:avLst/>
                    </a:prstGeom>
                    <a:ln/>
                  </pic:spPr>
                </pic:pic>
              </a:graphicData>
            </a:graphic>
          </wp:inline>
        </w:drawing>
      </w:r>
    </w:p>
    <w:p w14:paraId="193F5034" w14:textId="77777777" w:rsidR="00B84E2F" w:rsidRDefault="00B84E2F">
      <w:pPr>
        <w:jc w:val="center"/>
        <w:rPr>
          <w:b/>
          <w:sz w:val="36"/>
          <w:szCs w:val="36"/>
        </w:rPr>
      </w:pPr>
    </w:p>
    <w:p w14:paraId="2CF49C01" w14:textId="77777777" w:rsidR="00B84E2F" w:rsidRDefault="00B84E2F">
      <w:pPr>
        <w:jc w:val="center"/>
        <w:rPr>
          <w:b/>
          <w:sz w:val="36"/>
          <w:szCs w:val="36"/>
        </w:rPr>
      </w:pPr>
    </w:p>
    <w:p w14:paraId="3F11A649" w14:textId="77777777" w:rsidR="00B84E2F" w:rsidRDefault="0044250D">
      <w:pPr>
        <w:rPr>
          <w:b/>
          <w:sz w:val="36"/>
          <w:szCs w:val="36"/>
        </w:rPr>
      </w:pPr>
      <w:r>
        <w:rPr>
          <w:b/>
          <w:sz w:val="36"/>
          <w:szCs w:val="36"/>
        </w:rPr>
        <w:t xml:space="preserve"> </w:t>
      </w:r>
    </w:p>
    <w:p w14:paraId="232502C8" w14:textId="77777777" w:rsidR="00B84E2F" w:rsidRDefault="0044250D">
      <w:pPr>
        <w:spacing w:before="380"/>
        <w:rPr>
          <w:b/>
          <w:sz w:val="36"/>
          <w:szCs w:val="36"/>
        </w:rPr>
      </w:pPr>
      <w:r>
        <w:rPr>
          <w:b/>
          <w:sz w:val="36"/>
          <w:szCs w:val="36"/>
        </w:rPr>
        <w:t xml:space="preserve"> </w:t>
      </w:r>
    </w:p>
    <w:p w14:paraId="5DE87857" w14:textId="77777777" w:rsidR="00B84E2F" w:rsidRDefault="0044250D">
      <w:pPr>
        <w:jc w:val="center"/>
        <w:rPr>
          <w:b/>
          <w:sz w:val="36"/>
          <w:szCs w:val="36"/>
        </w:rPr>
      </w:pPr>
      <w:r>
        <w:rPr>
          <w:b/>
          <w:sz w:val="36"/>
          <w:szCs w:val="36"/>
        </w:rPr>
        <w:t xml:space="preserve">PUSAT PASAR KERJA </w:t>
      </w:r>
    </w:p>
    <w:p w14:paraId="3A5D7899" w14:textId="77777777" w:rsidR="00B84E2F" w:rsidRDefault="0044250D">
      <w:pPr>
        <w:jc w:val="center"/>
        <w:rPr>
          <w:b/>
          <w:sz w:val="36"/>
          <w:szCs w:val="36"/>
        </w:rPr>
      </w:pPr>
      <w:r>
        <w:rPr>
          <w:b/>
          <w:sz w:val="36"/>
          <w:szCs w:val="36"/>
        </w:rPr>
        <w:t xml:space="preserve">SEKRETARIAT JENDERAL </w:t>
      </w:r>
    </w:p>
    <w:p w14:paraId="2EE85B00" w14:textId="77777777" w:rsidR="00B84E2F" w:rsidRDefault="0044250D">
      <w:pPr>
        <w:jc w:val="center"/>
        <w:rPr>
          <w:b/>
          <w:sz w:val="36"/>
          <w:szCs w:val="36"/>
        </w:rPr>
      </w:pPr>
      <w:r>
        <w:rPr>
          <w:b/>
          <w:sz w:val="36"/>
          <w:szCs w:val="36"/>
        </w:rPr>
        <w:t xml:space="preserve">KEMENTERIAN KETENAGAKERJAAN </w:t>
      </w:r>
    </w:p>
    <w:p w14:paraId="22F7EB8A" w14:textId="77777777" w:rsidR="00B84E2F" w:rsidRDefault="0044250D">
      <w:pPr>
        <w:jc w:val="center"/>
        <w:rPr>
          <w:b/>
          <w:sz w:val="36"/>
          <w:szCs w:val="36"/>
        </w:rPr>
      </w:pPr>
      <w:r>
        <w:rPr>
          <w:b/>
          <w:sz w:val="36"/>
          <w:szCs w:val="36"/>
        </w:rPr>
        <w:t>TAHUN 2025</w:t>
      </w:r>
      <w:r>
        <w:br w:type="page"/>
      </w:r>
    </w:p>
    <w:p w14:paraId="1C13CD20" w14:textId="77777777" w:rsidR="00B84E2F" w:rsidRDefault="0044250D">
      <w:pPr>
        <w:jc w:val="center"/>
        <w:rPr>
          <w:b/>
          <w:sz w:val="24"/>
          <w:szCs w:val="24"/>
        </w:rPr>
      </w:pPr>
      <w:r>
        <w:rPr>
          <w:b/>
          <w:sz w:val="24"/>
          <w:szCs w:val="24"/>
        </w:rPr>
        <w:lastRenderedPageBreak/>
        <w:t>KATA PENGANTAR</w:t>
      </w:r>
    </w:p>
    <w:p w14:paraId="3EB0FCBF" w14:textId="77777777" w:rsidR="00B84E2F" w:rsidRDefault="00B84E2F">
      <w:pPr>
        <w:jc w:val="center"/>
        <w:rPr>
          <w:sz w:val="24"/>
          <w:szCs w:val="24"/>
        </w:rPr>
      </w:pPr>
    </w:p>
    <w:p w14:paraId="09BA374E" w14:textId="77777777" w:rsidR="00C40D6D" w:rsidRDefault="0044250D" w:rsidP="00255465">
      <w:pPr>
        <w:ind w:right="4" w:firstLine="720"/>
        <w:jc w:val="both"/>
        <w:rPr>
          <w:sz w:val="24"/>
          <w:szCs w:val="24"/>
        </w:rPr>
      </w:pPr>
      <w:r>
        <w:rPr>
          <w:sz w:val="24"/>
          <w:szCs w:val="24"/>
        </w:rPr>
        <w:t xml:space="preserve">Puji </w:t>
      </w:r>
      <w:proofErr w:type="spellStart"/>
      <w:r>
        <w:rPr>
          <w:sz w:val="24"/>
          <w:szCs w:val="24"/>
        </w:rPr>
        <w:t>syukur</w:t>
      </w:r>
      <w:proofErr w:type="spellEnd"/>
      <w:r>
        <w:rPr>
          <w:sz w:val="24"/>
          <w:szCs w:val="24"/>
        </w:rPr>
        <w:t xml:space="preserve"> kami </w:t>
      </w:r>
      <w:proofErr w:type="spellStart"/>
      <w:r>
        <w:rPr>
          <w:sz w:val="24"/>
          <w:szCs w:val="24"/>
        </w:rPr>
        <w:t>panjatkan</w:t>
      </w:r>
      <w:proofErr w:type="spellEnd"/>
      <w:r>
        <w:rPr>
          <w:sz w:val="24"/>
          <w:szCs w:val="24"/>
        </w:rPr>
        <w:t xml:space="preserve"> </w:t>
      </w:r>
      <w:proofErr w:type="spellStart"/>
      <w:r>
        <w:rPr>
          <w:sz w:val="24"/>
          <w:szCs w:val="24"/>
        </w:rPr>
        <w:t>kehadirat</w:t>
      </w:r>
      <w:proofErr w:type="spellEnd"/>
      <w:r>
        <w:rPr>
          <w:sz w:val="24"/>
          <w:szCs w:val="24"/>
        </w:rPr>
        <w:t xml:space="preserve"> Tuhan Yang Maha Esa </w:t>
      </w:r>
      <w:proofErr w:type="spellStart"/>
      <w:r>
        <w:rPr>
          <w:sz w:val="24"/>
          <w:szCs w:val="24"/>
        </w:rPr>
        <w:t>atas</w:t>
      </w:r>
      <w:proofErr w:type="spellEnd"/>
      <w:r>
        <w:rPr>
          <w:sz w:val="24"/>
          <w:szCs w:val="24"/>
        </w:rPr>
        <w:t xml:space="preserve"> </w:t>
      </w:r>
      <w:proofErr w:type="spellStart"/>
      <w:r>
        <w:rPr>
          <w:sz w:val="24"/>
          <w:szCs w:val="24"/>
        </w:rPr>
        <w:t>rahmat</w:t>
      </w:r>
      <w:proofErr w:type="spellEnd"/>
      <w:r>
        <w:rPr>
          <w:sz w:val="24"/>
          <w:szCs w:val="24"/>
        </w:rPr>
        <w:t xml:space="preserve"> dan </w:t>
      </w:r>
      <w:proofErr w:type="spellStart"/>
      <w:r>
        <w:rPr>
          <w:sz w:val="24"/>
          <w:szCs w:val="24"/>
        </w:rPr>
        <w:t>karunia</w:t>
      </w:r>
      <w:proofErr w:type="spellEnd"/>
      <w:r>
        <w:rPr>
          <w:sz w:val="24"/>
          <w:szCs w:val="24"/>
        </w:rPr>
        <w:t xml:space="preserve">-Nya, </w:t>
      </w:r>
      <w:proofErr w:type="spellStart"/>
      <w:r>
        <w:rPr>
          <w:sz w:val="24"/>
          <w:szCs w:val="24"/>
        </w:rPr>
        <w:t>sehingga</w:t>
      </w:r>
      <w:proofErr w:type="spellEnd"/>
      <w:r>
        <w:rPr>
          <w:sz w:val="24"/>
          <w:szCs w:val="24"/>
        </w:rPr>
        <w:t xml:space="preserve"> </w:t>
      </w:r>
      <w:proofErr w:type="spellStart"/>
      <w:r>
        <w:rPr>
          <w:sz w:val="24"/>
          <w:szCs w:val="24"/>
        </w:rPr>
        <w:t>Laporan</w:t>
      </w:r>
      <w:proofErr w:type="spellEnd"/>
      <w:r>
        <w:rPr>
          <w:sz w:val="24"/>
          <w:szCs w:val="24"/>
        </w:rPr>
        <w:t xml:space="preserve"> RHK </w:t>
      </w:r>
      <w:proofErr w:type="spellStart"/>
      <w:r>
        <w:rPr>
          <w:sz w:val="24"/>
          <w:szCs w:val="24"/>
        </w:rPr>
        <w:t>bulan</w:t>
      </w:r>
      <w:proofErr w:type="spellEnd"/>
      <w:r>
        <w:rPr>
          <w:sz w:val="24"/>
          <w:szCs w:val="24"/>
        </w:rPr>
        <w:t xml:space="preserve"> Mei 2025, </w:t>
      </w:r>
      <w:proofErr w:type="spellStart"/>
      <w:r>
        <w:rPr>
          <w:sz w:val="24"/>
          <w:szCs w:val="24"/>
        </w:rPr>
        <w:t>dapat</w:t>
      </w:r>
      <w:proofErr w:type="spellEnd"/>
      <w:r>
        <w:rPr>
          <w:sz w:val="24"/>
          <w:szCs w:val="24"/>
        </w:rPr>
        <w:t xml:space="preserve"> </w:t>
      </w:r>
      <w:proofErr w:type="spellStart"/>
      <w:r>
        <w:rPr>
          <w:sz w:val="24"/>
          <w:szCs w:val="24"/>
        </w:rPr>
        <w:t>diselesaikan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baik</w:t>
      </w:r>
      <w:proofErr w:type="spellEnd"/>
      <w:r>
        <w:rPr>
          <w:sz w:val="24"/>
          <w:szCs w:val="24"/>
        </w:rPr>
        <w:t>.</w:t>
      </w:r>
    </w:p>
    <w:p w14:paraId="1DD57ACE" w14:textId="6CF18CFA" w:rsidR="00B84E2F" w:rsidRPr="00C40D6D" w:rsidRDefault="0044250D" w:rsidP="00255465">
      <w:pPr>
        <w:ind w:right="4" w:firstLine="720"/>
        <w:jc w:val="both"/>
        <w:rPr>
          <w:sz w:val="24"/>
          <w:szCs w:val="24"/>
        </w:rPr>
      </w:pPr>
      <w:proofErr w:type="spellStart"/>
      <w:r>
        <w:rPr>
          <w:sz w:val="24"/>
          <w:szCs w:val="24"/>
        </w:rPr>
        <w:t>Laporan</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disusun</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r>
        <w:rPr>
          <w:sz w:val="24"/>
          <w:szCs w:val="24"/>
        </w:rPr>
        <w:t>bentuk</w:t>
      </w:r>
      <w:proofErr w:type="spellEnd"/>
      <w:r>
        <w:rPr>
          <w:sz w:val="24"/>
          <w:szCs w:val="24"/>
        </w:rPr>
        <w:t xml:space="preserve"> </w:t>
      </w:r>
      <w:proofErr w:type="spellStart"/>
      <w:r>
        <w:rPr>
          <w:sz w:val="24"/>
          <w:szCs w:val="24"/>
        </w:rPr>
        <w:t>pertanggungjawaban</w:t>
      </w:r>
      <w:proofErr w:type="spellEnd"/>
      <w:r>
        <w:rPr>
          <w:sz w:val="24"/>
          <w:szCs w:val="24"/>
        </w:rPr>
        <w:t xml:space="preserve"> </w:t>
      </w:r>
      <w:proofErr w:type="spellStart"/>
      <w:r>
        <w:rPr>
          <w:sz w:val="24"/>
          <w:szCs w:val="24"/>
        </w:rPr>
        <w:t>atas</w:t>
      </w:r>
      <w:proofErr w:type="spellEnd"/>
      <w:r>
        <w:rPr>
          <w:sz w:val="24"/>
          <w:szCs w:val="24"/>
        </w:rPr>
        <w:t xml:space="preserve"> </w:t>
      </w:r>
      <w:proofErr w:type="spellStart"/>
      <w:r>
        <w:rPr>
          <w:sz w:val="24"/>
          <w:szCs w:val="24"/>
        </w:rPr>
        <w:t>pelaksanaan</w:t>
      </w:r>
      <w:proofErr w:type="spellEnd"/>
      <w:r>
        <w:rPr>
          <w:sz w:val="24"/>
          <w:szCs w:val="24"/>
        </w:rPr>
        <w:t xml:space="preserve"> </w:t>
      </w:r>
      <w:proofErr w:type="spellStart"/>
      <w:r>
        <w:rPr>
          <w:sz w:val="24"/>
          <w:szCs w:val="24"/>
        </w:rPr>
        <w:t>penugasan</w:t>
      </w:r>
      <w:proofErr w:type="spellEnd"/>
      <w:r>
        <w:rPr>
          <w:sz w:val="24"/>
          <w:szCs w:val="24"/>
        </w:rPr>
        <w:t>/</w:t>
      </w:r>
      <w:proofErr w:type="spellStart"/>
      <w:r>
        <w:rPr>
          <w:sz w:val="24"/>
          <w:szCs w:val="24"/>
        </w:rPr>
        <w:t>direktif</w:t>
      </w:r>
      <w:proofErr w:type="spellEnd"/>
      <w:r>
        <w:rPr>
          <w:sz w:val="24"/>
          <w:szCs w:val="24"/>
        </w:rPr>
        <w:t xml:space="preserve"> </w:t>
      </w:r>
      <w:proofErr w:type="spellStart"/>
      <w:r>
        <w:rPr>
          <w:sz w:val="24"/>
          <w:szCs w:val="24"/>
        </w:rPr>
        <w:t>pimpinan</w:t>
      </w:r>
      <w:proofErr w:type="spellEnd"/>
      <w:r>
        <w:rPr>
          <w:sz w:val="24"/>
          <w:szCs w:val="24"/>
        </w:rPr>
        <w:t xml:space="preserve"> di </w:t>
      </w:r>
      <w:proofErr w:type="spellStart"/>
      <w:r>
        <w:rPr>
          <w:sz w:val="24"/>
          <w:szCs w:val="24"/>
        </w:rPr>
        <w:t>lingkungan</w:t>
      </w:r>
      <w:proofErr w:type="spellEnd"/>
      <w:r>
        <w:rPr>
          <w:sz w:val="24"/>
          <w:szCs w:val="24"/>
        </w:rPr>
        <w:t xml:space="preserve"> Pusat Pasar </w:t>
      </w:r>
      <w:proofErr w:type="spellStart"/>
      <w:r>
        <w:rPr>
          <w:sz w:val="24"/>
          <w:szCs w:val="24"/>
        </w:rPr>
        <w:t>Kerja</w:t>
      </w:r>
      <w:proofErr w:type="spellEnd"/>
      <w:r>
        <w:rPr>
          <w:sz w:val="24"/>
          <w:szCs w:val="24"/>
        </w:rPr>
        <w:t xml:space="preserve"> </w:t>
      </w:r>
      <w:r w:rsidR="000D1B72" w:rsidRPr="000D1B72">
        <w:rPr>
          <w:sz w:val="24"/>
          <w:szCs w:val="24"/>
          <w:lang w:val="id-ID"/>
        </w:rPr>
        <w:t>Laporan ini disusun sebagai bentuk pertanggungjawaban dan implementasi direktif pimpinan selama bulan Mei 2025, dalam menjalani masa Calon Pegawai Negeri Sipil di unit kerja Pusat Pasar Kerja, Sekretariat Jenderal, Kementerian Ketenagakerjaan Republik Indonesia.</w:t>
      </w:r>
      <w:r w:rsidRPr="000D1B72">
        <w:rPr>
          <w:sz w:val="28"/>
          <w:szCs w:val="28"/>
        </w:rPr>
        <w:t xml:space="preserve"> </w:t>
      </w:r>
    </w:p>
    <w:p w14:paraId="21D4F147" w14:textId="4642C8E2" w:rsidR="00B84E2F" w:rsidRPr="000D1B72" w:rsidRDefault="0044250D" w:rsidP="00255465">
      <w:pPr>
        <w:ind w:right="4"/>
        <w:jc w:val="both"/>
        <w:rPr>
          <w:sz w:val="28"/>
          <w:szCs w:val="28"/>
        </w:rPr>
      </w:pPr>
      <w:r w:rsidRPr="000D1B72">
        <w:rPr>
          <w:sz w:val="28"/>
          <w:szCs w:val="28"/>
        </w:rPr>
        <w:t xml:space="preserve"> </w:t>
      </w:r>
      <w:r w:rsidR="000D1B72">
        <w:rPr>
          <w:sz w:val="28"/>
          <w:szCs w:val="28"/>
        </w:rPr>
        <w:tab/>
      </w:r>
      <w:r w:rsidR="000D1B72" w:rsidRPr="000D1B72">
        <w:rPr>
          <w:sz w:val="24"/>
          <w:szCs w:val="24"/>
        </w:rPr>
        <w:t xml:space="preserve">Kami </w:t>
      </w:r>
      <w:proofErr w:type="spellStart"/>
      <w:r w:rsidR="000D1B72" w:rsidRPr="000D1B72">
        <w:rPr>
          <w:sz w:val="24"/>
          <w:szCs w:val="24"/>
        </w:rPr>
        <w:t>berharap</w:t>
      </w:r>
      <w:proofErr w:type="spellEnd"/>
      <w:r w:rsidR="000D1B72" w:rsidRPr="000D1B72">
        <w:rPr>
          <w:sz w:val="24"/>
          <w:szCs w:val="24"/>
        </w:rPr>
        <w:t xml:space="preserve"> </w:t>
      </w:r>
      <w:proofErr w:type="spellStart"/>
      <w:r w:rsidR="000D1B72" w:rsidRPr="000D1B72">
        <w:rPr>
          <w:sz w:val="24"/>
          <w:szCs w:val="24"/>
        </w:rPr>
        <w:t>laporan</w:t>
      </w:r>
      <w:proofErr w:type="spellEnd"/>
      <w:r w:rsidR="000D1B72" w:rsidRPr="000D1B72">
        <w:rPr>
          <w:sz w:val="24"/>
          <w:szCs w:val="24"/>
        </w:rPr>
        <w:t xml:space="preserve"> </w:t>
      </w:r>
      <w:proofErr w:type="spellStart"/>
      <w:r w:rsidR="000D1B72" w:rsidRPr="000D1B72">
        <w:rPr>
          <w:sz w:val="24"/>
          <w:szCs w:val="24"/>
        </w:rPr>
        <w:t>ini</w:t>
      </w:r>
      <w:proofErr w:type="spellEnd"/>
      <w:r w:rsidR="000D1B72" w:rsidRPr="000D1B72">
        <w:rPr>
          <w:sz w:val="24"/>
          <w:szCs w:val="24"/>
        </w:rPr>
        <w:t xml:space="preserve"> </w:t>
      </w:r>
      <w:proofErr w:type="spellStart"/>
      <w:r w:rsidR="000D1B72" w:rsidRPr="000D1B72">
        <w:rPr>
          <w:sz w:val="24"/>
          <w:szCs w:val="24"/>
        </w:rPr>
        <w:t>memberikan</w:t>
      </w:r>
      <w:proofErr w:type="spellEnd"/>
      <w:r w:rsidR="000D1B72" w:rsidRPr="000D1B72">
        <w:rPr>
          <w:sz w:val="24"/>
          <w:szCs w:val="24"/>
        </w:rPr>
        <w:t xml:space="preserve"> </w:t>
      </w:r>
      <w:proofErr w:type="spellStart"/>
      <w:r w:rsidR="000D1B72" w:rsidRPr="000D1B72">
        <w:rPr>
          <w:sz w:val="24"/>
          <w:szCs w:val="24"/>
        </w:rPr>
        <w:t>gambaran</w:t>
      </w:r>
      <w:proofErr w:type="spellEnd"/>
      <w:r w:rsidR="000D1B72" w:rsidRPr="000D1B72">
        <w:rPr>
          <w:sz w:val="24"/>
          <w:szCs w:val="24"/>
        </w:rPr>
        <w:t xml:space="preserve"> yang </w:t>
      </w:r>
      <w:proofErr w:type="spellStart"/>
      <w:r w:rsidR="000D1B72" w:rsidRPr="000D1B72">
        <w:rPr>
          <w:sz w:val="24"/>
          <w:szCs w:val="24"/>
        </w:rPr>
        <w:t>jelas</w:t>
      </w:r>
      <w:proofErr w:type="spellEnd"/>
      <w:r w:rsidR="000D1B72" w:rsidRPr="000D1B72">
        <w:rPr>
          <w:sz w:val="24"/>
          <w:szCs w:val="24"/>
        </w:rPr>
        <w:t xml:space="preserve"> dan </w:t>
      </w:r>
      <w:proofErr w:type="spellStart"/>
      <w:r w:rsidR="000D1B72" w:rsidRPr="000D1B72">
        <w:rPr>
          <w:sz w:val="24"/>
          <w:szCs w:val="24"/>
        </w:rPr>
        <w:t>rinci</w:t>
      </w:r>
      <w:proofErr w:type="spellEnd"/>
      <w:r w:rsidR="000D1B72" w:rsidRPr="000D1B72">
        <w:rPr>
          <w:sz w:val="24"/>
          <w:szCs w:val="24"/>
        </w:rPr>
        <w:t xml:space="preserve"> </w:t>
      </w:r>
      <w:proofErr w:type="spellStart"/>
      <w:r w:rsidR="000D1B72" w:rsidRPr="000D1B72">
        <w:rPr>
          <w:sz w:val="24"/>
          <w:szCs w:val="24"/>
        </w:rPr>
        <w:t>mengenai</w:t>
      </w:r>
      <w:proofErr w:type="spellEnd"/>
      <w:r w:rsidR="000D1B72" w:rsidRPr="000D1B72">
        <w:rPr>
          <w:sz w:val="24"/>
          <w:szCs w:val="24"/>
        </w:rPr>
        <w:t xml:space="preserve"> </w:t>
      </w:r>
      <w:proofErr w:type="spellStart"/>
      <w:r w:rsidR="000D1B72" w:rsidRPr="000D1B72">
        <w:rPr>
          <w:sz w:val="24"/>
          <w:szCs w:val="24"/>
        </w:rPr>
        <w:t>pelaksanaan</w:t>
      </w:r>
      <w:proofErr w:type="spellEnd"/>
      <w:r w:rsidR="000D1B72" w:rsidRPr="000D1B72">
        <w:rPr>
          <w:sz w:val="24"/>
          <w:szCs w:val="24"/>
        </w:rPr>
        <w:t xml:space="preserve"> </w:t>
      </w:r>
      <w:proofErr w:type="spellStart"/>
      <w:r w:rsidR="000D1B72" w:rsidRPr="000D1B72">
        <w:rPr>
          <w:sz w:val="24"/>
          <w:szCs w:val="24"/>
        </w:rPr>
        <w:t>kegiatan</w:t>
      </w:r>
      <w:proofErr w:type="spellEnd"/>
      <w:r w:rsidR="000D1B72" w:rsidRPr="000D1B72">
        <w:rPr>
          <w:sz w:val="24"/>
          <w:szCs w:val="24"/>
        </w:rPr>
        <w:t xml:space="preserve"> rolling </w:t>
      </w:r>
      <w:proofErr w:type="spellStart"/>
      <w:r w:rsidR="000D1B72" w:rsidRPr="000D1B72">
        <w:rPr>
          <w:sz w:val="24"/>
          <w:szCs w:val="24"/>
        </w:rPr>
        <w:t>penempatan</w:t>
      </w:r>
      <w:proofErr w:type="spellEnd"/>
      <w:r w:rsidR="000D1B72" w:rsidRPr="000D1B72">
        <w:rPr>
          <w:sz w:val="24"/>
          <w:szCs w:val="24"/>
        </w:rPr>
        <w:t xml:space="preserve"> </w:t>
      </w:r>
      <w:proofErr w:type="spellStart"/>
      <w:r w:rsidR="000D1B72" w:rsidRPr="000D1B72">
        <w:rPr>
          <w:sz w:val="24"/>
          <w:szCs w:val="24"/>
        </w:rPr>
        <w:t>bagi</w:t>
      </w:r>
      <w:proofErr w:type="spellEnd"/>
      <w:r w:rsidR="000D1B72" w:rsidRPr="000D1B72">
        <w:rPr>
          <w:sz w:val="24"/>
          <w:szCs w:val="24"/>
        </w:rPr>
        <w:t xml:space="preserve"> CPNS di </w:t>
      </w:r>
      <w:proofErr w:type="spellStart"/>
      <w:r w:rsidR="000D1B72" w:rsidRPr="000D1B72">
        <w:rPr>
          <w:sz w:val="24"/>
          <w:szCs w:val="24"/>
        </w:rPr>
        <w:t>lingkungan</w:t>
      </w:r>
      <w:proofErr w:type="spellEnd"/>
      <w:r w:rsidR="000D1B72" w:rsidRPr="000D1B72">
        <w:rPr>
          <w:sz w:val="24"/>
          <w:szCs w:val="24"/>
        </w:rPr>
        <w:t xml:space="preserve"> Pusat Pasar </w:t>
      </w:r>
      <w:proofErr w:type="spellStart"/>
      <w:r w:rsidR="000D1B72" w:rsidRPr="000D1B72">
        <w:rPr>
          <w:sz w:val="24"/>
          <w:szCs w:val="24"/>
        </w:rPr>
        <w:t>Kerja</w:t>
      </w:r>
      <w:proofErr w:type="spellEnd"/>
      <w:r w:rsidR="000D1B72">
        <w:rPr>
          <w:sz w:val="24"/>
          <w:szCs w:val="24"/>
        </w:rPr>
        <w:t xml:space="preserve"> </w:t>
      </w:r>
      <w:r w:rsidR="000D1B72" w:rsidRPr="000D1B72">
        <w:rPr>
          <w:sz w:val="24"/>
          <w:szCs w:val="24"/>
          <w:lang w:val="id-ID"/>
        </w:rPr>
        <w:t>dan menjadi acuan untuk perbaikan kinerja di masa mendatang.</w:t>
      </w:r>
    </w:p>
    <w:p w14:paraId="0138EC5D" w14:textId="77777777" w:rsidR="00B84E2F" w:rsidRDefault="0044250D">
      <w:pPr>
        <w:rPr>
          <w:sz w:val="24"/>
          <w:szCs w:val="24"/>
        </w:rPr>
      </w:pPr>
      <w:r>
        <w:rPr>
          <w:sz w:val="24"/>
          <w:szCs w:val="24"/>
        </w:rPr>
        <w:t xml:space="preserve"> </w:t>
      </w:r>
    </w:p>
    <w:p w14:paraId="7FD06EC4" w14:textId="77777777" w:rsidR="00B84E2F" w:rsidRDefault="0044250D">
      <w:pPr>
        <w:spacing w:before="80"/>
        <w:rPr>
          <w:sz w:val="24"/>
          <w:szCs w:val="24"/>
        </w:rPr>
      </w:pPr>
      <w:r>
        <w:rPr>
          <w:sz w:val="24"/>
          <w:szCs w:val="24"/>
        </w:rPr>
        <w:t xml:space="preserve"> </w:t>
      </w:r>
    </w:p>
    <w:p w14:paraId="7A36643D" w14:textId="2E2FAE17" w:rsidR="00B84E2F" w:rsidRDefault="0044250D" w:rsidP="0044250D">
      <w:pPr>
        <w:spacing w:line="395" w:lineRule="auto"/>
        <w:ind w:left="4320" w:right="4" w:firstLine="2484"/>
        <w:rPr>
          <w:sz w:val="24"/>
          <w:szCs w:val="24"/>
        </w:rPr>
      </w:pPr>
      <w:proofErr w:type="gramStart"/>
      <w:r>
        <w:rPr>
          <w:sz w:val="24"/>
          <w:szCs w:val="24"/>
        </w:rPr>
        <w:t xml:space="preserve">Jakarta,   </w:t>
      </w:r>
      <w:proofErr w:type="gramEnd"/>
      <w:r>
        <w:rPr>
          <w:sz w:val="24"/>
          <w:szCs w:val="24"/>
        </w:rPr>
        <w:t xml:space="preserve">    </w:t>
      </w:r>
      <w:proofErr w:type="gramStart"/>
      <w:r w:rsidR="00B6175E">
        <w:rPr>
          <w:sz w:val="24"/>
          <w:szCs w:val="24"/>
        </w:rPr>
        <w:t>Juni</w:t>
      </w:r>
      <w:r>
        <w:rPr>
          <w:sz w:val="24"/>
          <w:szCs w:val="24"/>
        </w:rPr>
        <w:t xml:space="preserve">  2025</w:t>
      </w:r>
      <w:proofErr w:type="gramEnd"/>
    </w:p>
    <w:p w14:paraId="13B07A77" w14:textId="77777777" w:rsidR="00B84E2F" w:rsidRDefault="00B84E2F">
      <w:pPr>
        <w:spacing w:line="395" w:lineRule="auto"/>
        <w:ind w:right="1080"/>
        <w:jc w:val="right"/>
        <w:rPr>
          <w:sz w:val="24"/>
          <w:szCs w:val="24"/>
        </w:rPr>
      </w:pPr>
    </w:p>
    <w:p w14:paraId="7456D5E8" w14:textId="77777777" w:rsidR="00B84E2F" w:rsidRDefault="00B84E2F">
      <w:pPr>
        <w:spacing w:line="395" w:lineRule="auto"/>
        <w:ind w:right="1080"/>
        <w:jc w:val="right"/>
        <w:rPr>
          <w:sz w:val="24"/>
          <w:szCs w:val="24"/>
        </w:rPr>
      </w:pPr>
    </w:p>
    <w:p w14:paraId="42592BB4" w14:textId="2820677D" w:rsidR="00B84E2F" w:rsidRDefault="0028691E" w:rsidP="0044250D">
      <w:pPr>
        <w:spacing w:line="395" w:lineRule="auto"/>
        <w:ind w:left="5040" w:right="4" w:firstLine="1764"/>
        <w:rPr>
          <w:sz w:val="24"/>
          <w:szCs w:val="24"/>
        </w:rPr>
      </w:pPr>
      <w:r>
        <w:rPr>
          <w:sz w:val="24"/>
          <w:szCs w:val="24"/>
        </w:rPr>
        <w:t>SG Junaidi Sanggapura</w:t>
      </w:r>
    </w:p>
    <w:p w14:paraId="71EE6D22" w14:textId="77777777" w:rsidR="00B84E2F" w:rsidRDefault="00B84E2F">
      <w:pPr>
        <w:spacing w:line="395" w:lineRule="auto"/>
        <w:rPr>
          <w:b/>
          <w:sz w:val="24"/>
          <w:szCs w:val="24"/>
        </w:rPr>
      </w:pPr>
    </w:p>
    <w:p w14:paraId="62DD9BE6" w14:textId="77777777" w:rsidR="00B84E2F" w:rsidRDefault="0044250D">
      <w:pPr>
        <w:rPr>
          <w:b/>
          <w:sz w:val="24"/>
          <w:szCs w:val="24"/>
        </w:rPr>
      </w:pPr>
      <w:r>
        <w:br w:type="page"/>
      </w:r>
    </w:p>
    <w:p w14:paraId="6AB2ABC8" w14:textId="77777777" w:rsidR="00B84E2F" w:rsidRDefault="0044250D">
      <w:pPr>
        <w:jc w:val="center"/>
        <w:rPr>
          <w:b/>
          <w:sz w:val="24"/>
          <w:szCs w:val="24"/>
        </w:rPr>
      </w:pPr>
      <w:r>
        <w:rPr>
          <w:b/>
          <w:sz w:val="24"/>
          <w:szCs w:val="24"/>
        </w:rPr>
        <w:lastRenderedPageBreak/>
        <w:t>BAB I</w:t>
      </w:r>
    </w:p>
    <w:p w14:paraId="637500B4" w14:textId="77777777" w:rsidR="00B84E2F" w:rsidRDefault="0044250D">
      <w:pPr>
        <w:jc w:val="center"/>
        <w:rPr>
          <w:b/>
          <w:sz w:val="24"/>
          <w:szCs w:val="24"/>
        </w:rPr>
      </w:pPr>
      <w:r>
        <w:rPr>
          <w:b/>
          <w:sz w:val="24"/>
          <w:szCs w:val="24"/>
        </w:rPr>
        <w:t>PENDAHULUAN</w:t>
      </w:r>
    </w:p>
    <w:p w14:paraId="1AA8EC8F" w14:textId="77777777" w:rsidR="00B84E2F" w:rsidRDefault="00B84E2F">
      <w:pPr>
        <w:jc w:val="center"/>
        <w:rPr>
          <w:b/>
          <w:sz w:val="24"/>
          <w:szCs w:val="24"/>
        </w:rPr>
      </w:pPr>
    </w:p>
    <w:p w14:paraId="5D87E464" w14:textId="77777777" w:rsidR="00B84E2F" w:rsidRDefault="0044250D">
      <w:pPr>
        <w:numPr>
          <w:ilvl w:val="0"/>
          <w:numId w:val="1"/>
        </w:numPr>
        <w:spacing w:after="200"/>
        <w:rPr>
          <w:b/>
          <w:sz w:val="24"/>
          <w:szCs w:val="24"/>
        </w:rPr>
      </w:pPr>
      <w:r>
        <w:rPr>
          <w:b/>
          <w:sz w:val="24"/>
          <w:szCs w:val="24"/>
        </w:rPr>
        <w:t xml:space="preserve">Tujuan Dan Latar </w:t>
      </w:r>
      <w:proofErr w:type="spellStart"/>
      <w:r>
        <w:rPr>
          <w:b/>
          <w:sz w:val="24"/>
          <w:szCs w:val="24"/>
        </w:rPr>
        <w:t>Belakang</w:t>
      </w:r>
      <w:proofErr w:type="spellEnd"/>
    </w:p>
    <w:p w14:paraId="2A499838" w14:textId="77777777" w:rsidR="009E359C" w:rsidRPr="009E359C" w:rsidRDefault="009E359C" w:rsidP="009E359C">
      <w:pPr>
        <w:rPr>
          <w:b/>
          <w:bCs/>
          <w:sz w:val="24"/>
          <w:szCs w:val="24"/>
          <w:lang w:val="id-ID"/>
        </w:rPr>
      </w:pPr>
      <w:r w:rsidRPr="009E359C">
        <w:rPr>
          <w:b/>
          <w:bCs/>
          <w:sz w:val="24"/>
          <w:szCs w:val="24"/>
          <w:lang w:val="id-ID"/>
        </w:rPr>
        <w:t>Latar Belakang</w:t>
      </w:r>
    </w:p>
    <w:p w14:paraId="77F7361F" w14:textId="77777777" w:rsidR="00AF110B" w:rsidRPr="00AF110B" w:rsidRDefault="00AF110B" w:rsidP="00C05D43">
      <w:pPr>
        <w:ind w:firstLine="720"/>
        <w:rPr>
          <w:sz w:val="24"/>
          <w:szCs w:val="24"/>
          <w:lang w:val="id-ID"/>
        </w:rPr>
      </w:pPr>
      <w:r w:rsidRPr="00AF110B">
        <w:rPr>
          <w:sz w:val="24"/>
          <w:szCs w:val="24"/>
          <w:lang w:val="id-ID"/>
        </w:rPr>
        <w:t>Dalam rangka mewujudkan tata kelola pemerintahan yang baik dan transparan, pengelolaan arsip secara efektif dan efisien menjadi salah satu unsur penting. Arsip memiliki nilai strategis sebagai sumber informasi, bahan akuntabilitas kinerja, serta bagian dari memori organisasi yang harus dikelola dengan baik. Sejalan dengan perkembangan teknologi informasi, pengelolaan arsip kini diarahkan untuk berbasis digital melalui integrasi sistem kearsipan nasional.</w:t>
      </w:r>
    </w:p>
    <w:p w14:paraId="61E4391F" w14:textId="77777777" w:rsidR="00AF110B" w:rsidRPr="00AF110B" w:rsidRDefault="00AF110B" w:rsidP="00C05D43">
      <w:pPr>
        <w:ind w:firstLine="720"/>
        <w:rPr>
          <w:sz w:val="24"/>
          <w:szCs w:val="24"/>
          <w:lang w:val="id-ID"/>
        </w:rPr>
      </w:pPr>
      <w:r w:rsidRPr="00AF110B">
        <w:rPr>
          <w:sz w:val="24"/>
          <w:szCs w:val="24"/>
          <w:lang w:val="id-ID"/>
        </w:rPr>
        <w:t>Sistem Informasi Kearsipan Nasional (SIKN) yang dikembangkan oleh Arsip Nasional Republik Indonesia (ANRI) merupakan platform yang memfasilitasi pengelolaan dan akses arsip secara terintegrasi dan terbuka. Melalui SIKN, setiap instansi dapat menyimpan, mendokumentasikan, dan membagikan arsip secara elektronik untuk mempermudah pelacakan dan pemanfaatan arsip oleh publik maupun internal instansi.</w:t>
      </w:r>
    </w:p>
    <w:p w14:paraId="0B704FD4" w14:textId="77777777" w:rsidR="00AF110B" w:rsidRPr="00AF110B" w:rsidRDefault="00AF110B" w:rsidP="00C05D43">
      <w:pPr>
        <w:ind w:firstLine="720"/>
        <w:rPr>
          <w:sz w:val="24"/>
          <w:szCs w:val="24"/>
          <w:lang w:val="id-ID"/>
        </w:rPr>
      </w:pPr>
      <w:r w:rsidRPr="00AF110B">
        <w:rPr>
          <w:sz w:val="24"/>
          <w:szCs w:val="24"/>
          <w:lang w:val="id-ID"/>
        </w:rPr>
        <w:t>Oleh karena itu, kegiatan memasukkan arsip ke dalam website SIKN merupakan bagian dari upaya mendukung transformasi digital di bidang kearsipan, meningkatkan akuntabilitas kinerja, serta mendukung keterbukaan informasi publik sesuai dengan amanat peraturan perundang-undangan yang berlaku.</w:t>
      </w:r>
    </w:p>
    <w:p w14:paraId="0F9635E2" w14:textId="7CE38A6D" w:rsidR="009E359C" w:rsidRPr="009E359C" w:rsidRDefault="009E359C" w:rsidP="009E359C">
      <w:pPr>
        <w:rPr>
          <w:sz w:val="24"/>
          <w:szCs w:val="24"/>
          <w:lang w:val="id-ID"/>
        </w:rPr>
      </w:pPr>
    </w:p>
    <w:p w14:paraId="109DCB63" w14:textId="5C1D743E" w:rsidR="009E359C" w:rsidRPr="009E359C" w:rsidRDefault="009E359C" w:rsidP="009E359C">
      <w:pPr>
        <w:rPr>
          <w:b/>
          <w:bCs/>
          <w:sz w:val="24"/>
          <w:szCs w:val="24"/>
          <w:lang w:val="id-ID"/>
        </w:rPr>
      </w:pPr>
      <w:r w:rsidRPr="009E359C">
        <w:rPr>
          <w:b/>
          <w:bCs/>
          <w:sz w:val="24"/>
          <w:szCs w:val="24"/>
          <w:lang w:val="id-ID"/>
        </w:rPr>
        <w:t>Tujuan</w:t>
      </w:r>
    </w:p>
    <w:p w14:paraId="41CD1398" w14:textId="2FB348F2" w:rsidR="003A4C8A" w:rsidRPr="003A4C8A" w:rsidRDefault="003A4C8A" w:rsidP="000F01B6">
      <w:pPr>
        <w:pStyle w:val="ListParagraph"/>
        <w:numPr>
          <w:ilvl w:val="3"/>
          <w:numId w:val="1"/>
        </w:numPr>
        <w:ind w:left="709" w:hanging="425"/>
        <w:rPr>
          <w:sz w:val="24"/>
          <w:szCs w:val="24"/>
          <w:lang w:val="id-ID"/>
        </w:rPr>
      </w:pPr>
      <w:r w:rsidRPr="003A4C8A">
        <w:rPr>
          <w:sz w:val="24"/>
          <w:szCs w:val="24"/>
          <w:lang w:val="id-ID"/>
        </w:rPr>
        <w:t>Mengintegrasikan arsip penting instansi ke dalam Sistem Informasi Kearsipan Nasional (SIKN) agar terdokumentasi secara elektronik dan mudah diakses.</w:t>
      </w:r>
    </w:p>
    <w:p w14:paraId="73757A45" w14:textId="247D28DC" w:rsidR="003A4C8A" w:rsidRPr="003A4C8A" w:rsidRDefault="003A4C8A" w:rsidP="000F01B6">
      <w:pPr>
        <w:pStyle w:val="ListParagraph"/>
        <w:numPr>
          <w:ilvl w:val="3"/>
          <w:numId w:val="1"/>
        </w:numPr>
        <w:ind w:left="709" w:hanging="425"/>
        <w:rPr>
          <w:sz w:val="24"/>
          <w:szCs w:val="24"/>
          <w:lang w:val="id-ID"/>
        </w:rPr>
      </w:pPr>
      <w:r w:rsidRPr="003A4C8A">
        <w:rPr>
          <w:sz w:val="24"/>
          <w:szCs w:val="24"/>
          <w:lang w:val="id-ID"/>
        </w:rPr>
        <w:t>Meningkatkan efisiensi pengelolaan arsip melalui sistem yang terstruktur dan terdigitalisasi.</w:t>
      </w:r>
    </w:p>
    <w:p w14:paraId="7CE090EA" w14:textId="15B4E2A4" w:rsidR="003A4C8A" w:rsidRPr="003A4C8A" w:rsidRDefault="003A4C8A" w:rsidP="000F01B6">
      <w:pPr>
        <w:pStyle w:val="ListParagraph"/>
        <w:numPr>
          <w:ilvl w:val="3"/>
          <w:numId w:val="1"/>
        </w:numPr>
        <w:ind w:left="709" w:hanging="425"/>
        <w:rPr>
          <w:sz w:val="24"/>
          <w:szCs w:val="24"/>
          <w:lang w:val="id-ID"/>
        </w:rPr>
      </w:pPr>
      <w:r w:rsidRPr="003A4C8A">
        <w:rPr>
          <w:sz w:val="24"/>
          <w:szCs w:val="24"/>
          <w:lang w:val="id-ID"/>
        </w:rPr>
        <w:t>Mendukung transparansi dan akuntabilitas instansi dengan menyediakan arsip yang dapat diakses sesuai dengan ketentuan.</w:t>
      </w:r>
    </w:p>
    <w:p w14:paraId="4E2457EB" w14:textId="7E97784D" w:rsidR="003A4C8A" w:rsidRPr="003A4C8A" w:rsidRDefault="003A4C8A" w:rsidP="000F01B6">
      <w:pPr>
        <w:pStyle w:val="ListParagraph"/>
        <w:numPr>
          <w:ilvl w:val="3"/>
          <w:numId w:val="1"/>
        </w:numPr>
        <w:ind w:left="709" w:hanging="425"/>
        <w:rPr>
          <w:sz w:val="24"/>
          <w:szCs w:val="24"/>
          <w:lang w:val="id-ID"/>
        </w:rPr>
      </w:pPr>
      <w:r w:rsidRPr="003A4C8A">
        <w:rPr>
          <w:sz w:val="24"/>
          <w:szCs w:val="24"/>
          <w:lang w:val="id-ID"/>
        </w:rPr>
        <w:t>Memperkuat tata kelola kearsipan berbasis digital sesuai dengan kebijakan nasional di bidang kearsipan.</w:t>
      </w:r>
    </w:p>
    <w:p w14:paraId="634DB666" w14:textId="361A15C7" w:rsidR="003A4C8A" w:rsidRPr="003A4C8A" w:rsidRDefault="003A4C8A" w:rsidP="000F01B6">
      <w:pPr>
        <w:pStyle w:val="ListParagraph"/>
        <w:numPr>
          <w:ilvl w:val="3"/>
          <w:numId w:val="1"/>
        </w:numPr>
        <w:ind w:left="709" w:hanging="425"/>
        <w:rPr>
          <w:sz w:val="24"/>
          <w:szCs w:val="24"/>
          <w:lang w:val="id-ID"/>
        </w:rPr>
      </w:pPr>
      <w:r w:rsidRPr="003A4C8A">
        <w:rPr>
          <w:sz w:val="24"/>
          <w:szCs w:val="24"/>
          <w:lang w:val="id-ID"/>
        </w:rPr>
        <w:t>Memenuhi kewajiban pelaporan dan pengelolaan arsip berdasarkan peraturan yang ditetapkan oleh ANRI.</w:t>
      </w:r>
    </w:p>
    <w:p w14:paraId="34FF2D16" w14:textId="77777777" w:rsidR="00B84E2F" w:rsidRPr="003A4C8A" w:rsidRDefault="00B84E2F">
      <w:pPr>
        <w:rPr>
          <w:sz w:val="24"/>
          <w:szCs w:val="24"/>
          <w:highlight w:val="yellow"/>
        </w:rPr>
      </w:pPr>
    </w:p>
    <w:p w14:paraId="3C717025" w14:textId="77777777" w:rsidR="00B84E2F" w:rsidRDefault="00B84E2F">
      <w:pPr>
        <w:rPr>
          <w:b/>
          <w:sz w:val="24"/>
          <w:szCs w:val="24"/>
        </w:rPr>
      </w:pPr>
    </w:p>
    <w:p w14:paraId="66E81C66" w14:textId="77777777" w:rsidR="00B84E2F" w:rsidRDefault="0044250D">
      <w:pPr>
        <w:numPr>
          <w:ilvl w:val="0"/>
          <w:numId w:val="1"/>
        </w:numPr>
        <w:spacing w:after="200"/>
        <w:rPr>
          <w:b/>
          <w:sz w:val="24"/>
          <w:szCs w:val="24"/>
        </w:rPr>
      </w:pPr>
      <w:r>
        <w:rPr>
          <w:b/>
          <w:sz w:val="24"/>
          <w:szCs w:val="24"/>
        </w:rPr>
        <w:t>Dasar Hukum</w:t>
      </w:r>
    </w:p>
    <w:p w14:paraId="7196508A" w14:textId="6F72CE15" w:rsidR="00B84E2F" w:rsidRDefault="00D71F02">
      <w:pPr>
        <w:numPr>
          <w:ilvl w:val="0"/>
          <w:numId w:val="3"/>
        </w:numPr>
        <w:rPr>
          <w:sz w:val="24"/>
          <w:szCs w:val="24"/>
        </w:rPr>
      </w:pPr>
      <w:proofErr w:type="spellStart"/>
      <w:r w:rsidRPr="00D71F02">
        <w:rPr>
          <w:sz w:val="24"/>
          <w:szCs w:val="24"/>
        </w:rPr>
        <w:t>Undang-Undang</w:t>
      </w:r>
      <w:proofErr w:type="spellEnd"/>
      <w:r w:rsidRPr="00D71F02">
        <w:rPr>
          <w:sz w:val="24"/>
          <w:szCs w:val="24"/>
        </w:rPr>
        <w:t xml:space="preserve"> </w:t>
      </w:r>
      <w:proofErr w:type="spellStart"/>
      <w:r w:rsidRPr="00D71F02">
        <w:rPr>
          <w:sz w:val="24"/>
          <w:szCs w:val="24"/>
        </w:rPr>
        <w:t>Nomor</w:t>
      </w:r>
      <w:proofErr w:type="spellEnd"/>
      <w:r w:rsidRPr="00D71F02">
        <w:rPr>
          <w:sz w:val="24"/>
          <w:szCs w:val="24"/>
        </w:rPr>
        <w:t xml:space="preserve"> 43 </w:t>
      </w:r>
      <w:proofErr w:type="spellStart"/>
      <w:r w:rsidRPr="00D71F02">
        <w:rPr>
          <w:sz w:val="24"/>
          <w:szCs w:val="24"/>
        </w:rPr>
        <w:t>Tahun</w:t>
      </w:r>
      <w:proofErr w:type="spellEnd"/>
      <w:r w:rsidRPr="00D71F02">
        <w:rPr>
          <w:sz w:val="24"/>
          <w:szCs w:val="24"/>
        </w:rPr>
        <w:t xml:space="preserve"> 2009 </w:t>
      </w:r>
      <w:proofErr w:type="spellStart"/>
      <w:r w:rsidRPr="00D71F02">
        <w:rPr>
          <w:sz w:val="24"/>
          <w:szCs w:val="24"/>
        </w:rPr>
        <w:t>tentang</w:t>
      </w:r>
      <w:proofErr w:type="spellEnd"/>
      <w:r w:rsidRPr="00D71F02">
        <w:rPr>
          <w:sz w:val="24"/>
          <w:szCs w:val="24"/>
        </w:rPr>
        <w:t xml:space="preserve"> </w:t>
      </w:r>
      <w:proofErr w:type="spellStart"/>
      <w:r w:rsidRPr="00D71F02">
        <w:rPr>
          <w:sz w:val="24"/>
          <w:szCs w:val="24"/>
        </w:rPr>
        <w:t>Kearsipan</w:t>
      </w:r>
      <w:proofErr w:type="spellEnd"/>
    </w:p>
    <w:p w14:paraId="2E9CB605" w14:textId="12E73D55" w:rsidR="00B84E2F" w:rsidRDefault="00BB270A">
      <w:pPr>
        <w:numPr>
          <w:ilvl w:val="0"/>
          <w:numId w:val="3"/>
        </w:numPr>
        <w:rPr>
          <w:sz w:val="24"/>
          <w:szCs w:val="24"/>
        </w:rPr>
      </w:pPr>
      <w:proofErr w:type="spellStart"/>
      <w:r w:rsidRPr="00BB270A">
        <w:rPr>
          <w:sz w:val="24"/>
          <w:szCs w:val="24"/>
        </w:rPr>
        <w:t>Undang-Undang</w:t>
      </w:r>
      <w:proofErr w:type="spellEnd"/>
      <w:r w:rsidRPr="00BB270A">
        <w:rPr>
          <w:sz w:val="24"/>
          <w:szCs w:val="24"/>
        </w:rPr>
        <w:t xml:space="preserve"> </w:t>
      </w:r>
      <w:proofErr w:type="spellStart"/>
      <w:r w:rsidRPr="00BB270A">
        <w:rPr>
          <w:sz w:val="24"/>
          <w:szCs w:val="24"/>
        </w:rPr>
        <w:t>Nomor</w:t>
      </w:r>
      <w:proofErr w:type="spellEnd"/>
      <w:r w:rsidRPr="00BB270A">
        <w:rPr>
          <w:sz w:val="24"/>
          <w:szCs w:val="24"/>
        </w:rPr>
        <w:t xml:space="preserve"> 13 </w:t>
      </w:r>
      <w:proofErr w:type="spellStart"/>
      <w:r w:rsidRPr="00BB270A">
        <w:rPr>
          <w:sz w:val="24"/>
          <w:szCs w:val="24"/>
        </w:rPr>
        <w:t>Tahun</w:t>
      </w:r>
      <w:proofErr w:type="spellEnd"/>
      <w:r w:rsidRPr="00BB270A">
        <w:rPr>
          <w:sz w:val="24"/>
          <w:szCs w:val="24"/>
        </w:rPr>
        <w:t xml:space="preserve"> 2003 </w:t>
      </w:r>
      <w:proofErr w:type="spellStart"/>
      <w:r w:rsidRPr="00BB270A">
        <w:rPr>
          <w:sz w:val="24"/>
          <w:szCs w:val="24"/>
        </w:rPr>
        <w:t>tentang</w:t>
      </w:r>
      <w:proofErr w:type="spellEnd"/>
      <w:r w:rsidRPr="00BB270A">
        <w:rPr>
          <w:sz w:val="24"/>
          <w:szCs w:val="24"/>
        </w:rPr>
        <w:t xml:space="preserve"> </w:t>
      </w:r>
      <w:proofErr w:type="spellStart"/>
      <w:r w:rsidRPr="00BB270A">
        <w:rPr>
          <w:sz w:val="24"/>
          <w:szCs w:val="24"/>
        </w:rPr>
        <w:t>Ketenagakerjaan</w:t>
      </w:r>
      <w:proofErr w:type="spellEnd"/>
      <w:r w:rsidR="0044250D">
        <w:rPr>
          <w:sz w:val="24"/>
          <w:szCs w:val="24"/>
        </w:rPr>
        <w:t>;</w:t>
      </w:r>
    </w:p>
    <w:p w14:paraId="070D928A" w14:textId="410192CD" w:rsidR="00B84E2F" w:rsidRPr="0079706B" w:rsidRDefault="0079706B" w:rsidP="00484CC1">
      <w:pPr>
        <w:numPr>
          <w:ilvl w:val="0"/>
          <w:numId w:val="3"/>
        </w:numPr>
        <w:rPr>
          <w:b/>
          <w:sz w:val="24"/>
          <w:szCs w:val="24"/>
        </w:rPr>
      </w:pPr>
      <w:proofErr w:type="spellStart"/>
      <w:r w:rsidRPr="0079706B">
        <w:rPr>
          <w:sz w:val="24"/>
          <w:szCs w:val="24"/>
        </w:rPr>
        <w:lastRenderedPageBreak/>
        <w:t>Peraturan</w:t>
      </w:r>
      <w:proofErr w:type="spellEnd"/>
      <w:r w:rsidRPr="0079706B">
        <w:rPr>
          <w:sz w:val="24"/>
          <w:szCs w:val="24"/>
        </w:rPr>
        <w:t xml:space="preserve"> Menteri Tenaga </w:t>
      </w:r>
      <w:proofErr w:type="spellStart"/>
      <w:r w:rsidRPr="0079706B">
        <w:rPr>
          <w:sz w:val="24"/>
          <w:szCs w:val="24"/>
        </w:rPr>
        <w:t>Kerja</w:t>
      </w:r>
      <w:proofErr w:type="spellEnd"/>
      <w:r w:rsidRPr="0079706B">
        <w:rPr>
          <w:sz w:val="24"/>
          <w:szCs w:val="24"/>
        </w:rPr>
        <w:t xml:space="preserve"> dan </w:t>
      </w:r>
      <w:proofErr w:type="spellStart"/>
      <w:r w:rsidRPr="0079706B">
        <w:rPr>
          <w:sz w:val="24"/>
          <w:szCs w:val="24"/>
        </w:rPr>
        <w:t>Transmigrasi</w:t>
      </w:r>
      <w:proofErr w:type="spellEnd"/>
      <w:r w:rsidRPr="0079706B">
        <w:rPr>
          <w:sz w:val="24"/>
          <w:szCs w:val="24"/>
        </w:rPr>
        <w:t xml:space="preserve"> Republik Indonesia </w:t>
      </w:r>
      <w:proofErr w:type="spellStart"/>
      <w:r w:rsidRPr="0079706B">
        <w:rPr>
          <w:sz w:val="24"/>
          <w:szCs w:val="24"/>
        </w:rPr>
        <w:t>Nomor</w:t>
      </w:r>
      <w:proofErr w:type="spellEnd"/>
      <w:r w:rsidRPr="0079706B">
        <w:rPr>
          <w:sz w:val="24"/>
          <w:szCs w:val="24"/>
        </w:rPr>
        <w:t xml:space="preserve"> PER.06/MEN/IV/2005 </w:t>
      </w:r>
      <w:proofErr w:type="spellStart"/>
      <w:r w:rsidRPr="0079706B">
        <w:rPr>
          <w:sz w:val="24"/>
          <w:szCs w:val="24"/>
        </w:rPr>
        <w:t>tentang</w:t>
      </w:r>
      <w:proofErr w:type="spellEnd"/>
      <w:r w:rsidRPr="0079706B">
        <w:rPr>
          <w:sz w:val="24"/>
          <w:szCs w:val="24"/>
        </w:rPr>
        <w:t xml:space="preserve"> </w:t>
      </w:r>
      <w:proofErr w:type="spellStart"/>
      <w:r w:rsidRPr="0079706B">
        <w:rPr>
          <w:sz w:val="24"/>
          <w:szCs w:val="24"/>
        </w:rPr>
        <w:t>Pedoman</w:t>
      </w:r>
      <w:proofErr w:type="spellEnd"/>
      <w:r w:rsidRPr="0079706B">
        <w:rPr>
          <w:sz w:val="24"/>
          <w:szCs w:val="24"/>
        </w:rPr>
        <w:t xml:space="preserve"> </w:t>
      </w:r>
      <w:proofErr w:type="spellStart"/>
      <w:r w:rsidRPr="0079706B">
        <w:rPr>
          <w:sz w:val="24"/>
          <w:szCs w:val="24"/>
        </w:rPr>
        <w:t>Administrasi</w:t>
      </w:r>
      <w:proofErr w:type="spellEnd"/>
      <w:r w:rsidRPr="0079706B">
        <w:rPr>
          <w:sz w:val="24"/>
          <w:szCs w:val="24"/>
        </w:rPr>
        <w:t xml:space="preserve"> </w:t>
      </w:r>
      <w:proofErr w:type="spellStart"/>
      <w:r w:rsidRPr="0079706B">
        <w:rPr>
          <w:sz w:val="24"/>
          <w:szCs w:val="24"/>
        </w:rPr>
        <w:t>Ketenagakerjaan</w:t>
      </w:r>
      <w:proofErr w:type="spellEnd"/>
    </w:p>
    <w:p w14:paraId="2EBB5CC6" w14:textId="77777777" w:rsidR="00B84E2F" w:rsidRDefault="00B84E2F">
      <w:pPr>
        <w:rPr>
          <w:b/>
          <w:sz w:val="24"/>
          <w:szCs w:val="24"/>
        </w:rPr>
      </w:pPr>
    </w:p>
    <w:p w14:paraId="64E2EAF3" w14:textId="77777777" w:rsidR="00B84E2F" w:rsidRDefault="0044250D">
      <w:pPr>
        <w:rPr>
          <w:b/>
          <w:sz w:val="24"/>
          <w:szCs w:val="24"/>
        </w:rPr>
      </w:pPr>
      <w:r>
        <w:br w:type="page"/>
      </w:r>
    </w:p>
    <w:p w14:paraId="705C5001" w14:textId="77777777" w:rsidR="00B84E2F" w:rsidRDefault="0044250D">
      <w:pPr>
        <w:jc w:val="center"/>
        <w:rPr>
          <w:b/>
          <w:sz w:val="24"/>
          <w:szCs w:val="24"/>
        </w:rPr>
      </w:pPr>
      <w:r>
        <w:rPr>
          <w:b/>
          <w:sz w:val="24"/>
          <w:szCs w:val="24"/>
        </w:rPr>
        <w:lastRenderedPageBreak/>
        <w:t>BAB II</w:t>
      </w:r>
    </w:p>
    <w:p w14:paraId="20762D80" w14:textId="77777777" w:rsidR="00B84E2F" w:rsidRDefault="0044250D">
      <w:pPr>
        <w:jc w:val="center"/>
        <w:rPr>
          <w:b/>
          <w:sz w:val="24"/>
          <w:szCs w:val="24"/>
        </w:rPr>
      </w:pPr>
      <w:r>
        <w:rPr>
          <w:b/>
          <w:sz w:val="24"/>
          <w:szCs w:val="24"/>
        </w:rPr>
        <w:t>PEMBAHASAN</w:t>
      </w:r>
    </w:p>
    <w:p w14:paraId="70BC5A25" w14:textId="77777777" w:rsidR="00B84E2F" w:rsidRDefault="00B84E2F">
      <w:pPr>
        <w:jc w:val="center"/>
        <w:rPr>
          <w:b/>
          <w:sz w:val="24"/>
          <w:szCs w:val="24"/>
        </w:rPr>
      </w:pPr>
    </w:p>
    <w:p w14:paraId="64E39CE1" w14:textId="461F41B6" w:rsidR="00B84E2F" w:rsidRPr="00542FA3" w:rsidRDefault="0044250D" w:rsidP="005D1919">
      <w:pPr>
        <w:numPr>
          <w:ilvl w:val="0"/>
          <w:numId w:val="2"/>
        </w:numPr>
        <w:rPr>
          <w:sz w:val="24"/>
          <w:szCs w:val="24"/>
        </w:rPr>
      </w:pPr>
      <w:proofErr w:type="spellStart"/>
      <w:r>
        <w:rPr>
          <w:b/>
          <w:sz w:val="24"/>
          <w:szCs w:val="24"/>
        </w:rPr>
        <w:t>Ringkasan</w:t>
      </w:r>
      <w:proofErr w:type="spellEnd"/>
      <w:r>
        <w:rPr>
          <w:b/>
          <w:sz w:val="24"/>
          <w:szCs w:val="24"/>
        </w:rPr>
        <w:t xml:space="preserve"> </w:t>
      </w:r>
      <w:r w:rsidR="005D1919">
        <w:rPr>
          <w:b/>
          <w:sz w:val="24"/>
          <w:szCs w:val="24"/>
        </w:rPr>
        <w:t>Akti</w:t>
      </w:r>
      <w:r w:rsidR="001B7408">
        <w:rPr>
          <w:b/>
          <w:sz w:val="24"/>
          <w:szCs w:val="24"/>
        </w:rPr>
        <w:t>vitas</w:t>
      </w:r>
    </w:p>
    <w:p w14:paraId="1B770660" w14:textId="77777777" w:rsidR="00542FA3" w:rsidRPr="001B7408" w:rsidRDefault="00542FA3" w:rsidP="00542FA3">
      <w:pPr>
        <w:rPr>
          <w:sz w:val="24"/>
          <w:szCs w:val="24"/>
        </w:rPr>
      </w:pPr>
    </w:p>
    <w:p w14:paraId="301970D5" w14:textId="7B64E776" w:rsidR="006F18E8" w:rsidRPr="006F18E8" w:rsidRDefault="006F18E8" w:rsidP="006F18E8">
      <w:pPr>
        <w:rPr>
          <w:b/>
          <w:bCs/>
          <w:sz w:val="24"/>
          <w:szCs w:val="24"/>
          <w:lang w:val="id-ID"/>
        </w:rPr>
      </w:pPr>
      <w:r w:rsidRPr="006F18E8">
        <w:rPr>
          <w:b/>
          <w:bCs/>
          <w:sz w:val="24"/>
          <w:szCs w:val="24"/>
          <w:lang w:val="id-ID"/>
        </w:rPr>
        <w:t>Penginputan Sertifikat Peserta Job Fair</w:t>
      </w:r>
      <w:r w:rsidR="00020B97">
        <w:rPr>
          <w:b/>
          <w:bCs/>
          <w:sz w:val="24"/>
          <w:szCs w:val="24"/>
          <w:lang w:val="id-ID"/>
        </w:rPr>
        <w:t xml:space="preserve"> virtual</w:t>
      </w:r>
      <w:r w:rsidRPr="006F18E8">
        <w:rPr>
          <w:b/>
          <w:bCs/>
          <w:sz w:val="24"/>
          <w:szCs w:val="24"/>
          <w:lang w:val="id-ID"/>
        </w:rPr>
        <w:t xml:space="preserve"> dan Bimtek ke Website Sistem Informasi</w:t>
      </w:r>
      <w:r w:rsidR="00020B97">
        <w:rPr>
          <w:b/>
          <w:bCs/>
          <w:sz w:val="24"/>
          <w:szCs w:val="24"/>
          <w:lang w:val="id-ID"/>
        </w:rPr>
        <w:t xml:space="preserve"> </w:t>
      </w:r>
      <w:r w:rsidRPr="006F18E8">
        <w:rPr>
          <w:b/>
          <w:bCs/>
          <w:sz w:val="24"/>
          <w:szCs w:val="24"/>
          <w:lang w:val="id-ID"/>
        </w:rPr>
        <w:t>Kearsipan Nasional (SIKN)</w:t>
      </w:r>
    </w:p>
    <w:p w14:paraId="37CD3EB8" w14:textId="3701B4FC" w:rsidR="006F18E8" w:rsidRPr="006F18E8" w:rsidRDefault="006F18E8" w:rsidP="00020B97">
      <w:pPr>
        <w:ind w:firstLine="720"/>
        <w:rPr>
          <w:sz w:val="24"/>
          <w:szCs w:val="24"/>
          <w:lang w:val="id-ID"/>
        </w:rPr>
      </w:pPr>
      <w:r w:rsidRPr="006F18E8">
        <w:rPr>
          <w:sz w:val="24"/>
          <w:szCs w:val="24"/>
          <w:lang w:val="id-ID"/>
        </w:rPr>
        <w:t xml:space="preserve">Kegiatan penginputan sertifikat peserta Job Fair dan Bimbingan Teknis (Bimtek) ke dalam </w:t>
      </w:r>
      <w:r w:rsidRPr="006F18E8">
        <w:rPr>
          <w:b/>
          <w:bCs/>
          <w:sz w:val="24"/>
          <w:szCs w:val="24"/>
          <w:lang w:val="id-ID"/>
        </w:rPr>
        <w:t>website Sistem Informasi Kearsipan Nasional (SIKN)</w:t>
      </w:r>
      <w:r w:rsidRPr="006F18E8">
        <w:rPr>
          <w:sz w:val="24"/>
          <w:szCs w:val="24"/>
          <w:lang w:val="id-ID"/>
        </w:rPr>
        <w:t xml:space="preserve"> merupakan bagian dari upaya tertib administrasi dan pengelolaan arsip berbasis digital. Dalam pelaksanaan kegiatan ini, seluruh sertifikat yang telah diterbitkan untuk peserta kegiatan Job Fair</w:t>
      </w:r>
      <w:r w:rsidR="00020B97">
        <w:rPr>
          <w:sz w:val="24"/>
          <w:szCs w:val="24"/>
          <w:lang w:val="id-ID"/>
        </w:rPr>
        <w:t xml:space="preserve"> virtual</w:t>
      </w:r>
      <w:r w:rsidRPr="006F18E8">
        <w:rPr>
          <w:sz w:val="24"/>
          <w:szCs w:val="24"/>
          <w:lang w:val="id-ID"/>
        </w:rPr>
        <w:t xml:space="preserve"> dan Bimtek dikumpulkan, diverifikasi, dan diklasifikasikan sesuai kategori kearsipan yang berlaku.</w:t>
      </w:r>
      <w:r w:rsidR="00020B97">
        <w:rPr>
          <w:sz w:val="24"/>
          <w:szCs w:val="24"/>
          <w:lang w:val="id-ID"/>
        </w:rPr>
        <w:t xml:space="preserve"> </w:t>
      </w:r>
      <w:r w:rsidRPr="006F18E8">
        <w:rPr>
          <w:sz w:val="24"/>
          <w:szCs w:val="24"/>
          <w:lang w:val="id-ID"/>
        </w:rPr>
        <w:t>Setelah proses verifikasi, data sertifikat diinput secara sistematis ke dalam SIKN agar terdokumentasi dengan baik, mudah ditelusuri, dan dapat diakses kembali bila diperlukan.</w:t>
      </w:r>
    </w:p>
    <w:p w14:paraId="0C97245C" w14:textId="77777777" w:rsidR="00B84E2F" w:rsidRDefault="0044250D" w:rsidP="006F18E8">
      <w:pPr>
        <w:ind w:left="284" w:hanging="284"/>
        <w:rPr>
          <w:b/>
          <w:sz w:val="24"/>
          <w:szCs w:val="24"/>
        </w:rPr>
      </w:pPr>
      <w:r>
        <w:br w:type="page"/>
      </w:r>
    </w:p>
    <w:p w14:paraId="1D5A9193" w14:textId="77777777" w:rsidR="00B84E2F" w:rsidRDefault="0044250D">
      <w:pPr>
        <w:jc w:val="center"/>
        <w:rPr>
          <w:b/>
          <w:sz w:val="24"/>
          <w:szCs w:val="24"/>
        </w:rPr>
      </w:pPr>
      <w:r>
        <w:rPr>
          <w:b/>
          <w:sz w:val="24"/>
          <w:szCs w:val="24"/>
        </w:rPr>
        <w:lastRenderedPageBreak/>
        <w:t>BAB III</w:t>
      </w:r>
    </w:p>
    <w:p w14:paraId="368F7810" w14:textId="77777777" w:rsidR="00B84E2F" w:rsidRDefault="0044250D">
      <w:pPr>
        <w:jc w:val="center"/>
        <w:rPr>
          <w:b/>
          <w:sz w:val="24"/>
          <w:szCs w:val="24"/>
        </w:rPr>
      </w:pPr>
      <w:r>
        <w:rPr>
          <w:b/>
          <w:sz w:val="24"/>
          <w:szCs w:val="24"/>
        </w:rPr>
        <w:t>KESIMPULAN</w:t>
      </w:r>
    </w:p>
    <w:p w14:paraId="38FDD87A" w14:textId="77777777" w:rsidR="00B84E2F" w:rsidRDefault="00B84E2F">
      <w:pPr>
        <w:jc w:val="center"/>
        <w:rPr>
          <w:b/>
          <w:sz w:val="24"/>
          <w:szCs w:val="24"/>
        </w:rPr>
      </w:pPr>
    </w:p>
    <w:p w14:paraId="22F2DAE2" w14:textId="4DA87048" w:rsidR="001E484D" w:rsidRPr="001E484D" w:rsidRDefault="001E484D" w:rsidP="001E484D">
      <w:pPr>
        <w:ind w:firstLine="720"/>
        <w:jc w:val="both"/>
        <w:rPr>
          <w:sz w:val="24"/>
          <w:szCs w:val="24"/>
          <w:lang w:val="id-ID"/>
        </w:rPr>
      </w:pPr>
      <w:r w:rsidRPr="001E484D">
        <w:rPr>
          <w:sz w:val="24"/>
          <w:szCs w:val="24"/>
          <w:lang w:val="id-ID"/>
        </w:rPr>
        <w:t>Penginputan sertifikat peserta Job Fair</w:t>
      </w:r>
      <w:r>
        <w:rPr>
          <w:sz w:val="24"/>
          <w:szCs w:val="24"/>
          <w:lang w:val="id-ID"/>
        </w:rPr>
        <w:t xml:space="preserve"> virtual</w:t>
      </w:r>
      <w:r w:rsidRPr="001E484D">
        <w:rPr>
          <w:sz w:val="24"/>
          <w:szCs w:val="24"/>
          <w:lang w:val="id-ID"/>
        </w:rPr>
        <w:t xml:space="preserve"> dan Bimtek ke Sistem Informasi Kearsipan Nasional (SIKN) berjalan lancar dan tertib. Kegiatan ini mendukung pengelolaan arsip digital yang efektif, meningkatkan aksesibilitas data, serta berkontribusi pada penerapan tata kelola kearsipan yang transparan dan modern.</w:t>
      </w:r>
    </w:p>
    <w:p w14:paraId="7D6691EA" w14:textId="0365E059" w:rsidR="00B84E2F" w:rsidRPr="001E484D" w:rsidRDefault="00615D84" w:rsidP="001E484D">
      <w:pPr>
        <w:jc w:val="both"/>
        <w:rPr>
          <w:sz w:val="24"/>
          <w:szCs w:val="24"/>
          <w:lang w:val="id-ID"/>
        </w:rPr>
      </w:pPr>
      <w:r>
        <w:br w:type="page"/>
      </w:r>
    </w:p>
    <w:p w14:paraId="62F8B6CA" w14:textId="77777777" w:rsidR="00B84E2F" w:rsidRDefault="0044250D">
      <w:pPr>
        <w:spacing w:after="200"/>
        <w:ind w:firstLine="720"/>
        <w:jc w:val="center"/>
        <w:rPr>
          <w:b/>
          <w:sz w:val="24"/>
          <w:szCs w:val="24"/>
        </w:rPr>
      </w:pPr>
      <w:r>
        <w:rPr>
          <w:b/>
          <w:sz w:val="24"/>
          <w:szCs w:val="24"/>
        </w:rPr>
        <w:lastRenderedPageBreak/>
        <w:t>LAMPIRAN</w:t>
      </w:r>
    </w:p>
    <w:p w14:paraId="4825274E" w14:textId="7369579D" w:rsidR="00162BAF" w:rsidRDefault="000E3BF1" w:rsidP="00D906AA">
      <w:pPr>
        <w:pStyle w:val="ListParagraph"/>
        <w:ind w:left="284"/>
        <w:rPr>
          <w:sz w:val="24"/>
          <w:szCs w:val="24"/>
        </w:rPr>
      </w:pPr>
      <w:proofErr w:type="spellStart"/>
      <w:r>
        <w:rPr>
          <w:sz w:val="24"/>
          <w:szCs w:val="24"/>
        </w:rPr>
        <w:t>Sertifikat</w:t>
      </w:r>
      <w:proofErr w:type="spellEnd"/>
      <w:r>
        <w:rPr>
          <w:sz w:val="24"/>
          <w:szCs w:val="24"/>
        </w:rPr>
        <w:t xml:space="preserve"> </w:t>
      </w:r>
      <w:proofErr w:type="spellStart"/>
      <w:r>
        <w:rPr>
          <w:sz w:val="24"/>
          <w:szCs w:val="24"/>
        </w:rPr>
        <w:t>peserta</w:t>
      </w:r>
      <w:proofErr w:type="spellEnd"/>
      <w:r>
        <w:rPr>
          <w:sz w:val="24"/>
          <w:szCs w:val="24"/>
        </w:rPr>
        <w:t xml:space="preserve"> </w:t>
      </w:r>
      <w:proofErr w:type="spellStart"/>
      <w:r>
        <w:rPr>
          <w:sz w:val="24"/>
          <w:szCs w:val="24"/>
        </w:rPr>
        <w:t>jobfair</w:t>
      </w:r>
      <w:proofErr w:type="spellEnd"/>
      <w:r>
        <w:rPr>
          <w:sz w:val="24"/>
          <w:szCs w:val="24"/>
        </w:rPr>
        <w:t xml:space="preserve"> virtual</w:t>
      </w:r>
    </w:p>
    <w:p w14:paraId="04E23178" w14:textId="6473618A" w:rsidR="000E3BF1" w:rsidRDefault="000E3BF1" w:rsidP="00D906AA">
      <w:pPr>
        <w:pStyle w:val="ListParagraph"/>
        <w:ind w:left="284"/>
        <w:rPr>
          <w:sz w:val="24"/>
          <w:szCs w:val="24"/>
        </w:rPr>
      </w:pPr>
      <w:r>
        <w:rPr>
          <w:noProof/>
          <w:sz w:val="24"/>
          <w:szCs w:val="24"/>
        </w:rPr>
        <w:drawing>
          <wp:inline distT="0" distB="0" distL="0" distR="0" wp14:anchorId="3971D3A9" wp14:editId="7F4736A7">
            <wp:extent cx="3086100" cy="1513046"/>
            <wp:effectExtent l="0" t="0" r="0" b="0"/>
            <wp:docPr id="76059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93665" name="Picture 7605936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325" cy="1519040"/>
                    </a:xfrm>
                    <a:prstGeom prst="rect">
                      <a:avLst/>
                    </a:prstGeom>
                  </pic:spPr>
                </pic:pic>
              </a:graphicData>
            </a:graphic>
          </wp:inline>
        </w:drawing>
      </w:r>
    </w:p>
    <w:p w14:paraId="2D1C2984" w14:textId="77777777" w:rsidR="000E3BF1" w:rsidRDefault="000E3BF1" w:rsidP="00D906AA">
      <w:pPr>
        <w:pStyle w:val="ListParagraph"/>
        <w:ind w:left="284"/>
        <w:rPr>
          <w:sz w:val="24"/>
          <w:szCs w:val="24"/>
        </w:rPr>
      </w:pPr>
    </w:p>
    <w:p w14:paraId="1713F08A" w14:textId="31BFE454" w:rsidR="000E3BF1" w:rsidRDefault="000E3BF1" w:rsidP="00D906AA">
      <w:pPr>
        <w:pStyle w:val="ListParagraph"/>
        <w:ind w:left="284"/>
        <w:rPr>
          <w:sz w:val="24"/>
          <w:szCs w:val="24"/>
        </w:rPr>
      </w:pPr>
      <w:r>
        <w:rPr>
          <w:sz w:val="24"/>
          <w:szCs w:val="24"/>
        </w:rPr>
        <w:t xml:space="preserve">Website </w:t>
      </w:r>
      <w:r w:rsidR="007F6C56">
        <w:rPr>
          <w:sz w:val="24"/>
          <w:szCs w:val="24"/>
        </w:rPr>
        <w:t>SIKN</w:t>
      </w:r>
    </w:p>
    <w:p w14:paraId="0E022ABF" w14:textId="0B73440E" w:rsidR="007F6C56" w:rsidRDefault="007F6C56" w:rsidP="00D906AA">
      <w:pPr>
        <w:pStyle w:val="ListParagraph"/>
        <w:ind w:left="284"/>
        <w:rPr>
          <w:sz w:val="24"/>
          <w:szCs w:val="24"/>
        </w:rPr>
      </w:pPr>
      <w:r>
        <w:rPr>
          <w:noProof/>
          <w:sz w:val="24"/>
          <w:szCs w:val="24"/>
        </w:rPr>
        <w:drawing>
          <wp:inline distT="0" distB="0" distL="0" distR="0" wp14:anchorId="600677F1" wp14:editId="0D1BAC74">
            <wp:extent cx="3098800" cy="1544434"/>
            <wp:effectExtent l="0" t="0" r="6350" b="0"/>
            <wp:docPr id="2979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7775" name="Picture 29797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3629" cy="1551825"/>
                    </a:xfrm>
                    <a:prstGeom prst="rect">
                      <a:avLst/>
                    </a:prstGeom>
                  </pic:spPr>
                </pic:pic>
              </a:graphicData>
            </a:graphic>
          </wp:inline>
        </w:drawing>
      </w:r>
    </w:p>
    <w:p w14:paraId="6A6E3485" w14:textId="77777777" w:rsidR="007F6C56" w:rsidRDefault="007F6C56" w:rsidP="00D906AA">
      <w:pPr>
        <w:pStyle w:val="ListParagraph"/>
        <w:ind w:left="284"/>
        <w:rPr>
          <w:sz w:val="24"/>
          <w:szCs w:val="24"/>
        </w:rPr>
      </w:pPr>
    </w:p>
    <w:p w14:paraId="11FFCDDF" w14:textId="5F79C3DF" w:rsidR="007F6C56" w:rsidRDefault="007F6C56" w:rsidP="00D906AA">
      <w:pPr>
        <w:pStyle w:val="ListParagraph"/>
        <w:ind w:left="284"/>
        <w:rPr>
          <w:sz w:val="24"/>
          <w:szCs w:val="24"/>
        </w:rPr>
      </w:pPr>
      <w:proofErr w:type="spellStart"/>
      <w:r>
        <w:rPr>
          <w:sz w:val="24"/>
          <w:szCs w:val="24"/>
        </w:rPr>
        <w:t>Pengisian</w:t>
      </w:r>
      <w:proofErr w:type="spellEnd"/>
      <w:r>
        <w:rPr>
          <w:sz w:val="24"/>
          <w:szCs w:val="24"/>
        </w:rPr>
        <w:t xml:space="preserve"> </w:t>
      </w:r>
      <w:proofErr w:type="spellStart"/>
      <w:r w:rsidR="00BA55F6">
        <w:rPr>
          <w:sz w:val="24"/>
          <w:szCs w:val="24"/>
        </w:rPr>
        <w:t>arsip</w:t>
      </w:r>
      <w:proofErr w:type="spellEnd"/>
    </w:p>
    <w:p w14:paraId="3490AA3E" w14:textId="24EB8B94" w:rsidR="00BA55F6" w:rsidRDefault="00BA55F6" w:rsidP="00D906AA">
      <w:pPr>
        <w:pStyle w:val="ListParagraph"/>
        <w:ind w:left="284"/>
        <w:rPr>
          <w:sz w:val="24"/>
          <w:szCs w:val="24"/>
        </w:rPr>
      </w:pPr>
      <w:r>
        <w:rPr>
          <w:noProof/>
          <w:sz w:val="24"/>
          <w:szCs w:val="24"/>
        </w:rPr>
        <w:drawing>
          <wp:inline distT="0" distB="0" distL="0" distR="0" wp14:anchorId="7B567D9C" wp14:editId="75BA9EE5">
            <wp:extent cx="3073400" cy="1522909"/>
            <wp:effectExtent l="0" t="0" r="0" b="1270"/>
            <wp:docPr id="1435805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05842" name="Picture 14358058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8651" cy="1530466"/>
                    </a:xfrm>
                    <a:prstGeom prst="rect">
                      <a:avLst/>
                    </a:prstGeom>
                  </pic:spPr>
                </pic:pic>
              </a:graphicData>
            </a:graphic>
          </wp:inline>
        </w:drawing>
      </w:r>
    </w:p>
    <w:p w14:paraId="36AE240B" w14:textId="77777777" w:rsidR="00BA55F6" w:rsidRDefault="00BA55F6" w:rsidP="00D906AA">
      <w:pPr>
        <w:pStyle w:val="ListParagraph"/>
        <w:ind w:left="284"/>
        <w:rPr>
          <w:sz w:val="24"/>
          <w:szCs w:val="24"/>
        </w:rPr>
      </w:pPr>
    </w:p>
    <w:p w14:paraId="6EFB888B" w14:textId="4886C82F" w:rsidR="00BA55F6" w:rsidRDefault="00BA55F6" w:rsidP="00D906AA">
      <w:pPr>
        <w:pStyle w:val="ListParagraph"/>
        <w:ind w:left="284"/>
        <w:rPr>
          <w:sz w:val="24"/>
          <w:szCs w:val="24"/>
        </w:rPr>
      </w:pPr>
      <w:r>
        <w:rPr>
          <w:sz w:val="24"/>
          <w:szCs w:val="24"/>
        </w:rPr>
        <w:t xml:space="preserve">Hasil </w:t>
      </w:r>
      <w:proofErr w:type="spellStart"/>
      <w:r>
        <w:rPr>
          <w:sz w:val="24"/>
          <w:szCs w:val="24"/>
        </w:rPr>
        <w:t>pengisian</w:t>
      </w:r>
      <w:proofErr w:type="spellEnd"/>
      <w:r>
        <w:rPr>
          <w:sz w:val="24"/>
          <w:szCs w:val="24"/>
        </w:rPr>
        <w:t xml:space="preserve"> </w:t>
      </w:r>
      <w:proofErr w:type="spellStart"/>
      <w:r>
        <w:rPr>
          <w:sz w:val="24"/>
          <w:szCs w:val="24"/>
        </w:rPr>
        <w:t>arsip</w:t>
      </w:r>
      <w:proofErr w:type="spellEnd"/>
    </w:p>
    <w:p w14:paraId="53CF0023" w14:textId="3FE5DB9B" w:rsidR="00415C99" w:rsidRPr="00E646B1" w:rsidRDefault="00415C99" w:rsidP="00D906AA">
      <w:pPr>
        <w:pStyle w:val="ListParagraph"/>
        <w:ind w:left="284"/>
        <w:rPr>
          <w:sz w:val="24"/>
          <w:szCs w:val="24"/>
        </w:rPr>
      </w:pPr>
      <w:r>
        <w:rPr>
          <w:noProof/>
          <w:sz w:val="24"/>
          <w:szCs w:val="24"/>
        </w:rPr>
        <w:drawing>
          <wp:inline distT="0" distB="0" distL="0" distR="0" wp14:anchorId="7026931C" wp14:editId="3D6CD2FD">
            <wp:extent cx="4127500" cy="1181365"/>
            <wp:effectExtent l="0" t="0" r="6350" b="0"/>
            <wp:docPr id="1145504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4735" name="Picture 11455047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9995" cy="1187803"/>
                    </a:xfrm>
                    <a:prstGeom prst="rect">
                      <a:avLst/>
                    </a:prstGeom>
                  </pic:spPr>
                </pic:pic>
              </a:graphicData>
            </a:graphic>
          </wp:inline>
        </w:drawing>
      </w:r>
    </w:p>
    <w:sectPr w:rsidR="00415C99" w:rsidRPr="00E646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1CA7"/>
    <w:multiLevelType w:val="multilevel"/>
    <w:tmpl w:val="C0BC6BA8"/>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D961E79"/>
    <w:multiLevelType w:val="multilevel"/>
    <w:tmpl w:val="743C99EA"/>
    <w:lvl w:ilvl="0">
      <w:start w:val="1"/>
      <w:numFmt w:val="upperLetter"/>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E82331"/>
    <w:multiLevelType w:val="multilevel"/>
    <w:tmpl w:val="730C1ADE"/>
    <w:lvl w:ilvl="0">
      <w:start w:val="1"/>
      <w:numFmt w:val="upperLetter"/>
      <w:lvlText w:val="%1."/>
      <w:lvlJc w:val="left"/>
      <w:pPr>
        <w:ind w:left="0"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623B25"/>
    <w:multiLevelType w:val="multilevel"/>
    <w:tmpl w:val="7F209698"/>
    <w:lvl w:ilvl="0">
      <w:start w:val="1"/>
      <w:numFmt w:val="decimal"/>
      <w:lvlText w:val="%1."/>
      <w:lvlJc w:val="left"/>
      <w:pPr>
        <w:ind w:left="450"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EA3E0D"/>
    <w:multiLevelType w:val="multilevel"/>
    <w:tmpl w:val="8544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197928">
    <w:abstractNumId w:val="1"/>
  </w:num>
  <w:num w:numId="2" w16cid:durableId="347021853">
    <w:abstractNumId w:val="2"/>
  </w:num>
  <w:num w:numId="3" w16cid:durableId="627323683">
    <w:abstractNumId w:val="3"/>
  </w:num>
  <w:num w:numId="4" w16cid:durableId="116724681">
    <w:abstractNumId w:val="0"/>
  </w:num>
  <w:num w:numId="5" w16cid:durableId="9335901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2F"/>
    <w:rsid w:val="00010236"/>
    <w:rsid w:val="00020B97"/>
    <w:rsid w:val="00022AE3"/>
    <w:rsid w:val="000D1B72"/>
    <w:rsid w:val="000E3BF1"/>
    <w:rsid w:val="000F01B6"/>
    <w:rsid w:val="0015030A"/>
    <w:rsid w:val="00162BAF"/>
    <w:rsid w:val="001B7408"/>
    <w:rsid w:val="001E484D"/>
    <w:rsid w:val="00255465"/>
    <w:rsid w:val="0028691E"/>
    <w:rsid w:val="00333B2E"/>
    <w:rsid w:val="003A4C8A"/>
    <w:rsid w:val="003B43AF"/>
    <w:rsid w:val="0040311E"/>
    <w:rsid w:val="00415C99"/>
    <w:rsid w:val="0044250D"/>
    <w:rsid w:val="005041E5"/>
    <w:rsid w:val="00542FA3"/>
    <w:rsid w:val="005D1919"/>
    <w:rsid w:val="00615D84"/>
    <w:rsid w:val="006F18E8"/>
    <w:rsid w:val="006F6C08"/>
    <w:rsid w:val="00790B92"/>
    <w:rsid w:val="0079706B"/>
    <w:rsid w:val="007F6C56"/>
    <w:rsid w:val="009453F9"/>
    <w:rsid w:val="009E359C"/>
    <w:rsid w:val="00A26CFC"/>
    <w:rsid w:val="00AF110B"/>
    <w:rsid w:val="00B6175E"/>
    <w:rsid w:val="00B84E2F"/>
    <w:rsid w:val="00BA55F6"/>
    <w:rsid w:val="00BB270A"/>
    <w:rsid w:val="00C05D43"/>
    <w:rsid w:val="00C40D6D"/>
    <w:rsid w:val="00CA67E4"/>
    <w:rsid w:val="00CF5CC8"/>
    <w:rsid w:val="00D71F02"/>
    <w:rsid w:val="00D906AA"/>
    <w:rsid w:val="00DB09C5"/>
    <w:rsid w:val="00E646B1"/>
    <w:rsid w:val="00EF49C7"/>
    <w:rsid w:val="00EF75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0C54"/>
  <w15:docId w15:val="{8FB1E844-1A9E-4033-AFB5-DB72E6F7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3778">
      <w:bodyDiv w:val="1"/>
      <w:marLeft w:val="0"/>
      <w:marRight w:val="0"/>
      <w:marTop w:val="0"/>
      <w:marBottom w:val="0"/>
      <w:divBdr>
        <w:top w:val="none" w:sz="0" w:space="0" w:color="auto"/>
        <w:left w:val="none" w:sz="0" w:space="0" w:color="auto"/>
        <w:bottom w:val="none" w:sz="0" w:space="0" w:color="auto"/>
        <w:right w:val="none" w:sz="0" w:space="0" w:color="auto"/>
      </w:divBdr>
    </w:div>
    <w:div w:id="304894874">
      <w:bodyDiv w:val="1"/>
      <w:marLeft w:val="0"/>
      <w:marRight w:val="0"/>
      <w:marTop w:val="0"/>
      <w:marBottom w:val="0"/>
      <w:divBdr>
        <w:top w:val="none" w:sz="0" w:space="0" w:color="auto"/>
        <w:left w:val="none" w:sz="0" w:space="0" w:color="auto"/>
        <w:bottom w:val="none" w:sz="0" w:space="0" w:color="auto"/>
        <w:right w:val="none" w:sz="0" w:space="0" w:color="auto"/>
      </w:divBdr>
      <w:divsChild>
        <w:div w:id="1860848562">
          <w:marLeft w:val="0"/>
          <w:marRight w:val="0"/>
          <w:marTop w:val="0"/>
          <w:marBottom w:val="0"/>
          <w:divBdr>
            <w:top w:val="none" w:sz="0" w:space="0" w:color="auto"/>
            <w:left w:val="none" w:sz="0" w:space="0" w:color="auto"/>
            <w:bottom w:val="none" w:sz="0" w:space="0" w:color="auto"/>
            <w:right w:val="none" w:sz="0" w:space="0" w:color="auto"/>
          </w:divBdr>
          <w:divsChild>
            <w:div w:id="85345544">
              <w:marLeft w:val="0"/>
              <w:marRight w:val="0"/>
              <w:marTop w:val="0"/>
              <w:marBottom w:val="0"/>
              <w:divBdr>
                <w:top w:val="none" w:sz="0" w:space="0" w:color="auto"/>
                <w:left w:val="none" w:sz="0" w:space="0" w:color="auto"/>
                <w:bottom w:val="none" w:sz="0" w:space="0" w:color="auto"/>
                <w:right w:val="none" w:sz="0" w:space="0" w:color="auto"/>
              </w:divBdr>
              <w:divsChild>
                <w:div w:id="1871407728">
                  <w:marLeft w:val="0"/>
                  <w:marRight w:val="0"/>
                  <w:marTop w:val="0"/>
                  <w:marBottom w:val="0"/>
                  <w:divBdr>
                    <w:top w:val="none" w:sz="0" w:space="0" w:color="auto"/>
                    <w:left w:val="none" w:sz="0" w:space="0" w:color="auto"/>
                    <w:bottom w:val="none" w:sz="0" w:space="0" w:color="auto"/>
                    <w:right w:val="none" w:sz="0" w:space="0" w:color="auto"/>
                  </w:divBdr>
                  <w:divsChild>
                    <w:div w:id="373314831">
                      <w:marLeft w:val="0"/>
                      <w:marRight w:val="0"/>
                      <w:marTop w:val="0"/>
                      <w:marBottom w:val="0"/>
                      <w:divBdr>
                        <w:top w:val="none" w:sz="0" w:space="0" w:color="auto"/>
                        <w:left w:val="none" w:sz="0" w:space="0" w:color="auto"/>
                        <w:bottom w:val="none" w:sz="0" w:space="0" w:color="auto"/>
                        <w:right w:val="none" w:sz="0" w:space="0" w:color="auto"/>
                      </w:divBdr>
                      <w:divsChild>
                        <w:div w:id="194464030">
                          <w:marLeft w:val="0"/>
                          <w:marRight w:val="0"/>
                          <w:marTop w:val="0"/>
                          <w:marBottom w:val="0"/>
                          <w:divBdr>
                            <w:top w:val="none" w:sz="0" w:space="0" w:color="auto"/>
                            <w:left w:val="none" w:sz="0" w:space="0" w:color="auto"/>
                            <w:bottom w:val="none" w:sz="0" w:space="0" w:color="auto"/>
                            <w:right w:val="none" w:sz="0" w:space="0" w:color="auto"/>
                          </w:divBdr>
                          <w:divsChild>
                            <w:div w:id="864369421">
                              <w:marLeft w:val="0"/>
                              <w:marRight w:val="0"/>
                              <w:marTop w:val="0"/>
                              <w:marBottom w:val="0"/>
                              <w:divBdr>
                                <w:top w:val="none" w:sz="0" w:space="0" w:color="auto"/>
                                <w:left w:val="none" w:sz="0" w:space="0" w:color="auto"/>
                                <w:bottom w:val="none" w:sz="0" w:space="0" w:color="auto"/>
                                <w:right w:val="none" w:sz="0" w:space="0" w:color="auto"/>
                              </w:divBdr>
                              <w:divsChild>
                                <w:div w:id="1438133893">
                                  <w:marLeft w:val="0"/>
                                  <w:marRight w:val="0"/>
                                  <w:marTop w:val="0"/>
                                  <w:marBottom w:val="0"/>
                                  <w:divBdr>
                                    <w:top w:val="none" w:sz="0" w:space="0" w:color="auto"/>
                                    <w:left w:val="none" w:sz="0" w:space="0" w:color="auto"/>
                                    <w:bottom w:val="none" w:sz="0" w:space="0" w:color="auto"/>
                                    <w:right w:val="none" w:sz="0" w:space="0" w:color="auto"/>
                                  </w:divBdr>
                                  <w:divsChild>
                                    <w:div w:id="15018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7627">
                      <w:marLeft w:val="0"/>
                      <w:marRight w:val="0"/>
                      <w:marTop w:val="0"/>
                      <w:marBottom w:val="0"/>
                      <w:divBdr>
                        <w:top w:val="none" w:sz="0" w:space="0" w:color="auto"/>
                        <w:left w:val="none" w:sz="0" w:space="0" w:color="auto"/>
                        <w:bottom w:val="none" w:sz="0" w:space="0" w:color="auto"/>
                        <w:right w:val="none" w:sz="0" w:space="0" w:color="auto"/>
                      </w:divBdr>
                      <w:divsChild>
                        <w:div w:id="998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66600">
      <w:bodyDiv w:val="1"/>
      <w:marLeft w:val="0"/>
      <w:marRight w:val="0"/>
      <w:marTop w:val="0"/>
      <w:marBottom w:val="0"/>
      <w:divBdr>
        <w:top w:val="none" w:sz="0" w:space="0" w:color="auto"/>
        <w:left w:val="none" w:sz="0" w:space="0" w:color="auto"/>
        <w:bottom w:val="none" w:sz="0" w:space="0" w:color="auto"/>
        <w:right w:val="none" w:sz="0" w:space="0" w:color="auto"/>
      </w:divBdr>
    </w:div>
    <w:div w:id="918297046">
      <w:bodyDiv w:val="1"/>
      <w:marLeft w:val="0"/>
      <w:marRight w:val="0"/>
      <w:marTop w:val="0"/>
      <w:marBottom w:val="0"/>
      <w:divBdr>
        <w:top w:val="none" w:sz="0" w:space="0" w:color="auto"/>
        <w:left w:val="none" w:sz="0" w:space="0" w:color="auto"/>
        <w:bottom w:val="none" w:sz="0" w:space="0" w:color="auto"/>
        <w:right w:val="none" w:sz="0" w:space="0" w:color="auto"/>
      </w:divBdr>
    </w:div>
    <w:div w:id="1031491127">
      <w:bodyDiv w:val="1"/>
      <w:marLeft w:val="0"/>
      <w:marRight w:val="0"/>
      <w:marTop w:val="0"/>
      <w:marBottom w:val="0"/>
      <w:divBdr>
        <w:top w:val="none" w:sz="0" w:space="0" w:color="auto"/>
        <w:left w:val="none" w:sz="0" w:space="0" w:color="auto"/>
        <w:bottom w:val="none" w:sz="0" w:space="0" w:color="auto"/>
        <w:right w:val="none" w:sz="0" w:space="0" w:color="auto"/>
      </w:divBdr>
    </w:div>
    <w:div w:id="1049064284">
      <w:bodyDiv w:val="1"/>
      <w:marLeft w:val="0"/>
      <w:marRight w:val="0"/>
      <w:marTop w:val="0"/>
      <w:marBottom w:val="0"/>
      <w:divBdr>
        <w:top w:val="none" w:sz="0" w:space="0" w:color="auto"/>
        <w:left w:val="none" w:sz="0" w:space="0" w:color="auto"/>
        <w:bottom w:val="none" w:sz="0" w:space="0" w:color="auto"/>
        <w:right w:val="none" w:sz="0" w:space="0" w:color="auto"/>
      </w:divBdr>
    </w:div>
    <w:div w:id="1207334044">
      <w:bodyDiv w:val="1"/>
      <w:marLeft w:val="0"/>
      <w:marRight w:val="0"/>
      <w:marTop w:val="0"/>
      <w:marBottom w:val="0"/>
      <w:divBdr>
        <w:top w:val="none" w:sz="0" w:space="0" w:color="auto"/>
        <w:left w:val="none" w:sz="0" w:space="0" w:color="auto"/>
        <w:bottom w:val="none" w:sz="0" w:space="0" w:color="auto"/>
        <w:right w:val="none" w:sz="0" w:space="0" w:color="auto"/>
      </w:divBdr>
    </w:div>
    <w:div w:id="1984506489">
      <w:bodyDiv w:val="1"/>
      <w:marLeft w:val="0"/>
      <w:marRight w:val="0"/>
      <w:marTop w:val="0"/>
      <w:marBottom w:val="0"/>
      <w:divBdr>
        <w:top w:val="none" w:sz="0" w:space="0" w:color="auto"/>
        <w:left w:val="none" w:sz="0" w:space="0" w:color="auto"/>
        <w:bottom w:val="none" w:sz="0" w:space="0" w:color="auto"/>
        <w:right w:val="none" w:sz="0" w:space="0" w:color="auto"/>
      </w:divBdr>
    </w:div>
    <w:div w:id="2006588650">
      <w:bodyDiv w:val="1"/>
      <w:marLeft w:val="0"/>
      <w:marRight w:val="0"/>
      <w:marTop w:val="0"/>
      <w:marBottom w:val="0"/>
      <w:divBdr>
        <w:top w:val="none" w:sz="0" w:space="0" w:color="auto"/>
        <w:left w:val="none" w:sz="0" w:space="0" w:color="auto"/>
        <w:bottom w:val="none" w:sz="0" w:space="0" w:color="auto"/>
        <w:right w:val="none" w:sz="0" w:space="0" w:color="auto"/>
      </w:divBdr>
    </w:div>
    <w:div w:id="2019771097">
      <w:bodyDiv w:val="1"/>
      <w:marLeft w:val="0"/>
      <w:marRight w:val="0"/>
      <w:marTop w:val="0"/>
      <w:marBottom w:val="0"/>
      <w:divBdr>
        <w:top w:val="none" w:sz="0" w:space="0" w:color="auto"/>
        <w:left w:val="none" w:sz="0" w:space="0" w:color="auto"/>
        <w:bottom w:val="none" w:sz="0" w:space="0" w:color="auto"/>
        <w:right w:val="none" w:sz="0" w:space="0" w:color="auto"/>
      </w:divBdr>
      <w:divsChild>
        <w:div w:id="1905751692">
          <w:marLeft w:val="0"/>
          <w:marRight w:val="0"/>
          <w:marTop w:val="0"/>
          <w:marBottom w:val="0"/>
          <w:divBdr>
            <w:top w:val="none" w:sz="0" w:space="0" w:color="auto"/>
            <w:left w:val="none" w:sz="0" w:space="0" w:color="auto"/>
            <w:bottom w:val="none" w:sz="0" w:space="0" w:color="auto"/>
            <w:right w:val="none" w:sz="0" w:space="0" w:color="auto"/>
          </w:divBdr>
          <w:divsChild>
            <w:div w:id="1098133016">
              <w:marLeft w:val="0"/>
              <w:marRight w:val="0"/>
              <w:marTop w:val="0"/>
              <w:marBottom w:val="0"/>
              <w:divBdr>
                <w:top w:val="none" w:sz="0" w:space="0" w:color="auto"/>
                <w:left w:val="none" w:sz="0" w:space="0" w:color="auto"/>
                <w:bottom w:val="none" w:sz="0" w:space="0" w:color="auto"/>
                <w:right w:val="none" w:sz="0" w:space="0" w:color="auto"/>
              </w:divBdr>
              <w:divsChild>
                <w:div w:id="2146241568">
                  <w:marLeft w:val="0"/>
                  <w:marRight w:val="0"/>
                  <w:marTop w:val="0"/>
                  <w:marBottom w:val="0"/>
                  <w:divBdr>
                    <w:top w:val="none" w:sz="0" w:space="0" w:color="auto"/>
                    <w:left w:val="none" w:sz="0" w:space="0" w:color="auto"/>
                    <w:bottom w:val="none" w:sz="0" w:space="0" w:color="auto"/>
                    <w:right w:val="none" w:sz="0" w:space="0" w:color="auto"/>
                  </w:divBdr>
                  <w:divsChild>
                    <w:div w:id="1567446523">
                      <w:marLeft w:val="0"/>
                      <w:marRight w:val="0"/>
                      <w:marTop w:val="0"/>
                      <w:marBottom w:val="0"/>
                      <w:divBdr>
                        <w:top w:val="none" w:sz="0" w:space="0" w:color="auto"/>
                        <w:left w:val="none" w:sz="0" w:space="0" w:color="auto"/>
                        <w:bottom w:val="none" w:sz="0" w:space="0" w:color="auto"/>
                        <w:right w:val="none" w:sz="0" w:space="0" w:color="auto"/>
                      </w:divBdr>
                      <w:divsChild>
                        <w:div w:id="1034037083">
                          <w:marLeft w:val="0"/>
                          <w:marRight w:val="0"/>
                          <w:marTop w:val="0"/>
                          <w:marBottom w:val="0"/>
                          <w:divBdr>
                            <w:top w:val="none" w:sz="0" w:space="0" w:color="auto"/>
                            <w:left w:val="none" w:sz="0" w:space="0" w:color="auto"/>
                            <w:bottom w:val="none" w:sz="0" w:space="0" w:color="auto"/>
                            <w:right w:val="none" w:sz="0" w:space="0" w:color="auto"/>
                          </w:divBdr>
                          <w:divsChild>
                            <w:div w:id="377052788">
                              <w:marLeft w:val="0"/>
                              <w:marRight w:val="0"/>
                              <w:marTop w:val="0"/>
                              <w:marBottom w:val="0"/>
                              <w:divBdr>
                                <w:top w:val="none" w:sz="0" w:space="0" w:color="auto"/>
                                <w:left w:val="none" w:sz="0" w:space="0" w:color="auto"/>
                                <w:bottom w:val="none" w:sz="0" w:space="0" w:color="auto"/>
                                <w:right w:val="none" w:sz="0" w:space="0" w:color="auto"/>
                              </w:divBdr>
                              <w:divsChild>
                                <w:div w:id="385687281">
                                  <w:marLeft w:val="0"/>
                                  <w:marRight w:val="0"/>
                                  <w:marTop w:val="0"/>
                                  <w:marBottom w:val="0"/>
                                  <w:divBdr>
                                    <w:top w:val="none" w:sz="0" w:space="0" w:color="auto"/>
                                    <w:left w:val="none" w:sz="0" w:space="0" w:color="auto"/>
                                    <w:bottom w:val="none" w:sz="0" w:space="0" w:color="auto"/>
                                    <w:right w:val="none" w:sz="0" w:space="0" w:color="auto"/>
                                  </w:divBdr>
                                  <w:divsChild>
                                    <w:div w:id="14157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55241">
                      <w:marLeft w:val="0"/>
                      <w:marRight w:val="0"/>
                      <w:marTop w:val="0"/>
                      <w:marBottom w:val="0"/>
                      <w:divBdr>
                        <w:top w:val="none" w:sz="0" w:space="0" w:color="auto"/>
                        <w:left w:val="none" w:sz="0" w:space="0" w:color="auto"/>
                        <w:bottom w:val="none" w:sz="0" w:space="0" w:color="auto"/>
                        <w:right w:val="none" w:sz="0" w:space="0" w:color="auto"/>
                      </w:divBdr>
                      <w:divsChild>
                        <w:div w:id="5296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K2TUNsZHPR+j1sRGicwGLxtA==">CgMxLjA4AHIhMVB4N3ZtZm85aVFIQmJOVVR6blhQc21BdzJfb2trNkox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Sigi Sanggapura</dc:creator>
  <cp:lastModifiedBy>Sigi Sanggapura</cp:lastModifiedBy>
  <cp:revision>41</cp:revision>
  <dcterms:created xsi:type="dcterms:W3CDTF">2025-06-30T03:21:00Z</dcterms:created>
  <dcterms:modified xsi:type="dcterms:W3CDTF">2025-07-01T07:49:00Z</dcterms:modified>
</cp:coreProperties>
</file>