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Title"/>
        <w:spacing w:line="360" w:lineRule="auto"/>
      </w:pPr>
      <w:r>
        <w:rPr/>
        <w:t>Agrophovoltaic (APV) Dengan Menggunakan Tracker: Studi Kasus</w:t>
      </w:r>
      <w:r>
        <w:rPr>
          <w:spacing w:val="-75"/>
        </w:rPr>
        <w:t> </w:t>
      </w:r>
      <w:r>
        <w:rPr/>
        <w:t>1 Hektar Sawah Untuk Solusi Ketahanan Pangan dan Ekonomi</w:t>
      </w:r>
      <w:r>
        <w:rPr>
          <w:spacing w:val="1"/>
        </w:rPr>
        <w:t> </w:t>
      </w:r>
      <w:r>
        <w:rPr/>
        <w:t>di</w:t>
      </w:r>
      <w:r>
        <w:rPr>
          <w:spacing w:val="-3"/>
        </w:rPr>
        <w:t> </w:t>
      </w:r>
      <w:r>
        <w:rPr/>
        <w:t>Provinsi</w:t>
      </w:r>
      <w:r>
        <w:rPr>
          <w:spacing w:val="-2"/>
        </w:rPr>
        <w:t> </w:t>
      </w:r>
      <w:r>
        <w:rPr/>
        <w:t>Jawa</w:t>
      </w:r>
      <w:r>
        <w:rPr>
          <w:spacing w:val="-3"/>
        </w:rPr>
        <w:t> </w:t>
      </w:r>
      <w:r>
        <w:rPr/>
        <w:t>Barat,</w:t>
      </w:r>
      <w:r>
        <w:rPr>
          <w:spacing w:val="-3"/>
        </w:rPr>
        <w:t> </w:t>
      </w:r>
      <w:r>
        <w:rPr/>
        <w:t>Jawa</w:t>
      </w:r>
      <w:r>
        <w:rPr>
          <w:spacing w:val="-2"/>
        </w:rPr>
        <w:t> </w:t>
      </w:r>
      <w:r>
        <w:rPr/>
        <w:t>Timur,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Nusa</w:t>
      </w:r>
      <w:r>
        <w:rPr>
          <w:spacing w:val="-3"/>
        </w:rPr>
        <w:t> </w:t>
      </w:r>
      <w:r>
        <w:rPr/>
        <w:t>Tenggara</w:t>
      </w:r>
      <w:r>
        <w:rPr>
          <w:spacing w:val="-2"/>
        </w:rPr>
        <w:t> </w:t>
      </w:r>
      <w:r>
        <w:rPr/>
        <w:t>Barat</w:t>
      </w:r>
    </w:p>
    <w:p>
      <w:pPr>
        <w:pStyle w:val="BodyText"/>
        <w:spacing w:before="159"/>
        <w:ind w:left="645" w:right="1143"/>
        <w:jc w:val="center"/>
      </w:pPr>
      <w:r>
        <w:rPr/>
        <w:t>Oleh:</w:t>
      </w:r>
      <w:r>
        <w:rPr>
          <w:spacing w:val="-2"/>
        </w:rPr>
        <w:t> </w:t>
      </w:r>
      <w:r>
        <w:rPr/>
        <w:t>Reiner</w:t>
      </w:r>
      <w:r>
        <w:rPr>
          <w:spacing w:val="-2"/>
        </w:rPr>
        <w:t> </w:t>
      </w:r>
      <w:r>
        <w:rPr/>
        <w:t>Nathaniel</w:t>
      </w:r>
      <w:r>
        <w:rPr>
          <w:spacing w:val="-3"/>
        </w:rPr>
        <w:t> </w:t>
      </w:r>
      <w:r>
        <w:rPr/>
        <w:t>J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Pendahuluan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60" w:lineRule="auto"/>
        <w:ind w:left="101" w:right="598"/>
        <w:jc w:val="both"/>
      </w:pPr>
      <w:r>
        <w:rPr/>
        <w:t>Musim kemarau di Indonesia menyebabkan angka produksi padi menurun, penurunan</w:t>
      </w:r>
      <w:r>
        <w:rPr>
          <w:spacing w:val="1"/>
        </w:rPr>
        <w:t> </w:t>
      </w:r>
      <w:r>
        <w:rPr/>
        <w:t>sebesar 4,6 juta ton terjadi di tahun 2019 [1].</w:t>
      </w:r>
      <w:r>
        <w:rPr>
          <w:spacing w:val="1"/>
        </w:rPr>
        <w:t> </w:t>
      </w:r>
      <w:r>
        <w:rPr/>
        <w:t>Gambar 1 menunjukan luas fase persiapan</w:t>
      </w:r>
      <w:r>
        <w:rPr>
          <w:spacing w:val="1"/>
        </w:rPr>
        <w:t> </w:t>
      </w:r>
      <w:r>
        <w:rPr/>
        <w:t>lahan</w:t>
      </w:r>
      <w:r>
        <w:rPr>
          <w:spacing w:val="-5"/>
        </w:rPr>
        <w:t> </w:t>
      </w:r>
      <w:r>
        <w:rPr/>
        <w:t>terjadi</w:t>
      </w:r>
      <w:r>
        <w:rPr>
          <w:spacing w:val="-7"/>
        </w:rPr>
        <w:t> </w:t>
      </w:r>
      <w:r>
        <w:rPr/>
        <w:t>penurunan</w:t>
      </w:r>
      <w:r>
        <w:rPr>
          <w:spacing w:val="-6"/>
        </w:rPr>
        <w:t> </w:t>
      </w:r>
      <w:r>
        <w:rPr/>
        <w:t>pada</w:t>
      </w:r>
      <w:r>
        <w:rPr>
          <w:spacing w:val="-6"/>
        </w:rPr>
        <w:t> </w:t>
      </w:r>
      <w:r>
        <w:rPr/>
        <w:t>bulan</w:t>
      </w:r>
      <w:r>
        <w:rPr>
          <w:spacing w:val="-8"/>
        </w:rPr>
        <w:t> </w:t>
      </w:r>
      <w:r>
        <w:rPr/>
        <w:t>April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Agustus</w:t>
      </w:r>
      <w:r>
        <w:rPr>
          <w:spacing w:val="-4"/>
        </w:rPr>
        <w:t> </w:t>
      </w:r>
      <w:r>
        <w:rPr/>
        <w:t>yang</w:t>
      </w:r>
      <w:r>
        <w:rPr>
          <w:spacing w:val="-7"/>
        </w:rPr>
        <w:t> </w:t>
      </w:r>
      <w:r>
        <w:rPr/>
        <w:t>sesuai</w:t>
      </w:r>
      <w:r>
        <w:rPr>
          <w:spacing w:val="-6"/>
        </w:rPr>
        <w:t> </w:t>
      </w:r>
      <w:r>
        <w:rPr/>
        <w:t>dengan</w:t>
      </w:r>
      <w:r>
        <w:rPr>
          <w:spacing w:val="-7"/>
        </w:rPr>
        <w:t> </w:t>
      </w:r>
      <w:r>
        <w:rPr/>
        <w:t>musim</w:t>
      </w:r>
      <w:r>
        <w:rPr>
          <w:spacing w:val="-7"/>
        </w:rPr>
        <w:t> </w:t>
      </w:r>
      <w:r>
        <w:rPr/>
        <w:t>kemarau</w:t>
      </w:r>
      <w:r>
        <w:rPr>
          <w:spacing w:val="-5"/>
        </w:rPr>
        <w:t> </w:t>
      </w:r>
      <w:r>
        <w:rPr/>
        <w:t>di</w:t>
      </w:r>
      <w:r>
        <w:rPr>
          <w:spacing w:val="-59"/>
        </w:rPr>
        <w:t> </w:t>
      </w:r>
      <w:r>
        <w:rPr/>
        <w:t>Indonesia. Provinsi yang memiliki luas fase persiapan terbesar diantaranya Jawa Barat,</w:t>
      </w:r>
      <w:r>
        <w:rPr>
          <w:spacing w:val="1"/>
        </w:rPr>
        <w:t> </w:t>
      </w:r>
      <w:r>
        <w:rPr/>
        <w:t>Jawa</w:t>
      </w:r>
      <w:r>
        <w:rPr>
          <w:spacing w:val="-1"/>
        </w:rPr>
        <w:t> </w:t>
      </w:r>
      <w:r>
        <w:rPr/>
        <w:t>Tengah,</w:t>
      </w:r>
      <w:r>
        <w:rPr>
          <w:spacing w:val="-1"/>
        </w:rPr>
        <w:t> </w:t>
      </w:r>
      <w:r>
        <w:rPr/>
        <w:t>Jawa Timur,</w:t>
      </w:r>
      <w:r>
        <w:rPr>
          <w:spacing w:val="-1"/>
        </w:rPr>
        <w:t> </w:t>
      </w:r>
      <w:r>
        <w:rPr/>
        <w:t>Sulawesi Selatan,</w:t>
      </w:r>
      <w:r>
        <w:rPr>
          <w:spacing w:val="-1"/>
        </w:rPr>
        <w:t> </w:t>
      </w:r>
      <w:r>
        <w:rPr/>
        <w:t>dan Sumatera Selatan.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2010425</wp:posOffset>
            </wp:positionH>
            <wp:positionV relativeFrom="paragraph">
              <wp:posOffset>198271</wp:posOffset>
            </wp:positionV>
            <wp:extent cx="3748266" cy="19859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266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52"/>
        <w:ind w:left="570"/>
      </w:pPr>
      <w:r>
        <w:rPr/>
        <w:t>Gambar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Luas</w:t>
      </w:r>
      <w:r>
        <w:rPr>
          <w:spacing w:val="-2"/>
        </w:rPr>
        <w:t> </w:t>
      </w:r>
      <w:r>
        <w:rPr/>
        <w:t>fase</w:t>
      </w:r>
      <w:r>
        <w:rPr>
          <w:spacing w:val="-2"/>
        </w:rPr>
        <w:t> </w:t>
      </w:r>
      <w:r>
        <w:rPr/>
        <w:t>persiapan</w:t>
      </w:r>
      <w:r>
        <w:rPr>
          <w:spacing w:val="-2"/>
        </w:rPr>
        <w:t> </w:t>
      </w:r>
      <w:r>
        <w:rPr/>
        <w:t>lahan 2018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2019</w:t>
      </w:r>
      <w:r>
        <w:rPr>
          <w:spacing w:val="-2"/>
        </w:rPr>
        <w:t> </w:t>
      </w:r>
      <w:r>
        <w:rPr/>
        <w:t>(Dimodifikasi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BPS,</w:t>
      </w:r>
      <w:r>
        <w:rPr>
          <w:spacing w:val="-1"/>
        </w:rPr>
        <w:t> </w:t>
      </w:r>
      <w:r>
        <w:rPr/>
        <w:t>2019)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/>
        <w:ind w:left="101" w:right="598"/>
        <w:jc w:val="both"/>
      </w:pPr>
      <w:r>
        <w:rPr/>
        <w:t>Selain itu, provinsi tersebut memiliki tingkat petani skala kecil yang hanya memiliki luas</w:t>
      </w:r>
      <w:r>
        <w:rPr>
          <w:spacing w:val="1"/>
        </w:rPr>
        <w:t> </w:t>
      </w:r>
      <w:r>
        <w:rPr/>
        <w:t>sawah 0,16 hektar dengan persentase tertinggi di Indonesia. Salah satu indikator tujuan</w:t>
      </w:r>
      <w:r>
        <w:rPr>
          <w:spacing w:val="1"/>
        </w:rPr>
        <w:t> </w:t>
      </w:r>
      <w:r>
        <w:rPr/>
        <w:t>pembangunan berkelanjutan pada sektor pertanian yaitu nilai produksi per hektar, 90%</w:t>
      </w:r>
      <w:r>
        <w:rPr>
          <w:spacing w:val="1"/>
        </w:rPr>
        <w:t> </w:t>
      </w:r>
      <w:r>
        <w:rPr/>
        <w:t>lahan</w:t>
      </w:r>
      <w:r>
        <w:rPr>
          <w:spacing w:val="-2"/>
        </w:rPr>
        <w:t> </w:t>
      </w:r>
      <w:r>
        <w:rPr/>
        <w:t>pertanian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Jawa</w:t>
      </w:r>
      <w:r>
        <w:rPr>
          <w:spacing w:val="-3"/>
        </w:rPr>
        <w:t> </w:t>
      </w:r>
      <w:r>
        <w:rPr/>
        <w:t>Barat,</w:t>
      </w:r>
      <w:r>
        <w:rPr>
          <w:spacing w:val="-2"/>
        </w:rPr>
        <w:t> </w:t>
      </w:r>
      <w:r>
        <w:rPr/>
        <w:t>Jawa</w:t>
      </w:r>
      <w:r>
        <w:rPr>
          <w:spacing w:val="-2"/>
        </w:rPr>
        <w:t> </w:t>
      </w:r>
      <w:r>
        <w:rPr/>
        <w:t>Timur,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Nusa</w:t>
      </w:r>
      <w:r>
        <w:rPr>
          <w:spacing w:val="-2"/>
        </w:rPr>
        <w:t> </w:t>
      </w:r>
      <w:r>
        <w:rPr/>
        <w:t>Tenggara</w:t>
      </w:r>
      <w:r>
        <w:rPr>
          <w:spacing w:val="-2"/>
        </w:rPr>
        <w:t> </w:t>
      </w:r>
      <w:r>
        <w:rPr/>
        <w:t>Barat</w:t>
      </w:r>
      <w:r>
        <w:rPr>
          <w:spacing w:val="-1"/>
        </w:rPr>
        <w:t> </w:t>
      </w:r>
      <w:r>
        <w:rPr/>
        <w:t>(NTB)</w:t>
      </w:r>
      <w:r>
        <w:rPr>
          <w:spacing w:val="-2"/>
        </w:rPr>
        <w:t> </w:t>
      </w:r>
      <w:r>
        <w:rPr/>
        <w:t>dikategorikan</w:t>
      </w:r>
      <w:r>
        <w:rPr>
          <w:spacing w:val="-59"/>
        </w:rPr>
        <w:t> </w:t>
      </w:r>
      <w:r>
        <w:rPr/>
        <w:t>lahan</w:t>
      </w:r>
      <w:r>
        <w:rPr>
          <w:spacing w:val="-8"/>
        </w:rPr>
        <w:t> </w:t>
      </w:r>
      <w:r>
        <w:rPr/>
        <w:t>pertanian</w:t>
      </w:r>
      <w:r>
        <w:rPr>
          <w:spacing w:val="-8"/>
        </w:rPr>
        <w:t> </w:t>
      </w:r>
      <w:r>
        <w:rPr/>
        <w:t>tidak</w:t>
      </w:r>
      <w:r>
        <w:rPr>
          <w:spacing w:val="-8"/>
        </w:rPr>
        <w:t> </w:t>
      </w:r>
      <w:r>
        <w:rPr/>
        <w:t>berkelanjutan</w:t>
      </w:r>
      <w:r>
        <w:rPr>
          <w:spacing w:val="-7"/>
        </w:rPr>
        <w:t> </w:t>
      </w:r>
      <w:r>
        <w:rPr/>
        <w:t>[2].</w:t>
      </w:r>
      <w:r>
        <w:rPr>
          <w:spacing w:val="-7"/>
        </w:rPr>
        <w:t> </w:t>
      </w:r>
      <w:r>
        <w:rPr/>
        <w:t>Hal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disebabkan</w:t>
      </w:r>
      <w:r>
        <w:rPr>
          <w:spacing w:val="-8"/>
        </w:rPr>
        <w:t> </w:t>
      </w:r>
      <w:r>
        <w:rPr/>
        <w:t>karena</w:t>
      </w:r>
      <w:r>
        <w:rPr>
          <w:spacing w:val="-6"/>
        </w:rPr>
        <w:t> </w:t>
      </w:r>
      <w:r>
        <w:rPr/>
        <w:t>tidak</w:t>
      </w:r>
      <w:r>
        <w:rPr>
          <w:spacing w:val="-9"/>
        </w:rPr>
        <w:t> </w:t>
      </w:r>
      <w:r>
        <w:rPr/>
        <w:t>ada</w:t>
      </w:r>
      <w:r>
        <w:rPr>
          <w:spacing w:val="-8"/>
        </w:rPr>
        <w:t> </w:t>
      </w:r>
      <w:r>
        <w:rPr/>
        <w:t>sumber</w:t>
      </w:r>
      <w:r>
        <w:rPr>
          <w:spacing w:val="-8"/>
        </w:rPr>
        <w:t> </w:t>
      </w:r>
      <w:r>
        <w:rPr/>
        <w:t>air</w:t>
      </w:r>
      <w:r>
        <w:rPr>
          <w:spacing w:val="-7"/>
        </w:rPr>
        <w:t> </w:t>
      </w:r>
      <w:r>
        <w:rPr/>
        <w:t>saat</w:t>
      </w:r>
      <w:r>
        <w:rPr>
          <w:spacing w:val="-59"/>
        </w:rPr>
        <w:t> </w:t>
      </w:r>
      <w:r>
        <w:rPr/>
        <w:t>musim kemarau, bantuan dari pemerintah berupa pompa air tetapi sumber listrik di lokasi</w:t>
      </w:r>
      <w:r>
        <w:rPr>
          <w:spacing w:val="1"/>
        </w:rPr>
        <w:t> </w:t>
      </w:r>
      <w:r>
        <w:rPr/>
        <w:t>belum memadai. Mahalnya harga dan jauhnya akses untuk membeli bahan bakar minyak</w:t>
      </w:r>
      <w:r>
        <w:rPr>
          <w:spacing w:val="1"/>
        </w:rPr>
        <w:t> </w:t>
      </w:r>
      <w:r>
        <w:rPr/>
        <w:t>(BBM) membuat petani yang memiliki sawah di desa tidak sanggup untuk menggunakan</w:t>
      </w:r>
      <w:r>
        <w:rPr>
          <w:spacing w:val="1"/>
        </w:rPr>
        <w:t> </w:t>
      </w:r>
      <w:r>
        <w:rPr/>
        <w:t>BBM.</w:t>
      </w:r>
      <w:r>
        <w:rPr>
          <w:spacing w:val="-5"/>
        </w:rPr>
        <w:t> </w:t>
      </w:r>
      <w:r>
        <w:rPr/>
        <w:t>Energi</w:t>
      </w:r>
      <w:r>
        <w:rPr>
          <w:spacing w:val="-4"/>
        </w:rPr>
        <w:t> </w:t>
      </w:r>
      <w:r>
        <w:rPr/>
        <w:t>terbarukan</w:t>
      </w:r>
      <w:r>
        <w:rPr>
          <w:spacing w:val="-6"/>
        </w:rPr>
        <w:t> </w:t>
      </w:r>
      <w:r>
        <w:rPr/>
        <w:t>bisa</w:t>
      </w:r>
      <w:r>
        <w:rPr>
          <w:spacing w:val="-5"/>
        </w:rPr>
        <w:t> </w:t>
      </w:r>
      <w:r>
        <w:rPr/>
        <w:t>menjadi</w:t>
      </w:r>
      <w:r>
        <w:rPr>
          <w:spacing w:val="-4"/>
        </w:rPr>
        <w:t> </w:t>
      </w:r>
      <w:r>
        <w:rPr/>
        <w:t>salah</w:t>
      </w:r>
      <w:r>
        <w:rPr>
          <w:spacing w:val="-6"/>
        </w:rPr>
        <w:t> </w:t>
      </w:r>
      <w:r>
        <w:rPr/>
        <w:t>satu</w:t>
      </w:r>
      <w:r>
        <w:rPr>
          <w:spacing w:val="-6"/>
        </w:rPr>
        <w:t> </w:t>
      </w:r>
      <w:r>
        <w:rPr/>
        <w:t>pembangkit</w:t>
      </w:r>
      <w:r>
        <w:rPr>
          <w:spacing w:val="-4"/>
        </w:rPr>
        <w:t> </w:t>
      </w:r>
      <w:r>
        <w:rPr/>
        <w:t>listrik</w:t>
      </w:r>
      <w:r>
        <w:rPr>
          <w:spacing w:val="-2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menyuplai</w:t>
      </w:r>
      <w:r>
        <w:rPr>
          <w:spacing w:val="-4"/>
        </w:rPr>
        <w:t> </w:t>
      </w:r>
      <w:r>
        <w:rPr/>
        <w:t>pompa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1600" w:right="110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360" w:lineRule="auto" w:before="93"/>
        <w:ind w:left="101" w:right="597"/>
        <w:jc w:val="both"/>
      </w:pPr>
      <w:r>
        <w:rPr/>
        <w:t>air. Dengan potensi radiasi matahari di Indonesia, panel surya menjadi opsi yang tepat</w:t>
      </w:r>
      <w:r>
        <w:rPr>
          <w:spacing w:val="1"/>
        </w:rPr>
        <w:t> </w:t>
      </w:r>
      <w:r>
        <w:rPr/>
        <w:t>sebagai pembangkit listrik dan memiliki harga yang sudah ekonomis. Namun, penggunaan</w:t>
      </w:r>
      <w:r>
        <w:rPr>
          <w:spacing w:val="-59"/>
        </w:rPr>
        <w:t> </w:t>
      </w:r>
      <w:r>
        <w:rPr/>
        <w:t>panel surya bisa mengurangi luas lahan pertanian dan mengakibatkan penurunan jumlah</w:t>
      </w:r>
      <w:r>
        <w:rPr>
          <w:spacing w:val="1"/>
        </w:rPr>
        <w:t> </w:t>
      </w:r>
      <w:r>
        <w:rPr/>
        <w:t>produksi. Salah satu solusi meningkatkan persentase keberlanjutan yaitu menggunakan</w:t>
      </w:r>
      <w:r>
        <w:rPr>
          <w:spacing w:val="1"/>
        </w:rPr>
        <w:t> </w:t>
      </w:r>
      <w:r>
        <w:rPr>
          <w:i/>
        </w:rPr>
        <w:t>system of rice intensification </w:t>
      </w:r>
      <w:r>
        <w:rPr/>
        <w:t>(SRI) dengan sumber listrik pompa yang berasal dari panel</w:t>
      </w:r>
      <w:r>
        <w:rPr>
          <w:spacing w:val="1"/>
        </w:rPr>
        <w:t> </w:t>
      </w:r>
      <w:r>
        <w:rPr/>
        <w:t>surya tanpa mengurangi banyak lahan sawah melalui sistem </w:t>
      </w:r>
      <w:r>
        <w:rPr>
          <w:i/>
        </w:rPr>
        <w:t>agrophotovoltaic </w:t>
      </w:r>
      <w:r>
        <w:rPr/>
        <w:t>(APV) yang</w:t>
      </w:r>
      <w:r>
        <w:rPr>
          <w:spacing w:val="1"/>
        </w:rPr>
        <w:t> </w:t>
      </w:r>
      <w:r>
        <w:rPr/>
        <w:t>sudah</w:t>
      </w:r>
      <w:r>
        <w:rPr>
          <w:spacing w:val="-3"/>
        </w:rPr>
        <w:t> </w:t>
      </w:r>
      <w:r>
        <w:rPr/>
        <w:t>diterapkan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luar</w:t>
      </w:r>
      <w:r>
        <w:rPr>
          <w:spacing w:val="-4"/>
        </w:rPr>
        <w:t> </w:t>
      </w:r>
      <w:r>
        <w:rPr/>
        <w:t>negeri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penyesuaian</w:t>
      </w:r>
      <w:r>
        <w:rPr>
          <w:spacing w:val="-2"/>
        </w:rPr>
        <w:t> </w:t>
      </w:r>
      <w:r>
        <w:rPr/>
        <w:t>sesuai</w:t>
      </w:r>
      <w:r>
        <w:rPr>
          <w:spacing w:val="-3"/>
        </w:rPr>
        <w:t> </w:t>
      </w:r>
      <w:r>
        <w:rPr/>
        <w:t>kondisi</w:t>
      </w:r>
      <w:r>
        <w:rPr>
          <w:spacing w:val="-2"/>
        </w:rPr>
        <w:t> </w:t>
      </w:r>
      <w:r>
        <w:rPr/>
        <w:t>Indonesia.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59" w:after="0"/>
        <w:ind w:left="461" w:right="0" w:hanging="361"/>
        <w:jc w:val="both"/>
        <w:rPr>
          <w:sz w:val="22"/>
        </w:rPr>
      </w:pPr>
      <w:r>
        <w:rPr>
          <w:sz w:val="22"/>
        </w:rPr>
        <w:t>Studi</w:t>
      </w:r>
      <w:r>
        <w:rPr>
          <w:spacing w:val="-3"/>
          <w:sz w:val="22"/>
        </w:rPr>
        <w:t> </w:t>
      </w:r>
      <w:r>
        <w:rPr>
          <w:sz w:val="22"/>
        </w:rPr>
        <w:t>Literatur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9" w:val="left" w:leader="none"/>
        </w:tabs>
        <w:spacing w:line="240" w:lineRule="auto" w:before="0" w:after="0"/>
        <w:ind w:left="469" w:right="0" w:hanging="368"/>
        <w:jc w:val="both"/>
        <w:rPr>
          <w:sz w:val="22"/>
        </w:rPr>
      </w:pPr>
      <w:r>
        <w:rPr>
          <w:sz w:val="22"/>
        </w:rPr>
        <w:t>Metode</w:t>
      </w:r>
      <w:r>
        <w:rPr>
          <w:spacing w:val="-3"/>
          <w:sz w:val="22"/>
        </w:rPr>
        <w:t> </w:t>
      </w:r>
      <w:r>
        <w:rPr>
          <w:sz w:val="22"/>
        </w:rPr>
        <w:t>pengolahan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Rice</w:t>
      </w:r>
      <w:r>
        <w:rPr>
          <w:spacing w:val="-2"/>
          <w:sz w:val="22"/>
        </w:rPr>
        <w:t> </w:t>
      </w:r>
      <w:r>
        <w:rPr>
          <w:sz w:val="22"/>
        </w:rPr>
        <w:t>Intensification</w:t>
      </w:r>
      <w:r>
        <w:rPr>
          <w:spacing w:val="-2"/>
          <w:sz w:val="22"/>
        </w:rPr>
        <w:t> </w:t>
      </w:r>
      <w:r>
        <w:rPr>
          <w:sz w:val="22"/>
        </w:rPr>
        <w:t>(SRI)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1" w:right="598"/>
        <w:jc w:val="both"/>
      </w:pPr>
      <w:r>
        <w:rPr/>
        <w:t>Metode</w:t>
      </w:r>
      <w:r>
        <w:rPr>
          <w:spacing w:val="-14"/>
        </w:rPr>
        <w:t> </w:t>
      </w:r>
      <w:r>
        <w:rPr/>
        <w:t>pengairan</w:t>
      </w:r>
      <w:r>
        <w:rPr>
          <w:spacing w:val="-14"/>
        </w:rPr>
        <w:t> </w:t>
      </w:r>
      <w:r>
        <w:rPr/>
        <w:t>sesuai</w:t>
      </w:r>
      <w:r>
        <w:rPr>
          <w:spacing w:val="-13"/>
        </w:rPr>
        <w:t> </w:t>
      </w:r>
      <w:r>
        <w:rPr/>
        <w:t>jumlah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waktu</w:t>
      </w:r>
      <w:r>
        <w:rPr>
          <w:spacing w:val="-13"/>
        </w:rPr>
        <w:t> </w:t>
      </w:r>
      <w:r>
        <w:rPr/>
        <w:t>yang</w:t>
      </w:r>
      <w:r>
        <w:rPr>
          <w:spacing w:val="-14"/>
        </w:rPr>
        <w:t> </w:t>
      </w:r>
      <w:r>
        <w:rPr/>
        <w:t>dibutuhkan</w:t>
      </w:r>
      <w:r>
        <w:rPr>
          <w:spacing w:val="-14"/>
        </w:rPr>
        <w:t> </w:t>
      </w:r>
      <w:r>
        <w:rPr/>
        <w:t>oleh</w:t>
      </w:r>
      <w:r>
        <w:rPr>
          <w:spacing w:val="-13"/>
        </w:rPr>
        <w:t> </w:t>
      </w:r>
      <w:r>
        <w:rPr/>
        <w:t>tanaman</w:t>
      </w:r>
      <w:r>
        <w:rPr>
          <w:spacing w:val="-11"/>
        </w:rPr>
        <w:t> </w:t>
      </w:r>
      <w:r>
        <w:rPr/>
        <w:t>secara</w:t>
      </w:r>
      <w:r>
        <w:rPr>
          <w:spacing w:val="-13"/>
        </w:rPr>
        <w:t> </w:t>
      </w:r>
      <w:r>
        <w:rPr/>
        <w:t>terputus-</w:t>
      </w:r>
      <w:r>
        <w:rPr>
          <w:spacing w:val="-59"/>
        </w:rPr>
        <w:t> </w:t>
      </w:r>
      <w:r>
        <w:rPr/>
        <w:t>putus (</w:t>
      </w:r>
      <w:r>
        <w:rPr>
          <w:i/>
        </w:rPr>
        <w:t>intermittent</w:t>
      </w:r>
      <w:r>
        <w:rPr/>
        <w:t>). Dengan SRI dan pengelolaan tanaman yang baik dapat meningkatkan</w:t>
      </w:r>
      <w:r>
        <w:rPr>
          <w:spacing w:val="-59"/>
        </w:rPr>
        <w:t> </w:t>
      </w:r>
      <w:r>
        <w:rPr/>
        <w:t>produktivitas tanaman sebesar 30-100 % [3]. Air selama satu masa tanam (100 hari) untuk</w:t>
      </w:r>
      <w:r>
        <w:rPr>
          <w:spacing w:val="-59"/>
        </w:rPr>
        <w:t> </w:t>
      </w:r>
      <w:r>
        <w:rPr/>
        <w:t>sawah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pemberian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SRI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467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4,67</w:t>
      </w:r>
      <w:r>
        <w:rPr>
          <w:spacing w:val="1"/>
        </w:rPr>
        <w:t> </w:t>
      </w:r>
      <w:r>
        <w:rPr/>
        <w:t>mm/hari.</w:t>
      </w:r>
      <w:r>
        <w:rPr>
          <w:spacing w:val="1"/>
        </w:rPr>
        <w:t> </w:t>
      </w:r>
      <w:r>
        <w:rPr/>
        <w:t>Sementara,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produktivitas</w:t>
      </w:r>
      <w:r>
        <w:rPr>
          <w:spacing w:val="-5"/>
        </w:rPr>
        <w:t> </w:t>
      </w:r>
      <w:r>
        <w:rPr/>
        <w:t>air</w:t>
      </w:r>
      <w:r>
        <w:rPr>
          <w:spacing w:val="-6"/>
        </w:rPr>
        <w:t> </w:t>
      </w:r>
      <w:r>
        <w:rPr/>
        <w:t>(</w:t>
      </w:r>
      <w:r>
        <w:rPr>
          <w:i/>
        </w:rPr>
        <w:t>water</w:t>
      </w:r>
      <w:r>
        <w:rPr>
          <w:i/>
          <w:spacing w:val="-6"/>
        </w:rPr>
        <w:t> </w:t>
      </w:r>
      <w:r>
        <w:rPr>
          <w:i/>
        </w:rPr>
        <w:t>productivity</w:t>
      </w:r>
      <w:r>
        <w:rPr/>
        <w:t>)</w:t>
      </w:r>
      <w:r>
        <w:rPr>
          <w:spacing w:val="-6"/>
        </w:rPr>
        <w:t> </w:t>
      </w:r>
      <w:r>
        <w:rPr/>
        <w:t>atau</w:t>
      </w:r>
      <w:r>
        <w:rPr>
          <w:spacing w:val="-7"/>
        </w:rPr>
        <w:t> </w:t>
      </w:r>
      <w:r>
        <w:rPr/>
        <w:t>rasio</w:t>
      </w:r>
      <w:r>
        <w:rPr>
          <w:spacing w:val="-6"/>
        </w:rPr>
        <w:t> </w:t>
      </w:r>
      <w:r>
        <w:rPr/>
        <w:t>antara</w:t>
      </w:r>
      <w:r>
        <w:rPr>
          <w:spacing w:val="-7"/>
        </w:rPr>
        <w:t> </w:t>
      </w:r>
      <w:r>
        <w:rPr/>
        <w:t>gabah</w:t>
      </w:r>
      <w:r>
        <w:rPr>
          <w:spacing w:val="-6"/>
        </w:rPr>
        <w:t> </w:t>
      </w:r>
      <w:r>
        <w:rPr/>
        <w:t>kering</w:t>
      </w:r>
      <w:r>
        <w:rPr>
          <w:spacing w:val="-6"/>
        </w:rPr>
        <w:t> </w:t>
      </w:r>
      <w:r>
        <w:rPr/>
        <w:t>giling</w:t>
      </w:r>
      <w:r>
        <w:rPr>
          <w:spacing w:val="-59"/>
        </w:rPr>
        <w:t> </w:t>
      </w:r>
      <w:r>
        <w:rPr/>
        <w:t>yang</w:t>
      </w:r>
      <w:r>
        <w:rPr>
          <w:spacing w:val="-1"/>
        </w:rPr>
        <w:t> </w:t>
      </w:r>
      <w:r>
        <w:rPr/>
        <w:t>dihasilkan</w:t>
      </w:r>
      <w:r>
        <w:rPr>
          <w:spacing w:val="-1"/>
        </w:rPr>
        <w:t> </w:t>
      </w:r>
      <w:r>
        <w:rPr/>
        <w:t>(kg)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konsumsi air</w:t>
      </w:r>
      <w:r>
        <w:rPr>
          <w:spacing w:val="-1"/>
        </w:rPr>
        <w:t> </w:t>
      </w:r>
      <w:r>
        <w:rPr/>
        <w:t>(m</w:t>
      </w:r>
      <w:r>
        <w:rPr>
          <w:position w:val="7"/>
          <w:sz w:val="14"/>
        </w:rPr>
        <w:t>3</w:t>
      </w:r>
      <w:r>
        <w:rPr/>
        <w:t>) memiliki</w:t>
      </w:r>
      <w:r>
        <w:rPr>
          <w:spacing w:val="-1"/>
        </w:rPr>
        <w:t> </w:t>
      </w:r>
      <w:r>
        <w:rPr/>
        <w:t>nilai</w:t>
      </w:r>
      <w:r>
        <w:rPr>
          <w:spacing w:val="-1"/>
        </w:rPr>
        <w:t> </w:t>
      </w:r>
      <w:r>
        <w:rPr/>
        <w:t>1,12</w:t>
      </w:r>
      <w:r>
        <w:rPr>
          <w:spacing w:val="-1"/>
        </w:rPr>
        <w:t> </w:t>
      </w:r>
      <w:r>
        <w:rPr/>
        <w:t>kg/m</w:t>
      </w:r>
      <w:r>
        <w:rPr>
          <w:position w:val="7"/>
          <w:sz w:val="14"/>
        </w:rPr>
        <w:t>3</w:t>
      </w:r>
      <w:r>
        <w:rPr>
          <w:spacing w:val="21"/>
          <w:position w:val="7"/>
          <w:sz w:val="14"/>
        </w:rPr>
        <w:t> </w:t>
      </w:r>
      <w:r>
        <w:rPr/>
        <w:t>[4].</w:t>
      </w:r>
    </w:p>
    <w:p>
      <w:pPr>
        <w:pStyle w:val="ListParagraph"/>
        <w:numPr>
          <w:ilvl w:val="1"/>
          <w:numId w:val="1"/>
        </w:numPr>
        <w:tabs>
          <w:tab w:pos="469" w:val="left" w:leader="none"/>
        </w:tabs>
        <w:spacing w:line="240" w:lineRule="auto" w:before="159" w:after="0"/>
        <w:ind w:left="468" w:right="0" w:hanging="368"/>
        <w:jc w:val="both"/>
        <w:rPr>
          <w:sz w:val="22"/>
        </w:rPr>
      </w:pPr>
      <w:r>
        <w:rPr>
          <w:sz w:val="22"/>
        </w:rPr>
        <w:t>Potensi</w:t>
      </w:r>
      <w:r>
        <w:rPr>
          <w:spacing w:val="-3"/>
          <w:sz w:val="22"/>
        </w:rPr>
        <w:t> </w:t>
      </w:r>
      <w:r>
        <w:rPr>
          <w:sz w:val="22"/>
        </w:rPr>
        <w:t>penggunaan</w:t>
      </w:r>
      <w:r>
        <w:rPr>
          <w:spacing w:val="-2"/>
          <w:sz w:val="22"/>
        </w:rPr>
        <w:t> </w:t>
      </w:r>
      <w:r>
        <w:rPr>
          <w:sz w:val="22"/>
        </w:rPr>
        <w:t>panel</w:t>
      </w:r>
      <w:r>
        <w:rPr>
          <w:spacing w:val="-1"/>
          <w:sz w:val="22"/>
        </w:rPr>
        <w:t> </w:t>
      </w:r>
      <w:r>
        <w:rPr>
          <w:sz w:val="22"/>
        </w:rPr>
        <w:t>surya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01" w:right="602"/>
        <w:jc w:val="both"/>
      </w:pPr>
      <w:r>
        <w:rPr/>
        <w:t>Indonesia memiliki potensi radiasi matahari yang dapat dimanfaatkan oleh panel surya</w:t>
      </w:r>
      <w:r>
        <w:rPr>
          <w:spacing w:val="1"/>
        </w:rPr>
        <w:t> </w:t>
      </w:r>
      <w:r>
        <w:rPr/>
        <w:t>sebesar</w:t>
      </w:r>
      <w:r>
        <w:rPr>
          <w:spacing w:val="-2"/>
        </w:rPr>
        <w:t> </w:t>
      </w:r>
      <w:r>
        <w:rPr/>
        <w:t>3,4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4,4</w:t>
      </w:r>
      <w:r>
        <w:rPr>
          <w:spacing w:val="-1"/>
        </w:rPr>
        <w:t> </w:t>
      </w:r>
      <w:r>
        <w:rPr/>
        <w:t>kWh/m</w:t>
      </w:r>
      <w:r>
        <w:rPr>
          <w:position w:val="7"/>
          <w:sz w:val="14"/>
        </w:rPr>
        <w:t>2</w:t>
      </w:r>
      <w:r>
        <w:rPr/>
        <w:t>/hari</w:t>
      </w:r>
      <w:r>
        <w:rPr>
          <w:spacing w:val="-1"/>
        </w:rPr>
        <w:t> </w:t>
      </w:r>
      <w:r>
        <w:rPr/>
        <w:t>termasuk</w:t>
      </w:r>
      <w:r>
        <w:rPr>
          <w:spacing w:val="-2"/>
        </w:rPr>
        <w:t> </w:t>
      </w:r>
      <w:r>
        <w:rPr/>
        <w:t>pertanian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Jawa</w:t>
      </w:r>
      <w:r>
        <w:rPr>
          <w:spacing w:val="-3"/>
        </w:rPr>
        <w:t> </w:t>
      </w:r>
      <w:r>
        <w:rPr/>
        <w:t>Barat,</w:t>
      </w:r>
      <w:r>
        <w:rPr>
          <w:spacing w:val="-1"/>
        </w:rPr>
        <w:t> </w:t>
      </w:r>
      <w:r>
        <w:rPr/>
        <w:t>Jawa</w:t>
      </w:r>
      <w:r>
        <w:rPr>
          <w:spacing w:val="-2"/>
        </w:rPr>
        <w:t> </w:t>
      </w:r>
      <w:r>
        <w:rPr/>
        <w:t>Timur,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NTB.</w:t>
      </w:r>
    </w:p>
    <w:p>
      <w:pPr>
        <w:spacing w:after="0" w:line="360" w:lineRule="auto"/>
        <w:jc w:val="both"/>
        <w:sectPr>
          <w:pgSz w:w="12240" w:h="15840"/>
          <w:pgMar w:top="1500" w:bottom="280" w:left="1600" w:right="110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92"/>
        <w:rPr>
          <w:sz w:val="20"/>
        </w:rPr>
      </w:pPr>
      <w:r>
        <w:rPr>
          <w:sz w:val="20"/>
        </w:rPr>
        <w:drawing>
          <wp:inline distT="0" distB="0" distL="0" distR="0">
            <wp:extent cx="5510811" cy="315934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811" cy="31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3"/>
        <w:ind w:left="551"/>
      </w:pPr>
      <w:r>
        <w:rPr/>
        <w:t>Gambar</w:t>
      </w:r>
      <w:r>
        <w:rPr>
          <w:spacing w:val="-2"/>
        </w:rPr>
        <w:t> </w:t>
      </w:r>
      <w:r>
        <w:rPr/>
        <w:t>2. Potensi</w:t>
      </w:r>
      <w:r>
        <w:rPr>
          <w:spacing w:val="-2"/>
        </w:rPr>
        <w:t> </w:t>
      </w:r>
      <w:r>
        <w:rPr/>
        <w:t>energi</w:t>
      </w:r>
      <w:r>
        <w:rPr>
          <w:spacing w:val="-1"/>
        </w:rPr>
        <w:t> </w:t>
      </w:r>
      <w:r>
        <w:rPr/>
        <w:t>matahari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dimanfaatkan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panel</w:t>
      </w:r>
      <w:r>
        <w:rPr>
          <w:spacing w:val="-3"/>
        </w:rPr>
        <w:t> </w:t>
      </w:r>
      <w:r>
        <w:rPr/>
        <w:t>surya</w:t>
      </w:r>
      <w:r>
        <w:rPr>
          <w:spacing w:val="-1"/>
        </w:rPr>
        <w:t> </w:t>
      </w:r>
      <w:r>
        <w:rPr/>
        <w:t>[5]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69" w:val="left" w:leader="none"/>
        </w:tabs>
        <w:spacing w:line="240" w:lineRule="auto" w:before="1" w:after="0"/>
        <w:ind w:left="468" w:right="0" w:hanging="368"/>
        <w:jc w:val="left"/>
        <w:rPr>
          <w:sz w:val="22"/>
        </w:rPr>
      </w:pPr>
      <w:r>
        <w:rPr>
          <w:sz w:val="22"/>
        </w:rPr>
        <w:t>Perhitungan</w:t>
      </w:r>
      <w:r>
        <w:rPr>
          <w:spacing w:val="-2"/>
          <w:sz w:val="22"/>
        </w:rPr>
        <w:t> </w:t>
      </w:r>
      <w:r>
        <w:rPr>
          <w:sz w:val="22"/>
        </w:rPr>
        <w:t>Sistem</w:t>
      </w:r>
      <w:r>
        <w:rPr>
          <w:spacing w:val="-3"/>
          <w:sz w:val="22"/>
        </w:rPr>
        <w:t> </w:t>
      </w:r>
      <w:r>
        <w:rPr>
          <w:sz w:val="22"/>
        </w:rPr>
        <w:t>APV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0" w:lineRule="auto" w:before="1"/>
        <w:ind w:left="101" w:right="589"/>
      </w:pPr>
      <w:r>
        <w:rPr/>
        <w:t>Untuk menghitung besar daya pompa air hidrolik (W) yang diperlukan dapat menggunakan</w:t>
      </w:r>
      <w:r>
        <w:rPr>
          <w:spacing w:val="-59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(1) sebagai</w:t>
      </w:r>
      <w:r>
        <w:rPr>
          <w:spacing w:val="-1"/>
        </w:rPr>
        <w:t> </w:t>
      </w:r>
      <w:r>
        <w:rPr/>
        <w:t>berikut [6].</w:t>
      </w:r>
    </w:p>
    <w:p>
      <w:pPr>
        <w:spacing w:after="0" w:line="360" w:lineRule="auto"/>
        <w:sectPr>
          <w:pgSz w:w="12240" w:h="15840"/>
          <w:pgMar w:top="1500" w:bottom="280" w:left="1600" w:right="1100"/>
        </w:sectPr>
      </w:pPr>
    </w:p>
    <w:p>
      <w:pPr>
        <w:spacing w:before="215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sz w:val="22"/>
        </w:rPr>
        <w:t>𝑃</w:t>
      </w:r>
      <w:r>
        <w:rPr>
          <w:rFonts w:ascii="Cambria Math" w:eastAsia="Cambria Math"/>
          <w:position w:val="-4"/>
          <w:sz w:val="16"/>
        </w:rPr>
        <w:t>𝑠</w:t>
      </w:r>
    </w:p>
    <w:p>
      <w:pPr>
        <w:spacing w:line="172" w:lineRule="auto" w:before="163"/>
        <w:ind w:left="35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w w:val="90"/>
          <w:position w:val="-12"/>
          <w:sz w:val="22"/>
        </w:rPr>
        <w:t>=</w:t>
      </w:r>
      <w:r>
        <w:rPr>
          <w:rFonts w:ascii="Cambria Math" w:hAnsi="Cambria Math" w:eastAsia="Cambria Math"/>
          <w:spacing w:val="12"/>
          <w:w w:val="90"/>
          <w:position w:val="-12"/>
          <w:sz w:val="22"/>
        </w:rPr>
        <w:t> </w:t>
      </w:r>
      <w:r>
        <w:rPr>
          <w:rFonts w:ascii="Cambria Math" w:hAnsi="Cambria Math" w:eastAsia="Cambria Math"/>
          <w:w w:val="90"/>
          <w:sz w:val="16"/>
        </w:rPr>
        <w:t>𝜌× </w:t>
      </w:r>
      <w:r>
        <w:rPr>
          <w:rFonts w:ascii="Cambria Math" w:hAnsi="Cambria Math" w:eastAsia="Cambria Math"/>
          <w:w w:val="85"/>
          <w:sz w:val="16"/>
        </w:rPr>
        <w:t>𝑔𝑔</w:t>
      </w:r>
      <w:r>
        <w:rPr>
          <w:rFonts w:ascii="Cambria Math" w:hAnsi="Cambria Math" w:eastAsia="Cambria Math"/>
          <w:spacing w:val="4"/>
          <w:w w:val="85"/>
          <w:sz w:val="16"/>
        </w:rPr>
        <w:t> </w:t>
      </w:r>
      <w:r>
        <w:rPr>
          <w:rFonts w:ascii="Cambria Math" w:hAnsi="Cambria Math" w:eastAsia="Cambria Math"/>
          <w:w w:val="90"/>
          <w:sz w:val="16"/>
        </w:rPr>
        <w:t>×</w:t>
      </w:r>
      <w:r>
        <w:rPr>
          <w:rFonts w:ascii="Cambria Math" w:hAnsi="Cambria Math" w:eastAsia="Cambria Math"/>
          <w:spacing w:val="1"/>
          <w:w w:val="90"/>
          <w:sz w:val="16"/>
        </w:rPr>
        <w:t> </w:t>
      </w:r>
      <w:r>
        <w:rPr>
          <w:rFonts w:ascii="Cambria Math" w:hAnsi="Cambria Math" w:eastAsia="Cambria Math"/>
          <w:w w:val="85"/>
          <w:sz w:val="16"/>
        </w:rPr>
        <w:t>𝑄𝑄</w:t>
      </w:r>
      <w:r>
        <w:rPr>
          <w:rFonts w:ascii="Cambria Math" w:hAnsi="Cambria Math" w:eastAsia="Cambria Math"/>
          <w:spacing w:val="6"/>
          <w:w w:val="85"/>
          <w:sz w:val="16"/>
        </w:rPr>
        <w:t> </w:t>
      </w:r>
      <w:r>
        <w:rPr>
          <w:rFonts w:ascii="Cambria Math" w:hAnsi="Cambria Math" w:eastAsia="Cambria Math"/>
          <w:spacing w:val="-69"/>
          <w:w w:val="90"/>
          <w:sz w:val="16"/>
        </w:rPr>
        <w:t>×𝐻</w:t>
      </w:r>
    </w:p>
    <w:p>
      <w:pPr>
        <w:spacing w:line="169" w:lineRule="exact" w:before="0"/>
        <w:ind w:left="545" w:right="0" w:firstLine="0"/>
        <w:jc w:val="left"/>
        <w:rPr>
          <w:rFonts w:ascii="Cambria Math" w:eastAsia="Cambria Math"/>
          <w:sz w:val="13"/>
        </w:rPr>
      </w:pPr>
      <w:r>
        <w:rPr/>
        <w:pict>
          <v:rect style="position:absolute;margin-left:314.399994pt;margin-top:-3.589011pt;width:46.921pt;height:.72pt;mso-position-horizontal-relative:page;mso-position-vertical-relative:paragraph;z-index:-15816192" id="docshape1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sz w:val="16"/>
        </w:rPr>
        <w:t>𝜂</w:t>
      </w:r>
      <w:r>
        <w:rPr>
          <w:rFonts w:ascii="Cambria Math" w:eastAsia="Cambria Math"/>
          <w:w w:val="115"/>
          <w:position w:val="-2"/>
          <w:sz w:val="13"/>
        </w:rPr>
        <w:t>𝑝</w:t>
      </w:r>
      <w:r>
        <w:rPr>
          <w:rFonts w:ascii="Cambria Math" w:eastAsia="Cambria Math"/>
          <w:spacing w:val="9"/>
          <w:w w:val="115"/>
          <w:position w:val="-2"/>
          <w:sz w:val="13"/>
        </w:rPr>
        <w:t> </w:t>
      </w:r>
      <w:r>
        <w:rPr>
          <w:rFonts w:ascii="Cambria Math" w:eastAsia="Cambria Math"/>
          <w:w w:val="115"/>
          <w:sz w:val="16"/>
        </w:rPr>
        <w:t>𝜂</w:t>
      </w:r>
      <w:r>
        <w:rPr>
          <w:rFonts w:ascii="Cambria Math" w:eastAsia="Cambria Math"/>
          <w:w w:val="115"/>
          <w:position w:val="-2"/>
          <w:sz w:val="13"/>
        </w:rPr>
        <w:t>𝑒</w:t>
      </w:r>
    </w:p>
    <w:p>
      <w:pPr>
        <w:spacing w:line="240" w:lineRule="auto" w:before="6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right="598"/>
        <w:jc w:val="right"/>
      </w:pPr>
      <w:r>
        <w:rPr/>
        <w:t>(1)</w:t>
      </w:r>
    </w:p>
    <w:p>
      <w:pPr>
        <w:spacing w:after="0"/>
        <w:jc w:val="right"/>
        <w:sectPr>
          <w:type w:val="continuous"/>
          <w:pgSz w:w="12240" w:h="15840"/>
          <w:pgMar w:top="1500" w:bottom="280" w:left="1600" w:right="1100"/>
          <w:cols w:num="3" w:equalWidth="0">
            <w:col w:w="4388" w:space="40"/>
            <w:col w:w="1195" w:space="39"/>
            <w:col w:w="3878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355" w:lineRule="auto" w:before="90"/>
        <w:ind w:left="101" w:right="599"/>
        <w:jc w:val="both"/>
      </w:pPr>
      <w:r>
        <w:rPr/>
        <w:t>dimana </w:t>
      </w:r>
      <w:r>
        <w:rPr>
          <w:rFonts w:ascii="Cambria Math" w:eastAsia="Cambria Math"/>
        </w:rPr>
        <w:t>𝜌 </w:t>
      </w:r>
      <w:r>
        <w:rPr/>
        <w:t>(kg/m</w:t>
      </w:r>
      <w:r>
        <w:rPr>
          <w:position w:val="7"/>
          <w:sz w:val="14"/>
        </w:rPr>
        <w:t>3</w:t>
      </w:r>
      <w:r>
        <w:rPr/>
        <w:t>) adalah massa jenis air, g (9,81 m/s</w:t>
      </w:r>
      <w:r>
        <w:rPr>
          <w:position w:val="7"/>
          <w:sz w:val="14"/>
        </w:rPr>
        <w:t>2</w:t>
      </w:r>
      <w:r>
        <w:rPr/>
        <w:t>) adalah gravitasi, Q adalah debit air</w:t>
      </w:r>
      <w:r>
        <w:rPr>
          <w:spacing w:val="1"/>
        </w:rPr>
        <w:t> </w:t>
      </w:r>
      <w:r>
        <w:rPr/>
        <w:t>(m</w:t>
      </w:r>
      <w:r>
        <w:rPr>
          <w:position w:val="7"/>
          <w:sz w:val="14"/>
        </w:rPr>
        <w:t>3</w:t>
      </w:r>
      <w:r>
        <w:rPr/>
        <w:t>/s),</w:t>
      </w:r>
      <w:r>
        <w:rPr>
          <w:spacing w:val="-3"/>
        </w:rPr>
        <w:t> </w:t>
      </w:r>
      <w:r>
        <w:rPr/>
        <w:t>H</w:t>
      </w:r>
      <w:r>
        <w:rPr>
          <w:spacing w:val="-4"/>
        </w:rPr>
        <w:t> </w:t>
      </w:r>
      <w:r>
        <w:rPr/>
        <w:t>adalah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ketinggian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permukaan</w:t>
      </w:r>
      <w:r>
        <w:rPr>
          <w:spacing w:val="-4"/>
        </w:rPr>
        <w:t> </w:t>
      </w:r>
      <w:r>
        <w:rPr/>
        <w:t>air</w:t>
      </w:r>
      <w:r>
        <w:rPr>
          <w:spacing w:val="-3"/>
        </w:rPr>
        <w:t> </w:t>
      </w:r>
      <w:r>
        <w:rPr/>
        <w:t>hingga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titik</w:t>
      </w:r>
      <w:r>
        <w:rPr>
          <w:spacing w:val="-4"/>
        </w:rPr>
        <w:t> </w:t>
      </w:r>
      <w:r>
        <w:rPr/>
        <w:t>keluaran</w:t>
      </w:r>
      <w:r>
        <w:rPr>
          <w:spacing w:val="-4"/>
        </w:rPr>
        <w:t> </w:t>
      </w:r>
      <w:r>
        <w:rPr/>
        <w:t>pompa</w:t>
      </w:r>
      <w:r>
        <w:rPr>
          <w:spacing w:val="-4"/>
        </w:rPr>
        <w:t> </w:t>
      </w:r>
      <w:r>
        <w:rPr/>
        <w:t>(m),</w:t>
      </w:r>
      <w:r>
        <w:rPr>
          <w:spacing w:val="-2"/>
        </w:rPr>
        <w:t> </w:t>
      </w:r>
      <w:r>
        <w:rPr>
          <w:rFonts w:ascii="Cambria Math" w:eastAsia="Cambria Math"/>
        </w:rPr>
        <w:t>𝜂</w:t>
      </w:r>
      <w:r>
        <w:rPr>
          <w:rFonts w:ascii="Cambria Math" w:eastAsia="Cambria Math"/>
          <w:position w:val="-4"/>
          <w:sz w:val="16"/>
        </w:rPr>
        <w:t>𝑝</w:t>
      </w:r>
      <w:r>
        <w:rPr>
          <w:rFonts w:ascii="Cambria Math" w:eastAsia="Cambria Math"/>
          <w:spacing w:val="1"/>
          <w:position w:val="-4"/>
          <w:sz w:val="16"/>
        </w:rPr>
        <w:t> </w:t>
      </w:r>
      <w:r>
        <w:rPr/>
        <w:t>adalah</w:t>
      </w:r>
      <w:r>
        <w:rPr>
          <w:spacing w:val="-1"/>
        </w:rPr>
        <w:t> </w:t>
      </w:r>
      <w:r>
        <w:rPr/>
        <w:t>efisiensi pompa, dan </w:t>
      </w:r>
      <w:r>
        <w:rPr>
          <w:rFonts w:ascii="Cambria Math" w:eastAsia="Cambria Math"/>
        </w:rPr>
        <w:t>𝜂</w:t>
      </w:r>
      <w:r>
        <w:rPr>
          <w:rFonts w:ascii="Cambria Math" w:eastAsia="Cambria Math"/>
          <w:position w:val="-4"/>
          <w:sz w:val="16"/>
        </w:rPr>
        <w:t>𝑒</w:t>
      </w:r>
      <w:r>
        <w:rPr>
          <w:rFonts w:ascii="Cambria Math" w:eastAsia="Cambria Math"/>
          <w:spacing w:val="6"/>
          <w:position w:val="-4"/>
          <w:sz w:val="16"/>
        </w:rPr>
        <w:t> </w:t>
      </w:r>
      <w:r>
        <w:rPr/>
        <w:t>adalah</w:t>
      </w:r>
      <w:r>
        <w:rPr>
          <w:spacing w:val="-1"/>
        </w:rPr>
        <w:t> </w:t>
      </w:r>
      <w:r>
        <w:rPr/>
        <w:t>efisiensi</w:t>
      </w:r>
      <w:r>
        <w:rPr>
          <w:spacing w:val="1"/>
        </w:rPr>
        <w:t> </w:t>
      </w:r>
      <w:r>
        <w:rPr/>
        <w:t>motor.</w:t>
      </w:r>
    </w:p>
    <w:p>
      <w:pPr>
        <w:pStyle w:val="BodyText"/>
        <w:spacing w:line="360" w:lineRule="auto" w:before="129"/>
        <w:ind w:left="101" w:right="600"/>
        <w:jc w:val="both"/>
      </w:pPr>
      <w:r>
        <w:rPr/>
        <w:t>Untuk menghitung daya hidrolik yang diperlukan dalam sehari (kWh) dapat menggunakan</w:t>
      </w:r>
      <w:r>
        <w:rPr>
          <w:spacing w:val="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(2) sebagai</w:t>
      </w:r>
      <w:r>
        <w:rPr>
          <w:spacing w:val="-1"/>
        </w:rPr>
        <w:t> </w:t>
      </w:r>
      <w:r>
        <w:rPr/>
        <w:t>berikut [7].</w:t>
      </w:r>
    </w:p>
    <w:p>
      <w:pPr>
        <w:tabs>
          <w:tab w:pos="8670" w:val="left" w:leader="none"/>
        </w:tabs>
        <w:spacing w:before="160"/>
        <w:ind w:left="3514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</w:rPr>
        <w:t>𝐸</w:t>
      </w:r>
      <w:r>
        <w:rPr>
          <w:rFonts w:ascii="Cambria Math" w:hAnsi="Cambria Math" w:eastAsia="Cambria Math"/>
          <w:position w:val="-4"/>
          <w:sz w:val="16"/>
        </w:rPr>
        <w:t>ℎ</w:t>
      </w:r>
      <w:r>
        <w:rPr>
          <w:rFonts w:ascii="Cambria Math" w:hAnsi="Cambria Math" w:eastAsia="Cambria Math"/>
          <w:spacing w:val="38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𝜂</w:t>
      </w:r>
      <w:r>
        <w:rPr>
          <w:rFonts w:ascii="Cambria Math" w:hAnsi="Cambria Math" w:eastAsia="Cambria Math"/>
          <w:position w:val="-4"/>
          <w:sz w:val="16"/>
        </w:rPr>
        <w:t>𝑠</w:t>
      </w:r>
      <w:r>
        <w:rPr>
          <w:rFonts w:ascii="Cambria Math" w:hAnsi="Cambria Math" w:eastAsia="Cambria Math"/>
          <w:spacing w:val="6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×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𝐸</w:t>
      </w:r>
      <w:r>
        <w:rPr>
          <w:rFonts w:ascii="Cambria Math" w:hAnsi="Cambria Math" w:eastAsia="Cambria Math"/>
          <w:position w:val="-4"/>
          <w:sz w:val="16"/>
        </w:rPr>
        <w:t>𝑃𝑉</w:t>
      </w:r>
      <w:r>
        <w:rPr>
          <w:rFonts w:ascii="Cambria Math" w:hAnsi="Cambria Math" w:eastAsia="Cambria Math"/>
          <w:spacing w:val="40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60"/>
          <w:sz w:val="22"/>
        </w:rPr>
        <w:t> </w:t>
      </w:r>
      <w:r>
        <w:rPr>
          <w:rFonts w:ascii="Cambria Math" w:hAnsi="Cambria Math" w:eastAsia="Cambria Math"/>
          <w:sz w:val="22"/>
        </w:rPr>
        <w:t>𝜌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×  𝑔</w:t>
      </w:r>
      <w:r>
        <w:rPr>
          <w:rFonts w:ascii="Cambria Math" w:hAnsi="Cambria Math" w:eastAsia="Cambria Math"/>
          <w:spacing w:val="50"/>
          <w:sz w:val="22"/>
        </w:rPr>
        <w:t> </w:t>
      </w:r>
      <w:r>
        <w:rPr>
          <w:rFonts w:ascii="Cambria Math" w:hAnsi="Cambria Math" w:eastAsia="Cambria Math"/>
          <w:sz w:val="22"/>
        </w:rPr>
        <w:t>×  𝑉</w:t>
        <w:tab/>
      </w:r>
      <w:r>
        <w:rPr>
          <w:sz w:val="22"/>
        </w:rPr>
        <w:t>(2)</w:t>
      </w:r>
    </w:p>
    <w:p>
      <w:pPr>
        <w:pStyle w:val="BodyText"/>
        <w:spacing w:line="326" w:lineRule="auto" w:before="212"/>
        <w:ind w:left="101" w:right="600" w:hanging="1"/>
        <w:jc w:val="both"/>
      </w:pPr>
      <w:r>
        <w:rPr/>
        <w:t>dimana</w:t>
      </w:r>
      <w:r>
        <w:rPr>
          <w:spacing w:val="-12"/>
        </w:rPr>
        <w:t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7"/>
        </w:rPr>
        <w:t> </w:t>
      </w:r>
      <w:r>
        <w:rPr/>
        <w:t>adalah</w:t>
      </w:r>
      <w:r>
        <w:rPr>
          <w:spacing w:val="-12"/>
        </w:rPr>
        <w:t> </w:t>
      </w:r>
      <w:r>
        <w:rPr/>
        <w:t>volume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dibutuhkan</w:t>
      </w:r>
      <w:r>
        <w:rPr>
          <w:spacing w:val="-12"/>
        </w:rPr>
        <w:t> </w:t>
      </w:r>
      <w:r>
        <w:rPr/>
        <w:t>dalam</w:t>
      </w:r>
      <w:r>
        <w:rPr>
          <w:spacing w:val="-13"/>
        </w:rPr>
        <w:t> </w:t>
      </w:r>
      <w:r>
        <w:rPr/>
        <w:t>sehari</w:t>
      </w:r>
      <w:r>
        <w:rPr>
          <w:spacing w:val="-12"/>
        </w:rPr>
        <w:t> </w:t>
      </w:r>
      <w:r>
        <w:rPr/>
        <w:t>(m</w:t>
      </w:r>
      <w:r>
        <w:rPr>
          <w:position w:val="7"/>
          <w:sz w:val="14"/>
        </w:rPr>
        <w:t>3</w:t>
      </w:r>
      <w:r>
        <w:rPr/>
        <w:t>/hari),</w:t>
      </w:r>
      <w:r>
        <w:rPr>
          <w:spacing w:val="-13"/>
        </w:rPr>
        <w:t> </w:t>
      </w:r>
      <w:r>
        <w:rPr>
          <w:rFonts w:ascii="Cambria Math" w:eastAsia="Cambria Math"/>
        </w:rPr>
        <w:t>𝜂</w:t>
      </w:r>
      <w:r>
        <w:rPr>
          <w:rFonts w:ascii="Cambria Math" w:eastAsia="Cambria Math"/>
          <w:position w:val="-4"/>
          <w:sz w:val="16"/>
        </w:rPr>
        <w:t>𝑠</w:t>
      </w:r>
      <w:r>
        <w:rPr>
          <w:rFonts w:ascii="Cambria Math" w:eastAsia="Cambria Math"/>
          <w:spacing w:val="11"/>
          <w:position w:val="-4"/>
          <w:sz w:val="16"/>
        </w:rPr>
        <w:t> </w:t>
      </w:r>
      <w:r>
        <w:rPr/>
        <w:t>adalah</w:t>
      </w:r>
      <w:r>
        <w:rPr>
          <w:spacing w:val="-12"/>
        </w:rPr>
        <w:t> </w:t>
      </w:r>
      <w:r>
        <w:rPr/>
        <w:t>efisiensi</w:t>
      </w:r>
      <w:r>
        <w:rPr>
          <w:spacing w:val="-12"/>
        </w:rPr>
        <w:t> </w:t>
      </w:r>
      <w:r>
        <w:rPr/>
        <w:t>sistem,</w:t>
      </w:r>
      <w:r>
        <w:rPr>
          <w:spacing w:val="-59"/>
        </w:rPr>
        <w:t> </w:t>
      </w:r>
      <w:r>
        <w:rPr/>
        <w:t>dan</w:t>
      </w:r>
      <w:r>
        <w:rPr>
          <w:spacing w:val="-1"/>
        </w:rPr>
        <w:t> </w:t>
      </w:r>
      <w:r>
        <w:rPr>
          <w:rFonts w:ascii="Cambria Math" w:eastAsia="Cambria Math"/>
        </w:rPr>
        <w:t>𝐸</w:t>
      </w:r>
      <w:r>
        <w:rPr>
          <w:rFonts w:ascii="Cambria Math" w:eastAsia="Cambria Math"/>
          <w:position w:val="-4"/>
          <w:sz w:val="16"/>
        </w:rPr>
        <w:t>𝑃𝑉</w:t>
      </w:r>
      <w:r>
        <w:rPr>
          <w:rFonts w:ascii="Cambria Math" w:eastAsia="Cambria Math"/>
          <w:spacing w:val="6"/>
          <w:position w:val="-4"/>
          <w:sz w:val="16"/>
        </w:rPr>
        <w:t> </w:t>
      </w:r>
      <w:r>
        <w:rPr/>
        <w:t>adalah</w:t>
      </w:r>
      <w:r>
        <w:rPr>
          <w:spacing w:val="-1"/>
        </w:rPr>
        <w:t> </w:t>
      </w:r>
      <w:r>
        <w:rPr/>
        <w:t>energi dari panel surya.</w:t>
      </w:r>
    </w:p>
    <w:p>
      <w:pPr>
        <w:spacing w:after="0" w:line="326" w:lineRule="auto"/>
        <w:jc w:val="both"/>
        <w:sectPr>
          <w:type w:val="continuous"/>
          <w:pgSz w:w="12240" w:h="15840"/>
          <w:pgMar w:top="1500" w:bottom="280" w:left="1600" w:right="110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360" w:lineRule="auto" w:before="93"/>
        <w:ind w:left="101"/>
      </w:pPr>
      <w:r>
        <w:rPr/>
        <w:t>Untuk</w:t>
      </w:r>
      <w:r>
        <w:rPr>
          <w:spacing w:val="7"/>
        </w:rPr>
        <w:t> </w:t>
      </w:r>
      <w:r>
        <w:rPr/>
        <w:t>menghitung</w:t>
      </w:r>
      <w:r>
        <w:rPr>
          <w:spacing w:val="8"/>
        </w:rPr>
        <w:t> </w:t>
      </w:r>
      <w:r>
        <w:rPr/>
        <w:t>panel</w:t>
      </w:r>
      <w:r>
        <w:rPr>
          <w:spacing w:val="6"/>
        </w:rPr>
        <w:t> </w:t>
      </w:r>
      <w:r>
        <w:rPr/>
        <w:t>surya</w:t>
      </w:r>
      <w:r>
        <w:rPr>
          <w:spacing w:val="6"/>
        </w:rPr>
        <w:t> </w:t>
      </w:r>
      <w:r>
        <w:rPr/>
        <w:t>yang</w:t>
      </w:r>
      <w:r>
        <w:rPr>
          <w:spacing w:val="6"/>
        </w:rPr>
        <w:t> </w:t>
      </w:r>
      <w:r>
        <w:rPr/>
        <w:t>dibutuhkan</w:t>
      </w:r>
      <w:r>
        <w:rPr>
          <w:spacing w:val="7"/>
        </w:rPr>
        <w:t> </w:t>
      </w:r>
      <w:r>
        <w:rPr/>
        <w:t>(kW)</w:t>
      </w:r>
      <w:r>
        <w:rPr>
          <w:spacing w:val="7"/>
        </w:rPr>
        <w:t> </w:t>
      </w:r>
      <w:r>
        <w:rPr/>
        <w:t>dapat</w:t>
      </w:r>
      <w:r>
        <w:rPr>
          <w:spacing w:val="6"/>
        </w:rPr>
        <w:t> </w:t>
      </w:r>
      <w:r>
        <w:rPr/>
        <w:t>menggunakan</w:t>
      </w:r>
      <w:r>
        <w:rPr>
          <w:spacing w:val="7"/>
        </w:rPr>
        <w:t> </w:t>
      </w:r>
      <w:r>
        <w:rPr/>
        <w:t>persamaan</w:t>
      </w:r>
      <w:r>
        <w:rPr>
          <w:spacing w:val="7"/>
        </w:rPr>
        <w:t> </w:t>
      </w:r>
      <w:r>
        <w:rPr/>
        <w:t>(3)</w:t>
      </w:r>
      <w:r>
        <w:rPr>
          <w:spacing w:val="-58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 [7].</w:t>
      </w:r>
    </w:p>
    <w:p>
      <w:pPr>
        <w:spacing w:after="0" w:line="360" w:lineRule="auto"/>
        <w:sectPr>
          <w:pgSz w:w="12240" w:h="15840"/>
          <w:pgMar w:top="1500" w:bottom="280" w:left="1600" w:right="1100"/>
        </w:sectPr>
      </w:pPr>
    </w:p>
    <w:p>
      <w:pPr>
        <w:spacing w:before="214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position w:val="5"/>
          <w:sz w:val="22"/>
        </w:rPr>
        <w:t>𝑃</w:t>
      </w:r>
      <w:r>
        <w:rPr>
          <w:rFonts w:ascii="Cambria Math" w:eastAsia="Cambria Math"/>
          <w:w w:val="105"/>
          <w:sz w:val="16"/>
        </w:rPr>
        <w:t>𝑃𝑉</w:t>
      </w:r>
    </w:p>
    <w:p>
      <w:pPr>
        <w:tabs>
          <w:tab w:pos="551" w:val="left" w:leader="none"/>
        </w:tabs>
        <w:spacing w:line="172" w:lineRule="auto" w:before="167"/>
        <w:ind w:left="37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2"/>
          <w:sz w:val="22"/>
        </w:rPr>
        <w:t>=</w:t>
        <w:tab/>
      </w:r>
      <w:r>
        <w:rPr>
          <w:rFonts w:ascii="Cambria Math" w:hAnsi="Cambria Math" w:eastAsia="Cambria Math"/>
          <w:w w:val="105"/>
          <w:sz w:val="16"/>
        </w:rPr>
        <w:t>𝐸ℎ</w:t>
      </w:r>
    </w:p>
    <w:p>
      <w:pPr>
        <w:spacing w:line="169" w:lineRule="exact" w:before="0"/>
        <w:ind w:left="262" w:right="0" w:firstLine="0"/>
        <w:jc w:val="left"/>
        <w:rPr>
          <w:rFonts w:ascii="Cambria Math" w:hAnsi="Cambria Math" w:eastAsia="Cambria Math"/>
          <w:sz w:val="16"/>
        </w:rPr>
      </w:pPr>
      <w:r>
        <w:rPr/>
        <w:pict>
          <v:rect style="position:absolute;margin-left:322.079987pt;margin-top:-3.589011pt;width:39.18pt;height:.72pt;mso-position-horizontal-relative:page;mso-position-vertical-relative:paragraph;z-index:-15815680" id="docshape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16"/>
        </w:rPr>
        <w:t>𝐺</w:t>
      </w:r>
      <w:r>
        <w:rPr>
          <w:rFonts w:ascii="Cambria Math" w:hAnsi="Cambria Math" w:eastAsia="Cambria Math"/>
          <w:w w:val="105"/>
          <w:position w:val="-2"/>
          <w:sz w:val="13"/>
        </w:rPr>
        <w:t>𝑇</w:t>
      </w:r>
      <w:r>
        <w:rPr>
          <w:rFonts w:ascii="Cambria Math" w:hAnsi="Cambria Math" w:eastAsia="Cambria Math"/>
          <w:spacing w:val="6"/>
          <w:w w:val="105"/>
          <w:position w:val="-2"/>
          <w:sz w:val="13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6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𝐸</w:t>
      </w:r>
      <w:r>
        <w:rPr>
          <w:rFonts w:ascii="Cambria Math" w:hAnsi="Cambria Math" w:eastAsia="Cambria Math"/>
          <w:spacing w:val="-1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7"/>
          <w:w w:val="105"/>
          <w:sz w:val="16"/>
        </w:rPr>
        <w:t> </w:t>
      </w:r>
      <w:r>
        <w:rPr>
          <w:rFonts w:ascii="Cambria Math" w:hAnsi="Cambria Math" w:eastAsia="Cambria Math"/>
          <w:spacing w:val="-112"/>
          <w:w w:val="105"/>
          <w:sz w:val="16"/>
        </w:rPr>
        <w:t>𝐹</w:t>
      </w:r>
    </w:p>
    <w:p>
      <w:pPr>
        <w:spacing w:line="240" w:lineRule="auto" w:before="10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right="598"/>
        <w:jc w:val="right"/>
      </w:pPr>
      <w:r>
        <w:rPr/>
        <w:t>(3)</w:t>
      </w:r>
    </w:p>
    <w:p>
      <w:pPr>
        <w:spacing w:after="0"/>
        <w:jc w:val="right"/>
        <w:sectPr>
          <w:type w:val="continuous"/>
          <w:pgSz w:w="12240" w:h="15840"/>
          <w:pgMar w:top="1500" w:bottom="280" w:left="1600" w:right="1100"/>
          <w:cols w:num="3" w:equalWidth="0">
            <w:col w:w="4539" w:space="40"/>
            <w:col w:w="1040" w:space="39"/>
            <w:col w:w="3882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26" w:lineRule="auto" w:before="90"/>
        <w:ind w:left="101" w:right="582"/>
      </w:pPr>
      <w:r>
        <w:rPr/>
        <w:t>dimana</w:t>
      </w:r>
      <w:r>
        <w:rPr>
          <w:spacing w:val="26"/>
        </w:rPr>
        <w:t> </w:t>
      </w:r>
      <w:r>
        <w:rPr>
          <w:rFonts w:ascii="Cambria Math" w:eastAsia="Cambria Math"/>
        </w:rPr>
        <w:t>𝐺</w:t>
      </w:r>
      <w:r>
        <w:rPr>
          <w:rFonts w:ascii="Cambria Math" w:eastAsia="Cambria Math"/>
          <w:position w:val="-4"/>
          <w:sz w:val="16"/>
        </w:rPr>
        <w:t>𝑇</w:t>
      </w:r>
      <w:r>
        <w:rPr>
          <w:rFonts w:ascii="Cambria Math" w:eastAsia="Cambria Math"/>
          <w:spacing w:val="31"/>
          <w:position w:val="-4"/>
          <w:sz w:val="16"/>
        </w:rPr>
        <w:t> </w:t>
      </w:r>
      <w:r>
        <w:rPr/>
        <w:t>(kWh/m</w:t>
      </w:r>
      <w:r>
        <w:rPr>
          <w:position w:val="7"/>
          <w:sz w:val="14"/>
        </w:rPr>
        <w:t>2</w:t>
      </w:r>
      <w:r>
        <w:rPr/>
        <w:t>),</w:t>
      </w:r>
      <w:r>
        <w:rPr>
          <w:spacing w:val="26"/>
        </w:rPr>
        <w:t> </w:t>
      </w:r>
      <w:r>
        <w:rPr>
          <w:rFonts w:ascii="Cambria Math" w:eastAsia="Cambria Math"/>
        </w:rPr>
        <w:t>𝐸  </w:t>
      </w:r>
      <w:r>
        <w:rPr/>
        <w:t>adalah</w:t>
      </w:r>
      <w:r>
        <w:rPr>
          <w:spacing w:val="25"/>
        </w:rPr>
        <w:t> </w:t>
      </w:r>
      <w:r>
        <w:rPr/>
        <w:t>sistem</w:t>
      </w:r>
      <w:r>
        <w:rPr>
          <w:spacing w:val="24"/>
        </w:rPr>
        <w:t> </w:t>
      </w:r>
      <w:r>
        <w:rPr/>
        <w:t>efisiensi</w:t>
      </w:r>
      <w:r>
        <w:rPr>
          <w:spacing w:val="27"/>
        </w:rPr>
        <w:t> </w:t>
      </w:r>
      <w:r>
        <w:rPr/>
        <w:t>direntang</w:t>
      </w:r>
      <w:r>
        <w:rPr>
          <w:spacing w:val="26"/>
        </w:rPr>
        <w:t> </w:t>
      </w:r>
      <w:r>
        <w:rPr/>
        <w:t>0,2</w:t>
      </w:r>
      <w:r>
        <w:rPr>
          <w:spacing w:val="24"/>
        </w:rPr>
        <w:t> </w:t>
      </w:r>
      <w:r>
        <w:rPr/>
        <w:t>hingga</w:t>
      </w:r>
      <w:r>
        <w:rPr>
          <w:spacing w:val="26"/>
        </w:rPr>
        <w:t> </w:t>
      </w:r>
      <w:r>
        <w:rPr/>
        <w:t>0,6,</w:t>
      </w:r>
      <w:r>
        <w:rPr>
          <w:spacing w:val="24"/>
        </w:rPr>
        <w:t> </w:t>
      </w:r>
      <w:r>
        <w:rPr/>
        <w:t>dan</w:t>
      </w:r>
      <w:r>
        <w:rPr>
          <w:spacing w:val="55"/>
        </w:rPr>
        <w:t> 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spacing w:val="47"/>
        </w:rPr>
        <w:t> </w:t>
      </w:r>
      <w:r>
        <w:rPr/>
        <w:t>adalah</w:t>
      </w:r>
      <w:r>
        <w:rPr>
          <w:spacing w:val="-59"/>
        </w:rPr>
        <w:t> </w:t>
      </w:r>
      <w:r>
        <w:rPr/>
        <w:t>faktor</w:t>
      </w:r>
      <w:r>
        <w:rPr>
          <w:spacing w:val="-1"/>
        </w:rPr>
        <w:t> </w:t>
      </w:r>
      <w:r>
        <w:rPr/>
        <w:t>koreksi panel</w:t>
      </w:r>
      <w:r>
        <w:rPr>
          <w:spacing w:val="-1"/>
        </w:rPr>
        <w:t> </w:t>
      </w:r>
      <w:r>
        <w:rPr/>
        <w:t>surya</w:t>
      </w:r>
      <w:r>
        <w:rPr>
          <w:spacing w:val="-1"/>
        </w:rPr>
        <w:t> </w:t>
      </w:r>
      <w:r>
        <w:rPr/>
        <w:t>dengan rentang 0,85</w:t>
      </w:r>
      <w:r>
        <w:rPr>
          <w:spacing w:val="-2"/>
        </w:rPr>
        <w:t> </w:t>
      </w:r>
      <w:r>
        <w:rPr/>
        <w:t>hingga 0,9</w:t>
      </w:r>
      <w:r>
        <w:rPr>
          <w:spacing w:val="2"/>
        </w:rPr>
        <w:t> </w:t>
      </w:r>
      <w:r>
        <w:rPr/>
        <w:t>[6].</w:t>
      </w:r>
    </w:p>
    <w:p>
      <w:pPr>
        <w:pStyle w:val="ListParagraph"/>
        <w:numPr>
          <w:ilvl w:val="1"/>
          <w:numId w:val="1"/>
        </w:numPr>
        <w:tabs>
          <w:tab w:pos="469" w:val="left" w:leader="none"/>
        </w:tabs>
        <w:spacing w:line="240" w:lineRule="auto" w:before="196" w:after="0"/>
        <w:ind w:left="468" w:right="0" w:hanging="368"/>
        <w:jc w:val="left"/>
        <w:rPr>
          <w:sz w:val="22"/>
        </w:rPr>
      </w:pPr>
      <w:r>
        <w:rPr>
          <w:sz w:val="22"/>
        </w:rPr>
        <w:t>Aspek</w:t>
      </w:r>
      <w:r>
        <w:rPr>
          <w:spacing w:val="-3"/>
          <w:sz w:val="22"/>
        </w:rPr>
        <w:t> </w:t>
      </w:r>
      <w:r>
        <w:rPr>
          <w:sz w:val="22"/>
        </w:rPr>
        <w:t>Keekonomian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1"/>
      </w:pPr>
      <w:r>
        <w:rPr/>
        <w:t>Untuk</w:t>
      </w:r>
      <w:r>
        <w:rPr>
          <w:spacing w:val="26"/>
        </w:rPr>
        <w:t> </w:t>
      </w:r>
      <w:r>
        <w:rPr/>
        <w:t>menghitung</w:t>
      </w:r>
      <w:r>
        <w:rPr>
          <w:spacing w:val="27"/>
        </w:rPr>
        <w:t> </w:t>
      </w:r>
      <w:r>
        <w:rPr/>
        <w:t>nilai</w:t>
      </w:r>
      <w:r>
        <w:rPr>
          <w:spacing w:val="26"/>
        </w:rPr>
        <w:t> </w:t>
      </w:r>
      <w:r>
        <w:rPr>
          <w:i/>
        </w:rPr>
        <w:t>present</w:t>
      </w:r>
      <w:r>
        <w:rPr>
          <w:i/>
          <w:spacing w:val="26"/>
        </w:rPr>
        <w:t> </w:t>
      </w:r>
      <w:r>
        <w:rPr>
          <w:i/>
        </w:rPr>
        <w:t>value</w:t>
      </w:r>
      <w:r>
        <w:rPr>
          <w:i/>
          <w:spacing w:val="27"/>
        </w:rPr>
        <w:t> </w:t>
      </w:r>
      <w:r>
        <w:rPr>
          <w:i/>
        </w:rPr>
        <w:t>cost</w:t>
      </w:r>
      <w:r>
        <w:rPr>
          <w:i/>
          <w:spacing w:val="27"/>
        </w:rPr>
        <w:t> </w:t>
      </w:r>
      <w:r>
        <w:rPr/>
        <w:t>(PVC)</w:t>
      </w:r>
      <w:r>
        <w:rPr>
          <w:spacing w:val="25"/>
        </w:rPr>
        <w:t> </w:t>
      </w:r>
      <w:r>
        <w:rPr/>
        <w:t>dari</w:t>
      </w:r>
      <w:r>
        <w:rPr>
          <w:spacing w:val="27"/>
        </w:rPr>
        <w:t> </w:t>
      </w:r>
      <w:r>
        <w:rPr/>
        <w:t>sistem</w:t>
      </w:r>
      <w:r>
        <w:rPr>
          <w:spacing w:val="26"/>
        </w:rPr>
        <w:t> </w:t>
      </w:r>
      <w:r>
        <w:rPr/>
        <w:t>panel</w:t>
      </w:r>
      <w:r>
        <w:rPr>
          <w:spacing w:val="26"/>
        </w:rPr>
        <w:t> </w:t>
      </w:r>
      <w:r>
        <w:rPr/>
        <w:t>surya</w:t>
      </w:r>
      <w:r>
        <w:rPr>
          <w:spacing w:val="27"/>
        </w:rPr>
        <w:t> </w:t>
      </w:r>
      <w:r>
        <w:rPr/>
        <w:t>menggunakan</w:t>
      </w:r>
      <w:r>
        <w:rPr>
          <w:spacing w:val="-58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(4) berikut [6].</w:t>
      </w:r>
    </w:p>
    <w:p>
      <w:pPr>
        <w:spacing w:after="0" w:line="360" w:lineRule="auto"/>
        <w:sectPr>
          <w:type w:val="continuous"/>
          <w:pgSz w:w="12240" w:h="15840"/>
          <w:pgMar w:top="1500" w:bottom="280" w:left="1600" w:right="1100"/>
        </w:sectPr>
      </w:pPr>
    </w:p>
    <w:p>
      <w:pPr>
        <w:pStyle w:val="BodyText"/>
        <w:spacing w:line="286" w:lineRule="exact" w:before="141"/>
        <w:ind w:left="3287"/>
        <w:rPr>
          <w:rFonts w:ascii="Cambria Math" w:hAnsi="Cambria Math" w:eastAsia="Cambria Math"/>
          <w:sz w:val="16"/>
        </w:rPr>
      </w:pPr>
      <w:r>
        <w:rPr/>
        <w:pict>
          <v:rect style="position:absolute;margin-left:382.559998pt;margin-top:17.611568pt;width:14.94pt;height:.72pt;mso-position-horizontal-relative:page;mso-position-vertical-relative:paragraph;z-index:-15815168" id="docshape3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𝑃𝑉𝐶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𝐼𝐶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×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𝑃𝑃𝑃𝐹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5"/>
        </w:rPr>
        <w:t> </w:t>
      </w:r>
      <w:r>
        <w:rPr>
          <w:rFonts w:ascii="Cambria Math" w:hAnsi="Cambria Math" w:eastAsia="Cambria Math"/>
        </w:rPr>
        <w:t>𝑠(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  <w:position w:val="13"/>
          <w:sz w:val="16"/>
        </w:rPr>
        <w:t>1</w:t>
      </w:r>
    </w:p>
    <w:p>
      <w:pPr>
        <w:spacing w:line="143" w:lineRule="exact" w:before="0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1+𝑟</w:t>
      </w:r>
    </w:p>
    <w:p>
      <w:pPr>
        <w:pStyle w:val="BodyText"/>
        <w:tabs>
          <w:tab w:pos="2286" w:val="left" w:leader="none"/>
        </w:tabs>
        <w:spacing w:before="214"/>
        <w:ind w:left="-35"/>
      </w:pPr>
      <w:r>
        <w:rPr/>
        <w:br w:type="column"/>
      </w:r>
      <w:r>
        <w:rPr>
          <w:rFonts w:ascii="Cambria Math" w:eastAsia="Cambria Math"/>
          <w:w w:val="110"/>
        </w:rPr>
        <w:t>)</w:t>
      </w:r>
      <w:r>
        <w:rPr>
          <w:rFonts w:ascii="Cambria Math" w:eastAsia="Cambria Math"/>
          <w:w w:val="110"/>
          <w:vertAlign w:val="superscript"/>
        </w:rPr>
        <w:t>𝑛</w:t>
      </w:r>
      <w:r>
        <w:rPr>
          <w:rFonts w:ascii="Cambria Math" w:eastAsia="Cambria Math"/>
          <w:w w:val="110"/>
          <w:vertAlign w:val="baseline"/>
        </w:rPr>
        <w:tab/>
      </w:r>
      <w:r>
        <w:rPr>
          <w:w w:val="110"/>
          <w:vertAlign w:val="baseline"/>
        </w:rPr>
        <w:t>(4)</w:t>
      </w:r>
    </w:p>
    <w:p>
      <w:pPr>
        <w:spacing w:after="0"/>
        <w:sectPr>
          <w:type w:val="continuous"/>
          <w:pgSz w:w="12240" w:h="15840"/>
          <w:pgMar w:top="1500" w:bottom="280" w:left="1600" w:right="1100"/>
          <w:cols w:num="2" w:equalWidth="0">
            <w:col w:w="6345" w:space="40"/>
            <w:col w:w="3155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60" w:lineRule="auto" w:before="90"/>
        <w:ind w:left="101" w:right="598" w:hanging="1"/>
        <w:jc w:val="both"/>
      </w:pPr>
      <w:r>
        <w:rPr/>
        <w:t>Dimana </w:t>
      </w:r>
      <w:r>
        <w:rPr>
          <w:rFonts w:ascii="Cambria Math" w:eastAsia="Cambria Math"/>
        </w:rPr>
        <w:t>𝐼𝐶 </w:t>
      </w:r>
      <w:r>
        <w:rPr/>
        <w:t>adalah biaya awal pembuatan sistem APV, </w:t>
      </w:r>
      <w:r>
        <w:rPr>
          <w:rFonts w:ascii="Cambria Math" w:eastAsia="Cambria Math"/>
        </w:rPr>
        <w:t>𝐴 </w:t>
      </w:r>
      <w:r>
        <w:rPr/>
        <w:t>adalah biaya perawatan dengan</w:t>
      </w:r>
      <w:r>
        <w:rPr>
          <w:spacing w:val="1"/>
        </w:rPr>
        <w:t> </w:t>
      </w:r>
      <w:r>
        <w:rPr/>
        <w:t>asumsi 1% dari </w:t>
      </w:r>
      <w:r>
        <w:rPr>
          <w:rFonts w:ascii="Cambria Math" w:eastAsia="Cambria Math"/>
        </w:rPr>
        <w:t>𝐼𝐶</w:t>
      </w:r>
      <w:r>
        <w:rPr/>
        <w:t>, </w:t>
      </w:r>
      <w:r>
        <w:rPr>
          <w:rFonts w:ascii="Cambria Math" w:eastAsia="Cambria Math"/>
        </w:rPr>
        <w:t>𝑃𝑃𝑃𝐹 </w:t>
      </w:r>
      <w:r>
        <w:rPr/>
        <w:t>adalah nilai </w:t>
      </w:r>
      <w:r>
        <w:rPr>
          <w:i/>
        </w:rPr>
        <w:t>present worth factor</w:t>
      </w:r>
      <w:r>
        <w:rPr/>
        <w:t>, </w:t>
      </w:r>
      <w:r>
        <w:rPr>
          <w:rFonts w:ascii="Cambria Math" w:eastAsia="Cambria Math"/>
        </w:rPr>
        <w:t>𝑠 </w:t>
      </w:r>
      <w:r>
        <w:rPr/>
        <w:t>adalah biaya tak terduga yang</w:t>
      </w:r>
      <w:r>
        <w:rPr>
          <w:spacing w:val="-59"/>
        </w:rPr>
        <w:t> </w:t>
      </w:r>
      <w:r>
        <w:rPr/>
        <w:t>nilainya</w:t>
      </w:r>
      <w:r>
        <w:rPr>
          <w:spacing w:val="-1"/>
        </w:rPr>
        <w:t> </w:t>
      </w:r>
      <w:r>
        <w:rPr/>
        <w:t>8%</w:t>
      </w:r>
      <w:r>
        <w:rPr>
          <w:spacing w:val="-1"/>
        </w:rPr>
        <w:t> </w:t>
      </w:r>
      <w:r>
        <w:rPr/>
        <w:t>dari </w:t>
      </w:r>
      <w:r>
        <w:rPr>
          <w:rFonts w:ascii="Cambria Math" w:eastAsia="Cambria Math"/>
        </w:rPr>
        <w:t>𝐼𝐶</w:t>
      </w:r>
      <w:r>
        <w:rPr/>
        <w:t>,</w:t>
      </w:r>
      <w:r>
        <w:rPr>
          <w:spacing w:val="-1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5"/>
        </w:rPr>
        <w:t> </w:t>
      </w:r>
      <w:r>
        <w:rPr/>
        <w:t>umur</w:t>
      </w:r>
      <w:r>
        <w:rPr>
          <w:spacing w:val="1"/>
        </w:rPr>
        <w:t> </w:t>
      </w:r>
      <w:r>
        <w:rPr/>
        <w:t>dari panel</w:t>
      </w:r>
      <w:r>
        <w:rPr>
          <w:spacing w:val="-1"/>
        </w:rPr>
        <w:t> </w:t>
      </w:r>
      <w:r>
        <w:rPr/>
        <w:t>surya, dan</w:t>
      </w:r>
      <w:r>
        <w:rPr>
          <w:spacing w:val="-1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17"/>
        </w:rPr>
        <w:t> </w:t>
      </w:r>
      <w:r>
        <w:rPr/>
        <w:t>adalah tingkat</w:t>
      </w:r>
      <w:r>
        <w:rPr>
          <w:spacing w:val="-1"/>
        </w:rPr>
        <w:t> </w:t>
      </w:r>
      <w:r>
        <w:rPr/>
        <w:t>rasio suku</w:t>
      </w:r>
      <w:r>
        <w:rPr>
          <w:spacing w:val="-2"/>
        </w:rPr>
        <w:t> </w:t>
      </w:r>
      <w:r>
        <w:rPr/>
        <w:t>bunga 7%.</w:t>
      </w:r>
    </w:p>
    <w:p>
      <w:pPr>
        <w:pStyle w:val="BodyText"/>
        <w:spacing w:line="360" w:lineRule="auto" w:before="160"/>
        <w:ind w:left="102" w:right="600"/>
        <w:jc w:val="both"/>
      </w:pPr>
      <w:r>
        <w:rPr/>
        <w:t>Untuk menghitung biaya penjualan listrik (LCOE) dapat menggunakan persamaan (5)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 berikut [6].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1600" w:right="1100"/>
        </w:sectPr>
      </w:pPr>
    </w:p>
    <w:p>
      <w:pPr>
        <w:tabs>
          <w:tab w:pos="5179" w:val="left" w:leader="none"/>
        </w:tabs>
        <w:spacing w:line="286" w:lineRule="exact" w:before="142"/>
        <w:ind w:left="3721" w:right="0" w:firstLine="0"/>
        <w:jc w:val="left"/>
        <w:rPr>
          <w:rFonts w:ascii="Cambria Math" w:eastAsia="Cambria Math"/>
          <w:sz w:val="16"/>
        </w:rPr>
      </w:pPr>
      <w:r>
        <w:rPr/>
        <w:pict>
          <v:rect style="position:absolute;margin-left:307.559998pt;margin-top:17.661566pt;width:78.540pt;height:.72pt;mso-position-horizontal-relative:page;mso-position-vertical-relative:paragraph;z-index:-15814656" id="docshape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2"/>
        </w:rPr>
        <w:t>𝐿𝐶𝑂𝐸</w:t>
      </w:r>
      <w:r>
        <w:rPr>
          <w:rFonts w:ascii="Cambria Math" w:eastAsia="Cambria Math"/>
          <w:spacing w:val="20"/>
          <w:sz w:val="22"/>
        </w:rPr>
        <w:t> </w:t>
      </w:r>
      <w:r>
        <w:rPr>
          <w:rFonts w:ascii="Cambria Math" w:eastAsia="Cambria Math"/>
          <w:sz w:val="22"/>
        </w:rPr>
        <w:t>=</w:t>
        <w:tab/>
      </w:r>
      <w:r>
        <w:rPr>
          <w:rFonts w:ascii="Cambria Math" w:eastAsia="Cambria Math"/>
          <w:position w:val="13"/>
          <w:sz w:val="16"/>
        </w:rPr>
        <w:t>𝑃𝑉𝐶</w:t>
      </w:r>
    </w:p>
    <w:p>
      <w:pPr>
        <w:spacing w:line="143" w:lineRule="exact" w:before="0"/>
        <w:ind w:left="0" w:right="38" w:firstLine="0"/>
        <w:jc w:val="righ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sz w:val="16"/>
        </w:rPr>
        <w:t>𝑃</w:t>
      </w:r>
      <w:r>
        <w:rPr>
          <w:rFonts w:ascii="Cambria Math" w:hAnsi="Cambria Math" w:eastAsia="Cambria Math"/>
          <w:spacing w:val="-4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</w:t>
      </w:r>
      <w:r>
        <w:rPr>
          <w:rFonts w:ascii="Cambria Math" w:hAnsi="Cambria Math" w:eastAsia="Cambria Math"/>
          <w:spacing w:val="-8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𝐿𝑃𝑀</w:t>
      </w:r>
      <w:r>
        <w:rPr>
          <w:rFonts w:ascii="Cambria Math" w:hAnsi="Cambria Math" w:eastAsia="Cambria Math"/>
          <w:spacing w:val="-3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×365</w:t>
      </w:r>
      <w:r>
        <w:rPr>
          <w:rFonts w:ascii="Cambria Math" w:hAnsi="Cambria Math" w:eastAsia="Cambria Math"/>
          <w:spacing w:val="-8"/>
          <w:w w:val="105"/>
          <w:sz w:val="16"/>
        </w:rPr>
        <w:t> </w:t>
      </w:r>
      <w:r>
        <w:rPr>
          <w:rFonts w:ascii="Cambria Math" w:hAnsi="Cambria Math" w:eastAsia="Cambria Math"/>
          <w:w w:val="105"/>
          <w:sz w:val="16"/>
        </w:rPr>
        <w:t>×𝑃𝖶𝐹</w:t>
      </w:r>
    </w:p>
    <w:p>
      <w:pPr>
        <w:pStyle w:val="BodyText"/>
        <w:spacing w:before="3"/>
        <w:rPr>
          <w:rFonts w:ascii="Cambria Math"/>
          <w:sz w:val="18"/>
        </w:rPr>
      </w:pPr>
    </w:p>
    <w:p>
      <w:pPr>
        <w:pStyle w:val="BodyText"/>
        <w:ind w:left="101"/>
      </w:pPr>
      <w:r>
        <w:rPr/>
        <w:t>dimana</w:t>
      </w:r>
      <w:r>
        <w:rPr>
          <w:spacing w:val="-2"/>
        </w:rPr>
        <w:t> </w:t>
      </w:r>
      <w:r>
        <w:rPr>
          <w:rFonts w:ascii="Cambria Math" w:eastAsia="Cambria Math"/>
        </w:rPr>
        <w:t>𝐿𝑃𝑀</w:t>
      </w:r>
      <w:r>
        <w:rPr>
          <w:rFonts w:ascii="Cambria Math" w:eastAsia="Cambria Math"/>
          <w:spacing w:val="17"/>
        </w:rPr>
        <w:t> </w:t>
      </w:r>
      <w:r>
        <w:rPr/>
        <w:t>adalah</w:t>
      </w:r>
      <w:r>
        <w:rPr>
          <w:spacing w:val="-1"/>
        </w:rPr>
        <w:t> </w:t>
      </w:r>
      <w:r>
        <w:rPr/>
        <w:t>durasi</w:t>
      </w:r>
      <w:r>
        <w:rPr>
          <w:spacing w:val="-2"/>
        </w:rPr>
        <w:t> </w:t>
      </w:r>
      <w:r>
        <w:rPr/>
        <w:t>penyinaran</w:t>
      </w:r>
      <w:r>
        <w:rPr>
          <w:spacing w:val="-2"/>
        </w:rPr>
        <w:t> </w:t>
      </w:r>
      <w:r>
        <w:rPr/>
        <w:t>matahari</w:t>
      </w:r>
      <w:r>
        <w:rPr>
          <w:spacing w:val="-2"/>
        </w:rPr>
        <w:t> </w:t>
      </w:r>
      <w:r>
        <w:rPr/>
        <w:t>(jam).</w:t>
      </w:r>
    </w:p>
    <w:p>
      <w:pPr>
        <w:spacing w:line="240" w:lineRule="auto"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01"/>
      </w:pPr>
      <w:r>
        <w:rPr/>
        <w:t>(5)</w:t>
      </w:r>
    </w:p>
    <w:p>
      <w:pPr>
        <w:spacing w:after="0"/>
        <w:sectPr>
          <w:type w:val="continuous"/>
          <w:pgSz w:w="12240" w:h="15840"/>
          <w:pgMar w:top="1500" w:bottom="280" w:left="1600" w:right="1100"/>
          <w:cols w:num="2" w:equalWidth="0">
            <w:col w:w="6156" w:space="2414"/>
            <w:col w:w="970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60" w:lineRule="auto" w:before="93"/>
        <w:ind w:left="101" w:right="598"/>
        <w:jc w:val="both"/>
      </w:pPr>
      <w:r>
        <w:rPr/>
        <w:t>Untuk</w:t>
      </w:r>
      <w:r>
        <w:rPr>
          <w:spacing w:val="-10"/>
        </w:rPr>
        <w:t> </w:t>
      </w:r>
      <w:r>
        <w:rPr/>
        <w:t>mencari</w:t>
      </w:r>
      <w:r>
        <w:rPr>
          <w:spacing w:val="-9"/>
        </w:rPr>
        <w:t> </w:t>
      </w:r>
      <w:r>
        <w:rPr/>
        <w:t>net</w:t>
      </w:r>
      <w:r>
        <w:rPr>
          <w:spacing w:val="-10"/>
        </w:rPr>
        <w:t> </w:t>
      </w:r>
      <w:r>
        <w:rPr/>
        <w:t>profit</w:t>
      </w:r>
      <w:r>
        <w:rPr>
          <w:spacing w:val="-12"/>
        </w:rPr>
        <w:t> </w:t>
      </w:r>
      <w:r>
        <w:rPr/>
        <w:t>yang</w:t>
      </w:r>
      <w:r>
        <w:rPr>
          <w:spacing w:val="-9"/>
        </w:rPr>
        <w:t> </w:t>
      </w:r>
      <w:r>
        <w:rPr/>
        <w:t>didapatkan</w:t>
      </w:r>
      <w:r>
        <w:rPr>
          <w:spacing w:val="-9"/>
        </w:rPr>
        <w:t> </w:t>
      </w:r>
      <w:r>
        <w:rPr/>
        <w:t>dengan</w:t>
      </w:r>
      <w:r>
        <w:rPr>
          <w:spacing w:val="-12"/>
        </w:rPr>
        <w:t> </w:t>
      </w:r>
      <w:r>
        <w:rPr/>
        <w:t>menggunakan</w:t>
      </w:r>
      <w:r>
        <w:rPr>
          <w:spacing w:val="-9"/>
        </w:rPr>
        <w:t> </w:t>
      </w:r>
      <w:r>
        <w:rPr/>
        <w:t>sistem</w:t>
      </w:r>
      <w:r>
        <w:rPr>
          <w:spacing w:val="-10"/>
        </w:rPr>
        <w:t> </w:t>
      </w:r>
      <w:r>
        <w:rPr/>
        <w:t>APV</w:t>
      </w:r>
      <w:r>
        <w:rPr>
          <w:spacing w:val="-10"/>
        </w:rPr>
        <w:t> </w:t>
      </w:r>
      <w:r>
        <w:rPr/>
        <w:t>menggunakan</w:t>
      </w:r>
      <w:r>
        <w:rPr>
          <w:spacing w:val="-59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(6).</w:t>
      </w:r>
    </w:p>
    <w:p>
      <w:pPr>
        <w:pStyle w:val="BodyText"/>
        <w:tabs>
          <w:tab w:pos="8670" w:val="left" w:leader="none"/>
        </w:tabs>
        <w:spacing w:before="159"/>
        <w:ind w:left="3105"/>
      </w:pPr>
      <w:r>
        <w:rPr>
          <w:rFonts w:ascii="Cambria Math" w:hAnsi="Cambria Math" w:eastAsia="Cambria Math"/>
          <w:spacing w:val="-1"/>
          <w:w w:val="99"/>
        </w:rPr>
        <w:t>𝑃𝑟</w:t>
      </w:r>
      <w:r>
        <w:rPr>
          <w:rFonts w:ascii="Cambria Math" w:hAnsi="Cambria Math" w:eastAsia="Cambria Math"/>
          <w:w w:val="99"/>
        </w:rPr>
        <w:t>𝑜</w:t>
      </w:r>
      <w:r>
        <w:rPr>
          <w:rFonts w:ascii="Cambria Math" w:hAnsi="Cambria Math" w:eastAsia="Cambria Math"/>
          <w:w w:val="44"/>
        </w:rPr>
        <w:t>𝑃𝑃</w:t>
      </w:r>
      <w:r>
        <w:rPr>
          <w:rFonts w:ascii="Cambria Math" w:hAnsi="Cambria Math" w:eastAsia="Cambria Math"/>
          <w:w w:val="43"/>
        </w:rPr>
        <w:t>𝑃𝑃𝑡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-1"/>
          <w:w w:val="99"/>
        </w:rPr>
        <w:t>𝑃</w:t>
      </w:r>
      <w:r>
        <w:rPr>
          <w:rFonts w:ascii="Cambria Math" w:hAnsi="Cambria Math" w:eastAsia="Cambria Math"/>
          <w:w w:val="99"/>
        </w:rPr>
        <w:t>𝑒</w:t>
      </w:r>
      <w:r>
        <w:rPr>
          <w:rFonts w:ascii="Cambria Math" w:hAnsi="Cambria Math" w:eastAsia="Cambria Math"/>
          <w:spacing w:val="-1"/>
          <w:w w:val="99"/>
        </w:rPr>
        <w:t>𝑚</w:t>
      </w:r>
      <w:r>
        <w:rPr>
          <w:rFonts w:ascii="Cambria Math" w:hAnsi="Cambria Math" w:eastAsia="Cambria Math"/>
          <w:spacing w:val="1"/>
          <w:w w:val="99"/>
        </w:rPr>
        <w:t>𝑎</w:t>
      </w:r>
      <w:r>
        <w:rPr>
          <w:rFonts w:ascii="Cambria Math" w:hAnsi="Cambria Math" w:eastAsia="Cambria Math"/>
          <w:w w:val="99"/>
        </w:rPr>
        <w:t>𝑠𝑢𝑘𝑎𝑛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w w:val="99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spacing w:val="-1"/>
          <w:w w:val="99"/>
        </w:rPr>
        <w:t>𝑃</w:t>
      </w:r>
      <w:r>
        <w:rPr>
          <w:rFonts w:ascii="Cambria Math" w:hAnsi="Cambria Math" w:eastAsia="Cambria Math"/>
          <w:w w:val="99"/>
        </w:rPr>
        <w:t>𝑒𝑛𝑔𝑒𝑙</w:t>
      </w:r>
      <w:r>
        <w:rPr>
          <w:rFonts w:ascii="Cambria Math" w:hAnsi="Cambria Math" w:eastAsia="Cambria Math"/>
          <w:spacing w:val="1"/>
          <w:w w:val="99"/>
        </w:rPr>
        <w:t>𝑢</w:t>
      </w:r>
      <w:r>
        <w:rPr>
          <w:rFonts w:ascii="Cambria Math" w:hAnsi="Cambria Math" w:eastAsia="Cambria Math"/>
          <w:spacing w:val="-1"/>
          <w:w w:val="99"/>
        </w:rPr>
        <w:t>𝑎𝑟𝑎</w:t>
      </w:r>
      <w:r>
        <w:rPr>
          <w:rFonts w:ascii="Cambria Math" w:hAnsi="Cambria Math" w:eastAsia="Cambria Math"/>
          <w:w w:val="99"/>
        </w:rPr>
        <w:t>𝑛</w:t>
      </w:r>
      <w:r>
        <w:rPr>
          <w:rFonts w:ascii="Cambria Math" w:hAnsi="Cambria Math" w:eastAsia="Cambria Math"/>
        </w:rPr>
        <w:tab/>
      </w:r>
      <w:r>
        <w:rPr>
          <w:w w:val="99"/>
        </w:rPr>
        <w:t>(6)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246"/>
        <w:jc w:val="left"/>
        <w:rPr>
          <w:sz w:val="22"/>
        </w:rPr>
      </w:pPr>
      <w:r>
        <w:rPr>
          <w:sz w:val="22"/>
        </w:rPr>
        <w:t>Metodologi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101" w:right="599"/>
        <w:jc w:val="both"/>
      </w:pPr>
      <w:r>
        <w:rPr/>
        <w:t>Pada penulisan ini, penggunaan panel surya yang berada pada atas lahan sawah dengan</w:t>
      </w:r>
      <w:r>
        <w:rPr>
          <w:spacing w:val="1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ketinggian</w:t>
      </w:r>
      <w:r>
        <w:rPr>
          <w:spacing w:val="-2"/>
        </w:rPr>
        <w:t> </w:t>
      </w:r>
      <w:r>
        <w:rPr/>
        <w:t>tertentu</w:t>
      </w:r>
      <w:r>
        <w:rPr>
          <w:spacing w:val="-3"/>
        </w:rPr>
        <w:t> </w:t>
      </w:r>
      <w:r>
        <w:rPr/>
        <w:t>agar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menggangu</w:t>
      </w:r>
      <w:r>
        <w:rPr>
          <w:spacing w:val="-3"/>
        </w:rPr>
        <w:t> </w:t>
      </w:r>
      <w:r>
        <w:rPr/>
        <w:t>aktivitas</w:t>
      </w:r>
      <w:r>
        <w:rPr>
          <w:spacing w:val="-3"/>
        </w:rPr>
        <w:t> </w:t>
      </w:r>
      <w:r>
        <w:rPr/>
        <w:t>petani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tidak</w:t>
      </w:r>
      <w:r>
        <w:rPr>
          <w:spacing w:val="-2"/>
        </w:rPr>
        <w:t> </w:t>
      </w:r>
      <w:r>
        <w:rPr/>
        <w:t>menutup</w:t>
      </w:r>
      <w:r>
        <w:rPr>
          <w:spacing w:val="-3"/>
        </w:rPr>
        <w:t> </w:t>
      </w:r>
      <w:r>
        <w:rPr/>
        <w:t>sinar</w:t>
      </w:r>
      <w:r>
        <w:rPr>
          <w:spacing w:val="-59"/>
        </w:rPr>
        <w:t> </w:t>
      </w:r>
      <w:r>
        <w:rPr/>
        <w:t>matahari</w:t>
      </w:r>
      <w:r>
        <w:rPr>
          <w:spacing w:val="-1"/>
        </w:rPr>
        <w:t> </w:t>
      </w:r>
      <w:r>
        <w:rPr/>
        <w:t>yang dibutuhkan</w:t>
      </w:r>
      <w:r>
        <w:rPr>
          <w:spacing w:val="1"/>
        </w:rPr>
        <w:t> </w:t>
      </w:r>
      <w:r>
        <w:rPr/>
        <w:t>oleh tanaman tersebut.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1600" w:right="110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25355" cy="132816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55" cy="13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3"/>
        <w:ind w:left="3152" w:right="3651"/>
        <w:jc w:val="center"/>
      </w:pPr>
      <w:r>
        <w:rPr/>
        <w:t>Gambar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Konfigurasi</w:t>
      </w:r>
      <w:r>
        <w:rPr>
          <w:spacing w:val="-3"/>
        </w:rPr>
        <w:t> </w:t>
      </w:r>
      <w:r>
        <w:rPr/>
        <w:t>APV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60" w:lineRule="auto"/>
        <w:ind w:left="101" w:right="599"/>
        <w:jc w:val="both"/>
      </w:pPr>
      <w:r>
        <w:rPr/>
        <w:t>Akan</w:t>
      </w:r>
      <w:r>
        <w:rPr>
          <w:spacing w:val="-8"/>
        </w:rPr>
        <w:t> </w:t>
      </w:r>
      <w:r>
        <w:rPr/>
        <w:t>ada</w:t>
      </w:r>
      <w:r>
        <w:rPr>
          <w:spacing w:val="-8"/>
        </w:rPr>
        <w:t> </w:t>
      </w:r>
      <w:r>
        <w:rPr/>
        <w:t>sistem</w:t>
      </w:r>
      <w:r>
        <w:rPr>
          <w:spacing w:val="-9"/>
        </w:rPr>
        <w:t> </w:t>
      </w:r>
      <w:r>
        <w:rPr/>
        <w:t>kontrol</w:t>
      </w:r>
      <w:r>
        <w:rPr>
          <w:spacing w:val="-9"/>
        </w:rPr>
        <w:t> </w:t>
      </w:r>
      <w:r>
        <w:rPr/>
        <w:t>yang</w:t>
      </w:r>
      <w:r>
        <w:rPr>
          <w:spacing w:val="-7"/>
        </w:rPr>
        <w:t> </w:t>
      </w:r>
      <w:r>
        <w:rPr/>
        <w:t>bisa</w:t>
      </w:r>
      <w:r>
        <w:rPr>
          <w:spacing w:val="-8"/>
        </w:rPr>
        <w:t> </w:t>
      </w:r>
      <w:r>
        <w:rPr/>
        <w:t>mengatur</w:t>
      </w:r>
      <w:r>
        <w:rPr>
          <w:spacing w:val="-8"/>
        </w:rPr>
        <w:t> </w:t>
      </w:r>
      <w:r>
        <w:rPr/>
        <w:t>arah</w:t>
      </w:r>
      <w:r>
        <w:rPr>
          <w:spacing w:val="-8"/>
        </w:rPr>
        <w:t> </w:t>
      </w:r>
      <w:r>
        <w:rPr/>
        <w:t>arus</w:t>
      </w:r>
      <w:r>
        <w:rPr>
          <w:spacing w:val="-7"/>
        </w:rPr>
        <w:t> </w:t>
      </w:r>
      <w:r>
        <w:rPr/>
        <w:t>listrik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pompa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juga</w:t>
      </w:r>
      <w:r>
        <w:rPr>
          <w:spacing w:val="-8"/>
        </w:rPr>
        <w:t> </w:t>
      </w:r>
      <w:r>
        <w:rPr/>
        <w:t>baterai.</w:t>
      </w:r>
      <w:r>
        <w:rPr>
          <w:spacing w:val="-59"/>
        </w:rPr>
        <w:t> </w:t>
      </w:r>
      <w:r>
        <w:rPr/>
        <w:t>Jika terjadi kelebihan listrik maka akan disimpan pada baterai yang dapat digunakan untuk</w:t>
      </w:r>
      <w:r>
        <w:rPr>
          <w:spacing w:val="-59"/>
        </w:rPr>
        <w:t> </w:t>
      </w:r>
      <w:r>
        <w:rPr/>
        <w:t>kepentingan lainnya. Pompa akan bekerja untuk menghisap air dari tanah untuk disimpan</w:t>
      </w:r>
      <w:r>
        <w:rPr>
          <w:spacing w:val="1"/>
        </w:rPr>
        <w:t> </w:t>
      </w:r>
      <w:r>
        <w:rPr/>
        <w:t>pada reservoir yang didesain untuk bisa mengaliri sawah 3 hari. Akan ada sensor yang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mengalirkan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mengisi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reservoir.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 bisa mengatasi permasalahan kekeringan pada sawah tanpa menghabiskan</w:t>
      </w:r>
      <w:r>
        <w:rPr>
          <w:spacing w:val="1"/>
        </w:rPr>
        <w:t> </w:t>
      </w:r>
      <w:r>
        <w:rPr/>
        <w:t>banyak</w:t>
      </w:r>
      <w:r>
        <w:rPr>
          <w:spacing w:val="-1"/>
        </w:rPr>
        <w:t> </w:t>
      </w:r>
      <w:r>
        <w:rPr/>
        <w:t>lahan sawah.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61" w:after="0"/>
        <w:ind w:left="346" w:right="0" w:hanging="246"/>
        <w:jc w:val="both"/>
        <w:rPr>
          <w:sz w:val="22"/>
        </w:rPr>
      </w:pP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Diskusi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1" w:right="598"/>
        <w:jc w:val="both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APV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lahan</w:t>
      </w:r>
      <w:r>
        <w:rPr>
          <w:spacing w:val="1"/>
        </w:rPr>
        <w:t> </w:t>
      </w:r>
      <w:r>
        <w:rPr/>
        <w:t>pertanian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berkelanjutan akibat kekeringan. Sistem APV dibuat dengan ketinggian 3 meter diatas</w:t>
      </w:r>
      <w:r>
        <w:rPr>
          <w:spacing w:val="1"/>
        </w:rPr>
        <w:t> </w:t>
      </w:r>
      <w:r>
        <w:rPr/>
        <w:t>permukaan</w:t>
      </w:r>
      <w:r>
        <w:rPr>
          <w:spacing w:val="-10"/>
        </w:rPr>
        <w:t> </w:t>
      </w:r>
      <w:r>
        <w:rPr/>
        <w:t>tanah.</w:t>
      </w:r>
      <w:r>
        <w:rPr>
          <w:spacing w:val="-9"/>
        </w:rPr>
        <w:t> </w:t>
      </w:r>
      <w:r>
        <w:rPr/>
        <w:t>Penyangga</w:t>
      </w:r>
      <w:r>
        <w:rPr>
          <w:spacing w:val="-10"/>
        </w:rPr>
        <w:t> </w:t>
      </w:r>
      <w:r>
        <w:rPr/>
        <w:t>APV</w:t>
      </w:r>
      <w:r>
        <w:rPr>
          <w:spacing w:val="-10"/>
        </w:rPr>
        <w:t> </w:t>
      </w:r>
      <w:r>
        <w:rPr/>
        <w:t>menggunakan</w:t>
      </w:r>
      <w:r>
        <w:rPr>
          <w:spacing w:val="-12"/>
        </w:rPr>
        <w:t> </w:t>
      </w:r>
      <w:r>
        <w:rPr/>
        <w:t>galvanized</w:t>
      </w:r>
      <w:r>
        <w:rPr>
          <w:spacing w:val="-11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mencegah</w:t>
      </w:r>
      <w:r>
        <w:rPr>
          <w:spacing w:val="-10"/>
        </w:rPr>
        <w:t> </w:t>
      </w:r>
      <w:r>
        <w:rPr/>
        <w:t>karat</w:t>
      </w:r>
      <w:r>
        <w:rPr>
          <w:spacing w:val="-9"/>
        </w:rPr>
        <w:t> </w:t>
      </w:r>
      <w:r>
        <w:rPr/>
        <w:t>akibat</w:t>
      </w:r>
      <w:r>
        <w:rPr>
          <w:spacing w:val="-59"/>
        </w:rPr>
        <w:t> </w:t>
      </w:r>
      <w:r>
        <w:rPr/>
        <w:t>hujan.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1454471</wp:posOffset>
            </wp:positionH>
            <wp:positionV relativeFrom="paragraph">
              <wp:posOffset>101387</wp:posOffset>
            </wp:positionV>
            <wp:extent cx="2273881" cy="2047875"/>
            <wp:effectExtent l="0" t="0" r="0" b="0"/>
            <wp:wrapTopAndBottom/>
            <wp:docPr id="7" name="image4.jpeg" descr="A picture containing furniture, table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8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4050982</wp:posOffset>
            </wp:positionH>
            <wp:positionV relativeFrom="paragraph">
              <wp:posOffset>120297</wp:posOffset>
            </wp:positionV>
            <wp:extent cx="2283896" cy="2053589"/>
            <wp:effectExtent l="0" t="0" r="0" b="0"/>
            <wp:wrapTopAndBottom/>
            <wp:docPr id="9" name="image5.jpeg" descr="Diagram, engineering drawing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896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646" w:right="1143"/>
        <w:jc w:val="center"/>
      </w:pPr>
      <w:r>
        <w:rPr/>
        <w:t>Gambar</w:t>
      </w:r>
      <w:r>
        <w:rPr>
          <w:spacing w:val="-3"/>
        </w:rPr>
        <w:t> </w:t>
      </w:r>
      <w:r>
        <w:rPr/>
        <w:t>4.</w:t>
      </w:r>
      <w:r>
        <w:rPr>
          <w:spacing w:val="-1"/>
        </w:rPr>
        <w:t> </w:t>
      </w:r>
      <w:r>
        <w:rPr/>
        <w:t>Desain</w:t>
      </w:r>
      <w:r>
        <w:rPr>
          <w:spacing w:val="-2"/>
        </w:rPr>
        <w:t> </w:t>
      </w:r>
      <w:r>
        <w:rPr/>
        <w:t>APV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dilengkapi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tracker</w:t>
      </w:r>
      <w:r>
        <w:rPr>
          <w:spacing w:val="-2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listrik</w:t>
      </w:r>
    </w:p>
    <w:p>
      <w:pPr>
        <w:spacing w:after="0"/>
        <w:jc w:val="center"/>
        <w:sectPr>
          <w:pgSz w:w="12240" w:h="15840"/>
          <w:pgMar w:top="1500" w:bottom="280" w:left="1600" w:right="110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360" w:lineRule="auto" w:before="93"/>
        <w:ind w:left="101" w:right="597"/>
        <w:jc w:val="both"/>
      </w:pPr>
      <w:r>
        <w:rPr/>
        <w:t>Dirancang sebuah panel surya dengan kapasitas sebesar 4 kW untuk mengairi sawah</w:t>
      </w:r>
      <w:r>
        <w:rPr>
          <w:spacing w:val="1"/>
        </w:rPr>
        <w:t> </w:t>
      </w:r>
      <w:r>
        <w:rPr/>
        <w:t>sebesar 1 hektar. Sistem APV ini akan menggunakan modul surya sebesar 450 Wp akan</w:t>
      </w:r>
      <w:r>
        <w:rPr>
          <w:spacing w:val="1"/>
        </w:rPr>
        <w:t> </w:t>
      </w:r>
      <w:r>
        <w:rPr/>
        <w:t>ada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modul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digunakan.</w:t>
      </w:r>
      <w:r>
        <w:rPr>
          <w:spacing w:val="-5"/>
        </w:rPr>
        <w:t> </w:t>
      </w:r>
      <w:r>
        <w:rPr/>
        <w:t>Kelebihan</w:t>
      </w:r>
      <w:r>
        <w:rPr>
          <w:spacing w:val="-4"/>
        </w:rPr>
        <w:t> </w:t>
      </w:r>
      <w:r>
        <w:rPr/>
        <w:t>listrik</w:t>
      </w:r>
      <w:r>
        <w:rPr>
          <w:spacing w:val="-5"/>
        </w:rPr>
        <w:t> </w:t>
      </w:r>
      <w:r>
        <w:rPr/>
        <w:t>akan</w:t>
      </w:r>
      <w:r>
        <w:rPr>
          <w:spacing w:val="-4"/>
        </w:rPr>
        <w:t> </w:t>
      </w:r>
      <w:r>
        <w:rPr/>
        <w:t>disimpan</w:t>
      </w:r>
      <w:r>
        <w:rPr>
          <w:spacing w:val="-5"/>
        </w:rPr>
        <w:t> </w:t>
      </w:r>
      <w:r>
        <w:rPr/>
        <w:t>pada</w:t>
      </w:r>
      <w:r>
        <w:rPr>
          <w:spacing w:val="-5"/>
        </w:rPr>
        <w:t> </w:t>
      </w:r>
      <w:r>
        <w:rPr/>
        <w:t>batterai</w:t>
      </w:r>
      <w:r>
        <w:rPr>
          <w:spacing w:val="-3"/>
        </w:rPr>
        <w:t> </w:t>
      </w:r>
      <w:r>
        <w:rPr/>
        <w:t>dengan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2</w:t>
      </w:r>
      <w:r>
        <w:rPr>
          <w:spacing w:val="-59"/>
        </w:rPr>
        <w:t> </w:t>
      </w:r>
      <w:r>
        <w:rPr/>
        <w:t>kW. Diperlukan reservoir besar dengan volume air 14.000 m</w:t>
      </w:r>
      <w:r>
        <w:rPr>
          <w:position w:val="7"/>
          <w:sz w:val="14"/>
        </w:rPr>
        <w:t>3 </w:t>
      </w:r>
      <w:r>
        <w:rPr/>
        <w:t>untuk menyuplai air pada</w:t>
      </w:r>
      <w:r>
        <w:rPr>
          <w:spacing w:val="1"/>
        </w:rPr>
        <w:t> </w:t>
      </w:r>
      <w:r>
        <w:rPr/>
        <w:t>sawah tersebut yang didapat dari reservoir yang terisi air dengan elevasi lokasi reservoir</w:t>
      </w:r>
      <w:r>
        <w:rPr>
          <w:spacing w:val="1"/>
        </w:rPr>
        <w:t> </w:t>
      </w:r>
      <w:r>
        <w:rPr/>
        <w:t>lebih</w:t>
      </w:r>
      <w:r>
        <w:rPr>
          <w:spacing w:val="-2"/>
        </w:rPr>
        <w:t> </w:t>
      </w:r>
      <w:r>
        <w:rPr/>
        <w:t>tinggi</w:t>
      </w:r>
      <w:r>
        <w:rPr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/>
        <w:t>sawah.</w:t>
      </w:r>
      <w:r>
        <w:rPr>
          <w:spacing w:val="-3"/>
        </w:rPr>
        <w:t> </w:t>
      </w:r>
      <w:r>
        <w:rPr/>
        <w:t>Dua</w:t>
      </w:r>
      <w:r>
        <w:rPr>
          <w:spacing w:val="-2"/>
        </w:rPr>
        <w:t> </w:t>
      </w:r>
      <w:r>
        <w:rPr/>
        <w:t>buah</w:t>
      </w:r>
      <w:r>
        <w:rPr>
          <w:spacing w:val="-1"/>
        </w:rPr>
        <w:t> </w:t>
      </w:r>
      <w:r>
        <w:rPr/>
        <w:t>pompa</w:t>
      </w:r>
      <w:r>
        <w:rPr>
          <w:spacing w:val="-2"/>
        </w:rPr>
        <w:t> </w:t>
      </w:r>
      <w:r>
        <w:rPr/>
        <w:t>berukuran</w:t>
      </w:r>
      <w:r>
        <w:rPr>
          <w:spacing w:val="-1"/>
        </w:rPr>
        <w:t> </w:t>
      </w:r>
      <w:r>
        <w:rPr/>
        <w:t>4”</w:t>
      </w:r>
      <w:r>
        <w:rPr>
          <w:spacing w:val="-2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menghisap</w:t>
      </w:r>
      <w:r>
        <w:rPr>
          <w:spacing w:val="-3"/>
        </w:rPr>
        <w:t> </w:t>
      </w:r>
      <w:r>
        <w:rPr/>
        <w:t>air</w:t>
      </w:r>
      <w:r>
        <w:rPr>
          <w:spacing w:val="-1"/>
        </w:rPr>
        <w:t> </w:t>
      </w:r>
      <w:r>
        <w:rPr/>
        <w:t>dari</w:t>
      </w:r>
      <w:r>
        <w:rPr>
          <w:spacing w:val="-59"/>
        </w:rPr>
        <w:t> </w:t>
      </w:r>
      <w:r>
        <w:rPr/>
        <w:t>tanah dan mengalirkannya ke sawah. Sensor akan bekerja sesuai dengan instruksi yang</w:t>
      </w:r>
      <w:r>
        <w:rPr>
          <w:spacing w:val="1"/>
        </w:rPr>
        <w:t> </w:t>
      </w:r>
      <w:r>
        <w:rPr>
          <w:spacing w:val="-1"/>
        </w:rPr>
        <w:t>didesain.</w:t>
      </w:r>
      <w:r>
        <w:rPr>
          <w:spacing w:val="-14"/>
        </w:rPr>
        <w:t> </w:t>
      </w:r>
      <w:r>
        <w:rPr/>
        <w:t>Biaya</w:t>
      </w:r>
      <w:r>
        <w:rPr>
          <w:spacing w:val="-14"/>
        </w:rPr>
        <w:t> </w:t>
      </w:r>
      <w:r>
        <w:rPr/>
        <w:t>investasi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dibutuhkan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/>
        <w:t>membangun</w:t>
      </w:r>
      <w:r>
        <w:rPr>
          <w:spacing w:val="-13"/>
        </w:rPr>
        <w:t> </w:t>
      </w:r>
      <w:r>
        <w:rPr/>
        <w:t>sistem</w:t>
      </w:r>
      <w:r>
        <w:rPr>
          <w:spacing w:val="-15"/>
        </w:rPr>
        <w:t> </w:t>
      </w:r>
      <w:r>
        <w:rPr/>
        <w:t>ini</w:t>
      </w:r>
      <w:r>
        <w:rPr>
          <w:spacing w:val="-14"/>
        </w:rPr>
        <w:t> </w:t>
      </w:r>
      <w:r>
        <w:rPr/>
        <w:t>direntang</w:t>
      </w:r>
      <w:r>
        <w:rPr>
          <w:spacing w:val="-14"/>
        </w:rPr>
        <w:t> </w:t>
      </w:r>
      <w:r>
        <w:rPr/>
        <w:t>harga</w:t>
      </w:r>
      <w:r>
        <w:rPr>
          <w:spacing w:val="-14"/>
        </w:rPr>
        <w:t> </w:t>
      </w:r>
      <w:r>
        <w:rPr/>
        <w:t>100</w:t>
      </w:r>
      <w:r>
        <w:rPr>
          <w:spacing w:val="-59"/>
        </w:rPr>
        <w:t> </w:t>
      </w:r>
      <w:r>
        <w:rPr/>
        <w:t>juta.</w:t>
      </w:r>
      <w:r>
        <w:rPr>
          <w:spacing w:val="-8"/>
        </w:rPr>
        <w:t> </w:t>
      </w:r>
      <w:r>
        <w:rPr/>
        <w:t>Dengan</w:t>
      </w:r>
      <w:r>
        <w:rPr>
          <w:spacing w:val="-7"/>
        </w:rPr>
        <w:t> </w:t>
      </w:r>
      <w:r>
        <w:rPr/>
        <w:t>penghematan</w:t>
      </w:r>
      <w:r>
        <w:rPr>
          <w:spacing w:val="-7"/>
        </w:rPr>
        <w:t> </w:t>
      </w:r>
      <w:r>
        <w:rPr/>
        <w:t>jika</w:t>
      </w:r>
      <w:r>
        <w:rPr>
          <w:spacing w:val="-7"/>
        </w:rPr>
        <w:t> </w:t>
      </w:r>
      <w:r>
        <w:rPr/>
        <w:t>dibandingkan</w:t>
      </w:r>
      <w:r>
        <w:rPr>
          <w:spacing w:val="-8"/>
        </w:rPr>
        <w:t> </w:t>
      </w:r>
      <w:r>
        <w:rPr/>
        <w:t>penggunakan</w:t>
      </w:r>
      <w:r>
        <w:rPr>
          <w:spacing w:val="-8"/>
        </w:rPr>
        <w:t> </w:t>
      </w:r>
      <w:r>
        <w:rPr/>
        <w:t>diesel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memerlukan</w:t>
      </w:r>
      <w:r>
        <w:rPr>
          <w:spacing w:val="-3"/>
        </w:rPr>
        <w:t> </w:t>
      </w:r>
      <w:r>
        <w:rPr/>
        <w:t>21-42</w:t>
      </w:r>
      <w:r>
        <w:rPr>
          <w:spacing w:val="-58"/>
        </w:rPr>
        <w:t> </w:t>
      </w:r>
      <w:r>
        <w:rPr/>
        <w:t>liter/jam, energi matahari mampu mendapatkan energi sepanjang hari. Satu sistem APV ini</w:t>
      </w:r>
      <w:r>
        <w:rPr>
          <w:spacing w:val="-60"/>
        </w:rPr>
        <w:t> </w:t>
      </w:r>
      <w:r>
        <w:rPr>
          <w:spacing w:val="-1"/>
        </w:rPr>
        <w:t>akan</w:t>
      </w:r>
      <w:r>
        <w:rPr>
          <w:spacing w:val="-15"/>
        </w:rPr>
        <w:t> </w:t>
      </w:r>
      <w:r>
        <w:rPr>
          <w:spacing w:val="-1"/>
        </w:rPr>
        <w:t>menolong</w:t>
      </w:r>
      <w:r>
        <w:rPr>
          <w:spacing w:val="-15"/>
        </w:rPr>
        <w:t> </w:t>
      </w:r>
      <w:r>
        <w:rPr>
          <w:spacing w:val="-1"/>
        </w:rPr>
        <w:t>6</w:t>
      </w:r>
      <w:r>
        <w:rPr>
          <w:spacing w:val="-15"/>
        </w:rPr>
        <w:t> </w:t>
      </w:r>
      <w:r>
        <w:rPr>
          <w:spacing w:val="-1"/>
        </w:rPr>
        <w:t>petani</w:t>
      </w:r>
      <w:r>
        <w:rPr>
          <w:spacing w:val="-16"/>
        </w:rPr>
        <w:t> </w:t>
      </w:r>
      <w:r>
        <w:rPr>
          <w:spacing w:val="-1"/>
        </w:rPr>
        <w:t>kecil</w:t>
      </w:r>
      <w:r>
        <w:rPr>
          <w:spacing w:val="-16"/>
        </w:rPr>
        <w:t> </w:t>
      </w:r>
      <w:r>
        <w:rPr/>
        <w:t>agar</w:t>
      </w:r>
      <w:r>
        <w:rPr>
          <w:spacing w:val="-15"/>
        </w:rPr>
        <w:t> </w:t>
      </w:r>
      <w:r>
        <w:rPr/>
        <w:t>mampu</w:t>
      </w:r>
      <w:r>
        <w:rPr>
          <w:spacing w:val="-15"/>
        </w:rPr>
        <w:t> </w:t>
      </w:r>
      <w:r>
        <w:rPr/>
        <w:t>berproduksi</w:t>
      </w:r>
      <w:r>
        <w:rPr>
          <w:spacing w:val="-16"/>
        </w:rPr>
        <w:t> </w:t>
      </w:r>
      <w:r>
        <w:rPr/>
        <w:t>sepanjang</w:t>
      </w:r>
      <w:r>
        <w:rPr>
          <w:spacing w:val="-15"/>
        </w:rPr>
        <w:t> </w:t>
      </w:r>
      <w:r>
        <w:rPr/>
        <w:t>tahun</w:t>
      </w:r>
      <w:r>
        <w:rPr>
          <w:spacing w:val="-14"/>
        </w:rPr>
        <w:t> </w:t>
      </w:r>
      <w:r>
        <w:rPr/>
        <w:t>dengan</w:t>
      </w:r>
      <w:r>
        <w:rPr>
          <w:spacing w:val="-14"/>
        </w:rPr>
        <w:t> </w:t>
      </w:r>
      <w:r>
        <w:rPr/>
        <w:t>menambah</w:t>
      </w:r>
      <w:r>
        <w:rPr>
          <w:spacing w:val="-58"/>
        </w:rPr>
        <w:t> </w:t>
      </w:r>
      <w:r>
        <w:rPr/>
        <w:t>satu</w:t>
      </w:r>
      <w:r>
        <w:rPr>
          <w:spacing w:val="-12"/>
        </w:rPr>
        <w:t> </w:t>
      </w:r>
      <w:r>
        <w:rPr/>
        <w:t>kali</w:t>
      </w:r>
      <w:r>
        <w:rPr>
          <w:spacing w:val="-11"/>
        </w:rPr>
        <w:t> </w:t>
      </w:r>
      <w:r>
        <w:rPr/>
        <w:t>panen</w:t>
      </w:r>
      <w:r>
        <w:rPr>
          <w:spacing w:val="-11"/>
        </w:rPr>
        <w:t> </w:t>
      </w:r>
      <w:r>
        <w:rPr/>
        <w:t>sebesar</w:t>
      </w:r>
      <w:r>
        <w:rPr>
          <w:spacing w:val="-11"/>
        </w:rPr>
        <w:t> </w:t>
      </w:r>
      <w:r>
        <w:rPr/>
        <w:t>16.360</w:t>
      </w:r>
      <w:r>
        <w:rPr>
          <w:spacing w:val="-12"/>
        </w:rPr>
        <w:t> </w:t>
      </w:r>
      <w:r>
        <w:rPr/>
        <w:t>kg/ha.</w:t>
      </w:r>
      <w:r>
        <w:rPr>
          <w:spacing w:val="-11"/>
        </w:rPr>
        <w:t> </w:t>
      </w:r>
      <w:r>
        <w:rPr/>
        <w:t>Sistem</w:t>
      </w:r>
      <w:r>
        <w:rPr>
          <w:spacing w:val="-11"/>
        </w:rPr>
        <w:t> </w:t>
      </w:r>
      <w:r>
        <w:rPr/>
        <w:t>ini</w:t>
      </w:r>
      <w:r>
        <w:rPr>
          <w:spacing w:val="-11"/>
        </w:rPr>
        <w:t> </w:t>
      </w:r>
      <w:r>
        <w:rPr/>
        <w:t>mampu</w:t>
      </w:r>
      <w:r>
        <w:rPr>
          <w:spacing w:val="-11"/>
        </w:rPr>
        <w:t> </w:t>
      </w:r>
      <w:r>
        <w:rPr/>
        <w:t>balik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kurang</w:t>
      </w:r>
      <w:r>
        <w:rPr>
          <w:spacing w:val="-11"/>
        </w:rPr>
        <w:t> </w:t>
      </w:r>
      <w:r>
        <w:rPr/>
        <w:t>dari</w:t>
      </w:r>
      <w:r>
        <w:rPr>
          <w:spacing w:val="-11"/>
        </w:rPr>
        <w:t> </w:t>
      </w:r>
      <w:r>
        <w:rPr/>
        <w:t>dua</w:t>
      </w:r>
      <w:r>
        <w:rPr>
          <w:spacing w:val="-11"/>
        </w:rPr>
        <w:t> </w:t>
      </w:r>
      <w:r>
        <w:rPr/>
        <w:t>tahun.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60" w:after="0"/>
        <w:ind w:left="345" w:right="0" w:hanging="245"/>
        <w:jc w:val="both"/>
        <w:rPr>
          <w:sz w:val="22"/>
        </w:rPr>
      </w:pPr>
      <w:r>
        <w:rPr>
          <w:sz w:val="22"/>
        </w:rPr>
        <w:t>Kesimpulan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60" w:lineRule="auto"/>
        <w:ind w:left="101" w:right="598"/>
        <w:jc w:val="both"/>
      </w:pPr>
      <w:r>
        <w:rPr/>
        <w:t>Dengan sistem ini, petani bisa mendapatkan listrik untuk penggunaan pompa agar dapat</w:t>
      </w:r>
      <w:r>
        <w:rPr>
          <w:spacing w:val="1"/>
        </w:rPr>
        <w:t> </w:t>
      </w:r>
      <w:r>
        <w:rPr/>
        <w:t>menghisap air untuk disimpan pada reservoir dan dialirkan secara terputus-putus dengan</w:t>
      </w:r>
      <w:r>
        <w:rPr>
          <w:spacing w:val="1"/>
        </w:rPr>
        <w:t> </w:t>
      </w:r>
      <w:r>
        <w:rPr/>
        <w:t>metode SRI. Penghasilan petani menjadi bertambah sebesar 16.360 kg/ha pada satu kali</w:t>
      </w:r>
      <w:r>
        <w:rPr>
          <w:spacing w:val="1"/>
        </w:rPr>
        <w:t> </w:t>
      </w:r>
      <w:r>
        <w:rPr/>
        <w:t>masa</w:t>
      </w:r>
      <w:r>
        <w:rPr>
          <w:spacing w:val="-1"/>
        </w:rPr>
        <w:t> </w:t>
      </w:r>
      <w:r>
        <w:rPr/>
        <w:t>panen</w:t>
      </w:r>
      <w:r>
        <w:rPr>
          <w:spacing w:val="-1"/>
        </w:rPr>
        <w:t> </w:t>
      </w:r>
      <w:r>
        <w:rPr/>
        <w:t>di musim</w:t>
      </w:r>
      <w:r>
        <w:rPr>
          <w:spacing w:val="-2"/>
        </w:rPr>
        <w:t> </w:t>
      </w:r>
      <w:r>
        <w:rPr/>
        <w:t>kemarau dan</w:t>
      </w:r>
      <w:r>
        <w:rPr>
          <w:spacing w:val="-1"/>
        </w:rPr>
        <w:t> </w:t>
      </w:r>
      <w:r>
        <w:rPr/>
        <w:t>mampu balik</w:t>
      </w:r>
      <w:r>
        <w:rPr>
          <w:spacing w:val="-1"/>
        </w:rPr>
        <w:t> </w:t>
      </w:r>
      <w:r>
        <w:rPr/>
        <w:t>modal kurang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tahun.</w:t>
      </w:r>
    </w:p>
    <w:p>
      <w:pPr>
        <w:pStyle w:val="BodyText"/>
        <w:spacing w:before="160"/>
        <w:ind w:left="101"/>
        <w:jc w:val="both"/>
      </w:pPr>
      <w:r>
        <w:rPr/>
        <w:t>Daftar</w:t>
      </w:r>
      <w:r>
        <w:rPr>
          <w:spacing w:val="-2"/>
        </w:rPr>
        <w:t> </w:t>
      </w:r>
      <w:r>
        <w:rPr/>
        <w:t>Pustaka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1"/>
        <w:jc w:val="both"/>
        <w:rPr>
          <w:sz w:val="22"/>
        </w:rPr>
      </w:pPr>
      <w:r>
        <w:rPr>
          <w:sz w:val="22"/>
        </w:rPr>
        <w:t>BPS</w:t>
      </w:r>
      <w:r>
        <w:rPr>
          <w:spacing w:val="-3"/>
          <w:sz w:val="22"/>
        </w:rPr>
        <w:t> </w:t>
      </w:r>
      <w:r>
        <w:rPr>
          <w:sz w:val="22"/>
        </w:rPr>
        <w:t>2019,</w:t>
      </w:r>
      <w:r>
        <w:rPr>
          <w:spacing w:val="-1"/>
          <w:sz w:val="22"/>
        </w:rPr>
        <w:t> </w:t>
      </w:r>
      <w:r>
        <w:rPr>
          <w:sz w:val="22"/>
        </w:rPr>
        <w:t>Luas</w:t>
      </w:r>
      <w:r>
        <w:rPr>
          <w:spacing w:val="-2"/>
          <w:sz w:val="22"/>
        </w:rPr>
        <w:t> </w:t>
      </w:r>
      <w:r>
        <w:rPr>
          <w:sz w:val="22"/>
        </w:rPr>
        <w:t>Panen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Produksi</w:t>
      </w:r>
      <w:r>
        <w:rPr>
          <w:spacing w:val="-1"/>
          <w:sz w:val="22"/>
        </w:rPr>
        <w:t> </w:t>
      </w:r>
      <w:r>
        <w:rPr>
          <w:sz w:val="22"/>
        </w:rPr>
        <w:t>Padi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Indonesia</w:t>
      </w:r>
      <w:r>
        <w:rPr>
          <w:spacing w:val="-1"/>
          <w:sz w:val="22"/>
        </w:rPr>
        <w:t> </w:t>
      </w:r>
      <w:r>
        <w:rPr>
          <w:sz w:val="22"/>
        </w:rPr>
        <w:t>2019,</w:t>
      </w:r>
      <w:r>
        <w:rPr>
          <w:spacing w:val="-2"/>
          <w:sz w:val="22"/>
        </w:rPr>
        <w:t> </w:t>
      </w:r>
      <w:r>
        <w:rPr>
          <w:sz w:val="22"/>
        </w:rPr>
        <w:t>Jakarta,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26" w:after="0"/>
        <w:ind w:left="821" w:right="602" w:hanging="360"/>
        <w:jc w:val="both"/>
        <w:rPr>
          <w:sz w:val="22"/>
        </w:rPr>
      </w:pPr>
      <w:r>
        <w:rPr>
          <w:sz w:val="22"/>
        </w:rPr>
        <w:t>BPS 2020, Indikator Tujuan Pembangunan Berkelanjutan Sektor Pertanian 2020 di</w:t>
      </w:r>
      <w:r>
        <w:rPr>
          <w:spacing w:val="-59"/>
          <w:sz w:val="22"/>
        </w:rPr>
        <w:t> </w:t>
      </w:r>
      <w:r>
        <w:rPr>
          <w:sz w:val="22"/>
        </w:rPr>
        <w:t>Provinsi</w:t>
      </w:r>
      <w:r>
        <w:rPr>
          <w:spacing w:val="-1"/>
          <w:sz w:val="22"/>
        </w:rPr>
        <w:t> </w:t>
      </w:r>
      <w:r>
        <w:rPr>
          <w:sz w:val="22"/>
        </w:rPr>
        <w:t>Jawa</w:t>
      </w:r>
      <w:r>
        <w:rPr>
          <w:spacing w:val="-1"/>
          <w:sz w:val="22"/>
        </w:rPr>
        <w:t> </w:t>
      </w:r>
      <w:r>
        <w:rPr>
          <w:sz w:val="22"/>
        </w:rPr>
        <w:t>Barat,</w:t>
      </w:r>
      <w:r>
        <w:rPr>
          <w:spacing w:val="-1"/>
          <w:sz w:val="22"/>
        </w:rPr>
        <w:t> </w:t>
      </w:r>
      <w:r>
        <w:rPr>
          <w:sz w:val="22"/>
        </w:rPr>
        <w:t>Jawa</w:t>
      </w:r>
      <w:r>
        <w:rPr>
          <w:spacing w:val="-1"/>
          <w:sz w:val="22"/>
        </w:rPr>
        <w:t> </w:t>
      </w:r>
      <w:r>
        <w:rPr>
          <w:sz w:val="22"/>
        </w:rPr>
        <w:t>Timur,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Nusa</w:t>
      </w:r>
      <w:r>
        <w:rPr>
          <w:spacing w:val="-1"/>
          <w:sz w:val="22"/>
        </w:rPr>
        <w:t> </w:t>
      </w:r>
      <w:r>
        <w:rPr>
          <w:sz w:val="22"/>
        </w:rPr>
        <w:t>Tenggara</w:t>
      </w:r>
      <w:r>
        <w:rPr>
          <w:spacing w:val="-1"/>
          <w:sz w:val="22"/>
        </w:rPr>
        <w:t> </w:t>
      </w:r>
      <w:r>
        <w:rPr>
          <w:sz w:val="22"/>
        </w:rPr>
        <w:t>Barat,</w:t>
      </w:r>
      <w:r>
        <w:rPr>
          <w:spacing w:val="-1"/>
          <w:sz w:val="22"/>
        </w:rPr>
        <w:t> </w:t>
      </w:r>
      <w:r>
        <w:rPr>
          <w:sz w:val="22"/>
        </w:rPr>
        <w:t>Jakarta,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" w:after="0"/>
        <w:ind w:left="821" w:right="600" w:hanging="360"/>
        <w:jc w:val="both"/>
        <w:rPr>
          <w:sz w:val="22"/>
        </w:rPr>
      </w:pPr>
      <w:r>
        <w:rPr>
          <w:sz w:val="22"/>
        </w:rPr>
        <w:t>Rizal F., Alfiansyah, &amp; Rizalihadi, M. (2014). Analisis perbandingan kebutuhan air</w:t>
      </w:r>
      <w:r>
        <w:rPr>
          <w:spacing w:val="1"/>
          <w:sz w:val="22"/>
        </w:rPr>
        <w:t> </w:t>
      </w:r>
      <w:r>
        <w:rPr>
          <w:sz w:val="22"/>
        </w:rPr>
        <w:t>irigasi tanaman padi metode konvensional dengan metode SRI organik. Jurnal</w:t>
      </w:r>
      <w:r>
        <w:rPr>
          <w:spacing w:val="1"/>
          <w:sz w:val="22"/>
        </w:rPr>
        <w:t> </w:t>
      </w:r>
      <w:r>
        <w:rPr>
          <w:sz w:val="22"/>
        </w:rPr>
        <w:t>Teknik</w:t>
      </w:r>
      <w:r>
        <w:rPr>
          <w:spacing w:val="-1"/>
          <w:sz w:val="22"/>
        </w:rPr>
        <w:t> </w:t>
      </w:r>
      <w:r>
        <w:rPr>
          <w:sz w:val="22"/>
        </w:rPr>
        <w:t>Sipil,</w:t>
      </w:r>
      <w:r>
        <w:rPr>
          <w:spacing w:val="-1"/>
          <w:sz w:val="22"/>
        </w:rPr>
        <w:t> </w:t>
      </w:r>
      <w:r>
        <w:rPr>
          <w:sz w:val="22"/>
        </w:rPr>
        <w:t>3(4), 67-76.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599" w:hanging="360"/>
        <w:jc w:val="both"/>
        <w:rPr>
          <w:sz w:val="22"/>
        </w:rPr>
      </w:pPr>
      <w:r>
        <w:rPr>
          <w:sz w:val="22"/>
        </w:rPr>
        <w:t>Fuadi, N. A., Purwanto, M. Y. J., &amp; Tarigan, S. D. (2016). Kajian Kebutuhan Air dan</w:t>
      </w:r>
      <w:r>
        <w:rPr>
          <w:spacing w:val="-59"/>
          <w:sz w:val="22"/>
        </w:rPr>
        <w:t> </w:t>
      </w:r>
      <w:r>
        <w:rPr>
          <w:sz w:val="22"/>
        </w:rPr>
        <w:t>Produktivitas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Padi</w:t>
      </w:r>
      <w:r>
        <w:rPr>
          <w:spacing w:val="1"/>
          <w:sz w:val="22"/>
        </w:rPr>
        <w:t> </w:t>
      </w:r>
      <w:r>
        <w:rPr>
          <w:sz w:val="22"/>
        </w:rPr>
        <w:t>Sawah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Pemberian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Konvensional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Irigasi</w:t>
      </w:r>
      <w:r>
        <w:rPr>
          <w:spacing w:val="1"/>
          <w:sz w:val="22"/>
        </w:rPr>
        <w:t> </w:t>
      </w:r>
      <w:r>
        <w:rPr>
          <w:sz w:val="22"/>
        </w:rPr>
        <w:t>Pipa.</w:t>
      </w:r>
      <w:r>
        <w:rPr>
          <w:spacing w:val="1"/>
          <w:sz w:val="22"/>
        </w:rPr>
        <w:t> </w:t>
      </w:r>
      <w:r>
        <w:rPr>
          <w:sz w:val="22"/>
        </w:rPr>
        <w:t>Jurnal</w:t>
      </w:r>
      <w:r>
        <w:rPr>
          <w:spacing w:val="1"/>
          <w:sz w:val="22"/>
        </w:rPr>
        <w:t> </w:t>
      </w:r>
      <w:r>
        <w:rPr>
          <w:sz w:val="22"/>
        </w:rPr>
        <w:t>Irigasi,</w:t>
      </w:r>
      <w:r>
        <w:rPr>
          <w:spacing w:val="1"/>
          <w:sz w:val="22"/>
        </w:rPr>
        <w:t> </w:t>
      </w:r>
      <w:r>
        <w:rPr>
          <w:sz w:val="22"/>
        </w:rPr>
        <w:t>11(1),</w:t>
      </w:r>
      <w:r>
        <w:rPr>
          <w:spacing w:val="1"/>
          <w:sz w:val="22"/>
        </w:rPr>
        <w:t> </w:t>
      </w:r>
      <w:r>
        <w:rPr>
          <w:sz w:val="22"/>
        </w:rPr>
        <w:t>23.</w:t>
      </w:r>
      <w:r>
        <w:rPr>
          <w:color w:val="0562C1"/>
          <w:spacing w:val="-59"/>
          <w:sz w:val="22"/>
        </w:rPr>
        <w:t> </w:t>
      </w:r>
      <w:hyperlink r:id="rId10">
        <w:r>
          <w:rPr>
            <w:color w:val="0562C1"/>
            <w:sz w:val="22"/>
            <w:u w:val="single" w:color="0562C1"/>
          </w:rPr>
          <w:t>https://doi.org/10.31028/ji.v11.i1.23-32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598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z w:val="22"/>
        </w:rPr>
        <w:t>2019,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Solar</w:t>
      </w:r>
      <w:r>
        <w:rPr>
          <w:spacing w:val="-5"/>
          <w:sz w:val="22"/>
        </w:rPr>
        <w:t> </w:t>
      </w:r>
      <w:r>
        <w:rPr>
          <w:sz w:val="22"/>
        </w:rPr>
        <w:t>Atlas</w:t>
      </w:r>
      <w:r>
        <w:rPr>
          <w:spacing w:val="-3"/>
          <w:sz w:val="22"/>
        </w:rPr>
        <w:t> </w:t>
      </w:r>
      <w:r>
        <w:rPr>
          <w:sz w:val="22"/>
        </w:rPr>
        <w:t>2.0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solargis,</w:t>
      </w:r>
      <w:r>
        <w:rPr>
          <w:spacing w:val="-6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akses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Februari</w:t>
      </w:r>
      <w:r>
        <w:rPr>
          <w:spacing w:val="-59"/>
          <w:sz w:val="22"/>
        </w:rPr>
        <w:t> </w:t>
      </w:r>
      <w:r>
        <w:rPr>
          <w:sz w:val="22"/>
        </w:rPr>
        <w:t>2021,</w:t>
      </w:r>
      <w:r>
        <w:rPr>
          <w:spacing w:val="-1"/>
          <w:sz w:val="22"/>
        </w:rPr>
        <w:t> </w:t>
      </w:r>
      <w:r>
        <w:rPr>
          <w:sz w:val="22"/>
        </w:rPr>
        <w:t>https://solargis.com/maps-and-gis-data/download/indonesia.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500" w:bottom="280" w:left="1600" w:right="110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93" w:after="0"/>
        <w:ind w:left="821" w:right="598" w:hanging="361"/>
        <w:jc w:val="both"/>
        <w:rPr>
          <w:sz w:val="22"/>
        </w:rPr>
      </w:pPr>
      <w:r>
        <w:rPr>
          <w:sz w:val="22"/>
        </w:rPr>
        <w:t>Chueco-Fernandez Francisco J, Bayod-Rujula Angel A. ‘Power supply for pumping</w:t>
      </w:r>
      <w:r>
        <w:rPr>
          <w:spacing w:val="1"/>
          <w:sz w:val="22"/>
        </w:rPr>
        <w:t> </w:t>
      </w:r>
      <w:r>
        <w:rPr>
          <w:sz w:val="22"/>
        </w:rPr>
        <w:t>systems in northern Chile: Photovoltaic as alternative to grid extension and diesel</w:t>
      </w:r>
      <w:r>
        <w:rPr>
          <w:spacing w:val="1"/>
          <w:sz w:val="22"/>
        </w:rPr>
        <w:t> </w:t>
      </w:r>
      <w:r>
        <w:rPr>
          <w:sz w:val="22"/>
        </w:rPr>
        <w:t>engines.</w:t>
      </w:r>
      <w:r>
        <w:rPr>
          <w:spacing w:val="-1"/>
          <w:sz w:val="22"/>
        </w:rPr>
        <w:t> </w:t>
      </w:r>
      <w:r>
        <w:rPr>
          <w:sz w:val="22"/>
        </w:rPr>
        <w:t>Energy</w:t>
      </w:r>
      <w:r>
        <w:rPr>
          <w:spacing w:val="1"/>
          <w:sz w:val="22"/>
        </w:rPr>
        <w:t> </w:t>
      </w:r>
      <w:r>
        <w:rPr>
          <w:sz w:val="22"/>
        </w:rPr>
        <w:t>2010; 35: 2909–21.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596" w:hanging="360"/>
        <w:jc w:val="both"/>
        <w:rPr>
          <w:sz w:val="22"/>
        </w:rPr>
      </w:pPr>
      <w:r>
        <w:rPr>
          <w:sz w:val="22"/>
        </w:rPr>
        <w:t>Khatib</w:t>
      </w:r>
      <w:r>
        <w:rPr>
          <w:spacing w:val="58"/>
          <w:sz w:val="22"/>
        </w:rPr>
        <w:t> </w:t>
      </w:r>
      <w:r>
        <w:rPr>
          <w:sz w:val="22"/>
        </w:rPr>
        <w:t>T.</w:t>
      </w:r>
      <w:r>
        <w:rPr>
          <w:spacing w:val="58"/>
          <w:sz w:val="22"/>
        </w:rPr>
        <w:t> </w:t>
      </w:r>
      <w:r>
        <w:rPr>
          <w:sz w:val="22"/>
        </w:rPr>
        <w:t>Design</w:t>
      </w:r>
      <w:r>
        <w:rPr>
          <w:spacing w:val="58"/>
          <w:sz w:val="22"/>
        </w:rPr>
        <w:t> </w:t>
      </w:r>
      <w:r>
        <w:rPr>
          <w:sz w:val="22"/>
        </w:rPr>
        <w:t>of</w:t>
      </w:r>
      <w:r>
        <w:rPr>
          <w:spacing w:val="58"/>
          <w:sz w:val="22"/>
        </w:rPr>
        <w:t> </w:t>
      </w:r>
      <w:r>
        <w:rPr>
          <w:sz w:val="22"/>
        </w:rPr>
        <w:t>photovoltaic</w:t>
      </w:r>
      <w:r>
        <w:rPr>
          <w:spacing w:val="59"/>
          <w:sz w:val="22"/>
        </w:rPr>
        <w:t> </w:t>
      </w:r>
      <w:r>
        <w:rPr>
          <w:sz w:val="22"/>
        </w:rPr>
        <w:t>water</w:t>
      </w:r>
      <w:r>
        <w:rPr>
          <w:spacing w:val="58"/>
          <w:sz w:val="22"/>
        </w:rPr>
        <w:t> </w:t>
      </w:r>
      <w:r>
        <w:rPr>
          <w:sz w:val="22"/>
        </w:rPr>
        <w:t>pumping</w:t>
      </w:r>
      <w:r>
        <w:rPr>
          <w:spacing w:val="58"/>
          <w:sz w:val="22"/>
        </w:rPr>
        <w:t> </w:t>
      </w:r>
      <w:r>
        <w:rPr>
          <w:sz w:val="22"/>
        </w:rPr>
        <w:t>systems</w:t>
      </w:r>
      <w:r>
        <w:rPr>
          <w:spacing w:val="57"/>
          <w:sz w:val="22"/>
        </w:rPr>
        <w:t> </w:t>
      </w:r>
      <w:r>
        <w:rPr>
          <w:sz w:val="22"/>
        </w:rPr>
        <w:t>at</w:t>
      </w:r>
      <w:r>
        <w:rPr>
          <w:spacing w:val="59"/>
          <w:sz w:val="22"/>
        </w:rPr>
        <w:t> </w:t>
      </w:r>
      <w:r>
        <w:rPr>
          <w:sz w:val="22"/>
        </w:rPr>
        <w:t>minimum</w:t>
      </w:r>
      <w:r>
        <w:rPr>
          <w:spacing w:val="59"/>
          <w:sz w:val="22"/>
        </w:rPr>
        <w:t> </w:t>
      </w:r>
      <w:r>
        <w:rPr>
          <w:sz w:val="22"/>
        </w:rPr>
        <w:t>cost</w:t>
      </w:r>
      <w:r>
        <w:rPr>
          <w:spacing w:val="58"/>
          <w:sz w:val="22"/>
        </w:rPr>
        <w:t> </w:t>
      </w:r>
      <w:r>
        <w:rPr>
          <w:sz w:val="22"/>
        </w:rPr>
        <w:t>for</w:t>
      </w:r>
      <w:r>
        <w:rPr>
          <w:spacing w:val="-59"/>
          <w:sz w:val="22"/>
        </w:rPr>
        <w:t> </w:t>
      </w:r>
      <w:r>
        <w:rPr>
          <w:sz w:val="22"/>
        </w:rPr>
        <w:t>Palestine: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review. Journal</w:t>
      </w:r>
      <w:r>
        <w:rPr>
          <w:spacing w:val="-1"/>
          <w:sz w:val="22"/>
        </w:rPr>
        <w:t> </w:t>
      </w:r>
      <w:r>
        <w:rPr>
          <w:sz w:val="22"/>
        </w:rPr>
        <w:t>of Applied Sciences</w:t>
      </w:r>
      <w:r>
        <w:rPr>
          <w:spacing w:val="-1"/>
          <w:sz w:val="22"/>
        </w:rPr>
        <w:t> </w:t>
      </w:r>
      <w:r>
        <w:rPr>
          <w:sz w:val="22"/>
        </w:rPr>
        <w:t>2010;10:2773–84.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601" w:hanging="360"/>
        <w:jc w:val="both"/>
        <w:rPr>
          <w:sz w:val="22"/>
        </w:rPr>
      </w:pPr>
      <w:r>
        <w:rPr>
          <w:sz w:val="22"/>
        </w:rPr>
        <w:t>Al-Badi, A., &amp; Yousef, H. (2016). Design of photovoltaic water pumping system as</w:t>
      </w:r>
      <w:r>
        <w:rPr>
          <w:spacing w:val="1"/>
          <w:sz w:val="22"/>
        </w:rPr>
        <w:t> </w:t>
      </w:r>
      <w:r>
        <w:rPr>
          <w:sz w:val="22"/>
        </w:rPr>
        <w:t>an alternative to grid network in Oman. Renewable Energy and Power Quality</w:t>
      </w:r>
      <w:r>
        <w:rPr>
          <w:spacing w:val="1"/>
          <w:sz w:val="22"/>
        </w:rPr>
        <w:t> </w:t>
      </w:r>
      <w:r>
        <w:rPr>
          <w:sz w:val="22"/>
        </w:rPr>
        <w:t>Journal,</w:t>
      </w:r>
      <w:r>
        <w:rPr>
          <w:spacing w:val="-1"/>
          <w:sz w:val="22"/>
        </w:rPr>
        <w:t> </w:t>
      </w:r>
      <w:r>
        <w:rPr>
          <w:sz w:val="22"/>
        </w:rPr>
        <w:t>1(14), 11–15. https://doi.org/10.24084/repqj14.203.</w:t>
      </w:r>
    </w:p>
    <w:sectPr>
      <w:pgSz w:w="12240" w:h="15840"/>
      <w:pgMar w:top="1500" w:bottom="280" w:left="16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9" w:hanging="3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276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4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2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8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4" w:hanging="368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554" w:right="582" w:hanging="453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doi.org/10.31028/ji.v11.i1.23-32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Zagy Berian</dc:creator>
  <dcterms:created xsi:type="dcterms:W3CDTF">2021-05-08T07:40:34Z</dcterms:created>
  <dcterms:modified xsi:type="dcterms:W3CDTF">2021-05-08T07:40:34Z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2021-05-08T00:00:00Z</vt:filetime>
  </property>
</Properties>
</file>