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BasicCar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"Basic Car."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CarDecorator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CarDecorator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SportsCar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CarDecorator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SportsCar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 Adding features of Sports Car."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LuxuryCar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CarDecorator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LuxuryCar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 Adding features of Luxury Car."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BasicCar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BasicCar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SportsCar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sport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SportsCar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sport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BasicCar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c2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BasicCar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LuxuryCar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luxury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LuxuryCar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c2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luxury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assemble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C030B" w:rsidRDefault="002C030B"/>
    <w:p w:rsidR="007E52E0" w:rsidRDefault="007E52E0"/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sql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MySQLHelper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getMySqlDBConnection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6A9955"/>
          <w:sz w:val="21"/>
          <w:szCs w:val="21"/>
        </w:rPr>
        <w:t>// get MySql DB connection using connection parameters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OracleHelper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getOracleDBConnection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6A9955"/>
          <w:sz w:val="21"/>
          <w:szCs w:val="21"/>
        </w:rPr>
        <w:t>// get Oracle DB connection using connection parameters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HelperFacade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"oracle"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OracleHelper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getOracleDBConnection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"mysql"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MySQLHelper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getMySqlDBConnection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Demo1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HelperFacade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getConnection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"oracle"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Default="007E52E0"/>
    <w:p w:rsidR="007E52E0" w:rsidRDefault="007E52E0"/>
    <w:p w:rsidR="007E52E0" w:rsidRDefault="007E52E0"/>
    <w:p w:rsidR="007E52E0" w:rsidRDefault="007E52E0"/>
    <w:p w:rsidR="007E52E0" w:rsidRDefault="007E52E0"/>
    <w:p w:rsidR="007E52E0" w:rsidRDefault="007E52E0"/>
    <w:p w:rsidR="007E52E0" w:rsidRDefault="007E52E0"/>
    <w:p w:rsidR="007E52E0" w:rsidRDefault="007E52E0"/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Handler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Handler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m_successor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setSuccessor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Handler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m_successor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handleRequest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ETC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Handler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handleRequest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"ETC"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)) { </w:t>
      </w:r>
      <w:r w:rsidRPr="007E52E0">
        <w:rPr>
          <w:rFonts w:ascii="Consolas" w:eastAsia="Times New Roman" w:hAnsi="Consolas" w:cs="Consolas"/>
          <w:color w:val="6A9955"/>
          <w:sz w:val="21"/>
          <w:szCs w:val="21"/>
        </w:rPr>
        <w:t>// if request is eligible handle it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 handled by ETC:"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E52E0">
        <w:rPr>
          <w:rFonts w:ascii="Consolas" w:eastAsia="Times New Roman" w:hAnsi="Consolas" w:cs="Consolas"/>
          <w:color w:val="D7BA7D"/>
          <w:sz w:val="21"/>
          <w:szCs w:val="21"/>
        </w:rPr>
        <w:t>\t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Request : 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+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m_successor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handleRequest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CSE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Handler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handleRequest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"CSE"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)) { </w:t>
      </w:r>
      <w:r w:rsidRPr="007E52E0">
        <w:rPr>
          <w:rFonts w:ascii="Consolas" w:eastAsia="Times New Roman" w:hAnsi="Consolas" w:cs="Consolas"/>
          <w:color w:val="6A9955"/>
          <w:sz w:val="21"/>
          <w:szCs w:val="21"/>
        </w:rPr>
        <w:t>// if request is eligible handle it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 handled by CSE:"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E52E0">
        <w:rPr>
          <w:rFonts w:ascii="Consolas" w:eastAsia="Times New Roman" w:hAnsi="Consolas" w:cs="Consolas"/>
          <w:color w:val="D7BA7D"/>
          <w:sz w:val="21"/>
          <w:szCs w:val="21"/>
        </w:rPr>
        <w:t>\t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Request : 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getDescription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+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getValue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m_successor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handleRequest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"For CSE DEPT"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E52E0">
        <w:rPr>
          <w:rFonts w:ascii="Consolas" w:eastAsia="Times New Roman" w:hAnsi="Consolas" w:cs="Consolas"/>
          <w:color w:val="CE9178"/>
          <w:sz w:val="21"/>
          <w:szCs w:val="21"/>
        </w:rPr>
        <w:t>"CSE"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Handler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h1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ETC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4EC9B0"/>
          <w:sz w:val="21"/>
          <w:szCs w:val="21"/>
        </w:rPr>
        <w:t>Handler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h2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E52E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CSE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h1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setSuccessor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h2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h1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52E0">
        <w:rPr>
          <w:rFonts w:ascii="Consolas" w:eastAsia="Times New Roman" w:hAnsi="Consolas" w:cs="Consolas"/>
          <w:color w:val="DCDCAA"/>
          <w:sz w:val="21"/>
          <w:szCs w:val="21"/>
        </w:rPr>
        <w:t>handleRequest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52E0">
        <w:rPr>
          <w:rFonts w:ascii="Consolas" w:eastAsia="Times New Roman" w:hAnsi="Consolas" w:cs="Consolas"/>
          <w:color w:val="9CDCFE"/>
          <w:sz w:val="21"/>
          <w:szCs w:val="21"/>
        </w:rPr>
        <w:t>r1</w:t>
      </w: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52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52E0" w:rsidRPr="007E52E0" w:rsidRDefault="007E52E0" w:rsidP="007E52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52E0" w:rsidRDefault="007E52E0"/>
    <w:p w:rsidR="007E52E0" w:rsidRDefault="007E52E0"/>
    <w:sectPr w:rsidR="007E52E0" w:rsidSect="002C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2E0"/>
    <w:rsid w:val="002C030B"/>
    <w:rsid w:val="007E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1</cp:revision>
  <dcterms:created xsi:type="dcterms:W3CDTF">2022-05-05T07:51:00Z</dcterms:created>
  <dcterms:modified xsi:type="dcterms:W3CDTF">2022-05-05T07:52:00Z</dcterms:modified>
</cp:coreProperties>
</file>