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Malgun Gothic" w:cs="Malgun Gothic" w:eastAsia="Malgun Gothic" w:hAnsi="Malgun Gothic"/>
          <w:color w:val="8C6A2F"/>
          <w:spacing w:val="60"/>
          <w:sz w:val="18"/>
          <w:szCs w:val="18"/>
        </w:rPr>
        <w:t xml:space="preserve">내부 공유용 · 기획 문서</w:t>
      </w:r>
    </w:p>
    <w:p>
      <w:pPr>
        <w:spacing w:after="60" w:before="260"/>
      </w:pPr>
      <w:r>
        <w:rPr>
          <w:rFonts w:ascii="Malgun Gothic" w:cs="Malgun Gothic" w:eastAsia="Malgun Gothic" w:hAnsi="Malgun Gothic"/>
          <w:b/>
          <w:bCs/>
          <w:color w:val="1A1A1A"/>
          <w:sz w:val="56"/>
          <w:szCs w:val="56"/>
        </w:rPr>
        <w:t xml:space="preserve">미지의 경매장</w:t>
      </w:r>
    </w:p>
    <w:p>
      <w:pPr>
        <w:pBdr>
          <w:bottom w:val="single" w:color="8C6A2F" w:sz="12" w:space="10"/>
        </w:pBdr>
        <w:spacing w:after="300" w:before="0"/>
      </w:pPr>
      <w:r>
        <w:rPr>
          <w:rFonts w:ascii="Malgun Gothic" w:cs="Malgun Gothic" w:eastAsia="Malgun Gothic" w:hAnsi="Malgun Gothic"/>
          <w:color w:val="5A554E"/>
          <w:sz w:val="30"/>
          <w:szCs w:val="30"/>
        </w:rPr>
        <w:t xml:space="preserve">V6 통합 기획서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문서 지위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V5를 대체한다. V3.1·V4·V4.1·V5는 폐기하고 본 문서를 유일 원본으로 한다.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개정 근거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구현 계약 패키지 </w:t>
      </w:r>
      <w:r>
        <w:rPr>
          <w:rFonts w:ascii="D2Coding" w:cs="D2Coding" w:eastAsia="D2Coding" w:hAnsi="D2Coding"/>
          <w:color w:val="5A554E"/>
          <w:sz w:val="18"/>
          <w:szCs w:val="18"/>
        </w:rPr>
        <w:t xml:space="preserve">v6.3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을 최우선으로 반영했다. </w:t>
      </w:r>
      <w:r>
        <w:rPr>
          <w:rFonts w:ascii="Malgun Gothic" w:cs="Malgun Gothic" w:eastAsia="Malgun Gothic" w:hAnsi="Malgun Gothic"/>
          <w:b/>
          <w:bCs/>
          <w:color w:val="5A554E"/>
          <w:sz w:val="18"/>
          <w:szCs w:val="18"/>
        </w:rPr>
        <w:t xml:space="preserve">기획서와 구현 계약이 충돌하는 지점은 구현 계약을 따랐다.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수치 단일 기준   </w:t>
      </w:r>
      <w:r>
        <w:rPr>
          <w:rFonts w:ascii="Malgun Gothic" w:cs="Malgun Gothic" w:eastAsia="Malgun Gothic" w:hAnsi="Malgun Gothic"/>
          <w:b/>
          <w:bCs/>
          <w:color w:val="5A554E"/>
          <w:sz w:val="18"/>
          <w:szCs w:val="18"/>
        </w:rPr>
        <w:t xml:space="preserve">`balance/data/balance.json`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— 지문 </w:t>
      </w:r>
      <w:r>
        <w:rPr>
          <w:rFonts w:ascii="D2Coding" w:cs="D2Coding" w:eastAsia="D2Coding" w:hAnsi="D2Coding"/>
          <w:color w:val="5A554E"/>
          <w:sz w:val="18"/>
          <w:szCs w:val="18"/>
        </w:rPr>
        <w:t xml:space="preserve">crc32:50550179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· 상태 </w:t>
      </w:r>
      <w:r>
        <w:rPr>
          <w:rFonts w:ascii="D2Coding" w:cs="D2Coding" w:eastAsia="D2Coding" w:hAnsi="D2Coding"/>
          <w:color w:val="5A554E"/>
          <w:sz w:val="18"/>
          <w:szCs w:val="18"/>
        </w:rPr>
        <w:t xml:space="preserve">aligned-to-simulation-v6-96pool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· 정렬일 2026-07-31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본 문서는 수치를 소유하지 않는다.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§17은 값을 적는 절이 아니라 </w:t>
      </w:r>
      <w:r>
        <w:rPr>
          <w:rFonts w:ascii="Malgun Gothic" w:cs="Malgun Gothic" w:eastAsia="Malgun Gothic" w:hAnsi="Malgun Gothic"/>
          <w:b/>
          <w:bCs/>
          <w:color w:val="5A554E"/>
          <w:sz w:val="18"/>
          <w:szCs w:val="18"/>
        </w:rPr>
        <w:t xml:space="preserve">의도와 측정 근거를 적는 절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이다. 값이 어긋나면 언제나 balance.json이 옳다.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측정 기준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씨앗 900개 · </w:t>
      </w:r>
      <w:r>
        <w:rPr>
          <w:rFonts w:ascii="D2Coding" w:cs="D2Coding" w:eastAsia="D2Coding" w:hAnsi="D2Coding"/>
          <w:color w:val="5A554E"/>
          <w:sz w:val="18"/>
          <w:szCs w:val="18"/>
        </w:rPr>
        <w:t xml:space="preserve">measurementPolicy.baseline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· 도달 53.6% · 마감 실패 33.2% · 생존 중앙값 213,990</w:t>
      </w:r>
    </w:p>
    <w:p>
      <w:pPr>
        <w:pBdr>
          <w:top w:val="single" w:color="C9C2B4" w:sz="4" w:space="8"/>
        </w:pBdr>
        <w:spacing w:after="0" w:before="2200"/>
      </w:pPr>
      <w:r>
        <w:rPr>
          <w:rFonts w:ascii="Malgun Gothic" w:cs="Malgun Gothic" w:eastAsia="Malgun Gothic" w:hAnsi="Malgun Gothic"/>
          <w:color w:val="5A554E"/>
          <w:sz w:val="16"/>
          <w:szCs w:val="16"/>
        </w:rPr>
        <w:t xml:space="preserve">2026-07-29 · balance.json 단일 기준 · 구현 계약 v6.3 반영 · 족보형 세트</w:t>
      </w:r>
    </w:p>
    <w:p>
      <w:r>
        <w:br w:type="page"/>
      </w:r>
    </w:p>
    <w:p>
      <w:pPr>
        <w:spacing w:after="40"/>
      </w:pPr>
      <w:r>
        <w:rPr>
          <w:rFonts w:ascii="D2Coding" w:cs="D2Coding" w:eastAsia="D2Coding" w:hAnsi="D2Coding"/>
          <w:b/>
          <w:bCs/>
          <w:color w:val="8C6A2F"/>
          <w:spacing w:val="80"/>
          <w:sz w:val="17"/>
          <w:szCs w:val="17"/>
        </w:rPr>
        <w:t xml:space="preserve">CONTENTS</w:t>
      </w:r>
    </w:p>
    <w:p>
      <w:pPr>
        <w:pBdr>
          <w:bottom w:val="single" w:color="8C6A2F" w:sz="8" w:space="6"/>
        </w:pBdr>
        <w:spacing w:after="30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목차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§0.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이 문서를 읽는 법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세 층의 권한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판정 기준 7칸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§1·§2·§19를 삭제하지 말 것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V5 → V6 변경 요약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구조가 바뀐 것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값이 바뀐 것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§2.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판정이 측정에 뒤집힌 기록 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출품 목록 채널 — 판정표 #3 뒤집힘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감정 정밀도의 일차 게이팅 — 판정표 #10 뒤집힘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의뢰 동시 수주 제한 — 판정표 #11 뒤집힘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§3.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제품 정의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3.1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한 문장 정의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3.2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핵심 재미 — 명목 가치와 실제 가치의 간극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3.3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층별 핵심 감정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§4.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불변 조건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§5.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설계 명제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§6.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여정 구조 — 12일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전체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일차 마감 — 진행 중 실패 조건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하루 사이클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6.4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12일차 — 정산 창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6.5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파산 조기 종료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6.6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캠페인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§7.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용어와 가격 모델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최종 공식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품질 — 5단 이산 분포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손익분기선 — 기준가 ★미결 해소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7.4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시작가와 감정비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§8.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계열과 시세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출품 풀 — 여정 시작에 96종 고정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계열 6종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시세 — AR(1) 평균회귀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8.4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시세판 — 무료 공개층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§9.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경매 세션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규칙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봇 — 난이도의 원천 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호가 점프 — 공백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§10.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정보 체계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10.1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채널 4종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10.2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감정 — 정밀 1종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§11.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판매 — 거래소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두 가지 처분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족보 6종 ★전면 개정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무엇이 바뀌었나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이것이 만드는 판단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11.5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보관칸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11.6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손상품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§12.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담보 대출 — 조합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12.1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값어치는 이익이 아니라 생존이다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12.2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조인 이유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§13.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의뢰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13.1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5종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13.2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왜 기대값을 맞췄나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13.3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제시와 수주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13.4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절제형 경고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§14.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상회 단계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승급 — 즉시 가능, 상한 없음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상회 단계 하나가 다섯을 준다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판단축은 "언제 올릴까"다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§15.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유물 경매 — 경제 밖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성격 규정 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규칙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V5에서 사라진 것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§16.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유물 9종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16.1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바뀐 이유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§17.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수치 — balance.json이 소유한다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사람이 정한 것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측정 기준선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갱신 규칙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§18.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미결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18.1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열려 있는 것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18.2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V5에서 닫힌 것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§19.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폐기 이력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§20.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R&amp;R과 운영 규칙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20.1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구현이 지킬 것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20.2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실패 피드백 표시 규칙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20.3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구현 계약 패키지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§21.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개정 이력</w:t>
      </w:r>
    </w:p>
    <w:p>
      <w:pPr>
        <w:pBdr>
          <w:top w:val="single" w:color="C9C2B4" w:sz="3" w:space="8"/>
        </w:pBdr>
        <w:spacing w:before="400"/>
      </w:pPr>
      <w:r>
        <w:rPr>
          <w:rFonts w:ascii="Malgun Gothic" w:cs="Malgun Gothic" w:eastAsia="Malgun Gothic" w:hAnsi="Malgun Gothic"/>
          <w:color w:val="5A554E"/>
          <w:sz w:val="16"/>
          <w:szCs w:val="16"/>
        </w:rPr>
        <w:t xml:space="preserve">Word 보기 탭의 탐색 창(Ctrl+F)을 켜면 항목 간 이동이 빠릅니다.</w:t>
      </w:r>
    </w:p>
    <w:p>
      <w:r>
        <w:br w:type="page"/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0.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이 문서를 읽는 법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세 층의 권한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사람이 정한다        무엇이 재미인가 · 목표 자체 · 기준을 무르게 하는 변경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기획서가 정한다      무엇을 알려주고 감출 것인가 · 실패가 언제 오는가 · 수치의 의도와 범위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balance.json이 정한다  수치의 값 · 그 값이 목표를 실제로 만드는지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기획서는 수치의 값을 확정하지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반대로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측정은 무엇이 재미인지 정하지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판정 기준 7칸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6386"/>
        <w:gridCol w:w="2251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질문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다른 시스템과 축이 중복되는가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명세 위생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정의된 적이 없는가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명세 위생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함정 선택지인가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명세 위생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플레이어를 유도하는가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실패를 알려주는가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추리할 근거를 주는가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고를 것이 있는가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기능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4~7 중 하나라도 해당하면 1~3만으로 폐기하지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§1·§2·§19를 삭제하지 말 것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§1은 무엇이 왜 바뀌었는지, §2는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판정이 측정에 뒤집힌 기록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, §19는 폐기 이력이다. 세 절의 목적은 같은 논의를 두 번 하지 않는 것이다.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V5 → V6 변경 요약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구조가 바뀐 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"/>
        <w:gridCol w:w="826"/>
        <w:gridCol w:w="2786"/>
        <w:gridCol w:w="2683"/>
        <w:gridCol w:w="2849"/>
      </w:tblGrid>
      <w:tr>
        <w:trPr>
          <w:tblHeader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V6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물가 상승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 ×1.158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1.0 고정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시뮬레이션은 기준가가 12일 내내 고정이다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난이도 원천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 곡선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봇 자본 곡선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25,000 × 1.155^day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물건 값은 그대로인데 경쟁자가 매일 15.5%씩 부자가 된다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세트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계약형 6종 · 3일 기한 · 배수 1.3~5.2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족보형 · 기한 없음 · 배수 1.2~2.6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§11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유물 경매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경제 안. 정보 11장으로 거물 추리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경제 밖(`outside-economy`)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§15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유물 정보 채널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11장 · 3축 추리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삭제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최적화할 여지가 없으면 정보가 팔 것도 없다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감정 상품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약식/정밀 2종 · 매일 랜덤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정밀 1종 · 일차별 고정 오차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§9.1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의뢰 수주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무제한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하루 3종 제시 · 최대 2건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§10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목록 채널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부활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(0.7%)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§9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손익분기선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최우선 미결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기준가로 확정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§6.3</w:t>
            </w:r>
          </w:p>
        </w:tc>
      </w:tr>
      <w:tr>
        <w:trPr>
          <w:tblHeader w:val="false"/>
        </w:trPr>
        <w:tc>
          <w:tcPr>
            <w:tcW w:type="dxa" w:w="7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풀</w:t>
            </w:r>
          </w:p>
        </w:tc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매일 생성</w:t>
            </w:r>
          </w:p>
        </w:tc>
        <w:tc>
          <w:tcPr>
            <w:tcW w:type="dxa" w:w="26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시작에 96종 고정 생성</w:t>
            </w:r>
          </w:p>
        </w:tc>
        <w:tc>
          <w:tcPr>
            <w:tcW w:type="dxa" w:w="28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§8.1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값이 바뀐 것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전부 측정 결과다.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개별 값은 §17이 아니라 balance.json을 본다.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8"/>
        <w:gridCol w:w="3669"/>
        <w:gridCol w:w="4219"/>
      </w:tblGrid>
      <w:tr>
        <w:trPr>
          <w:tblHeader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V6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 / 5 / 6 / 7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 / 4 / 5 / 6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승급비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범위 6,200~22,400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7,500 / 12,000 / 17,500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승급 조건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2~4 / 5~9 / 9~15건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 / 2 / 3건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 해금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2단계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3단계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 한도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처분가 70%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45%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 상환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×1.10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×1.9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 만기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3일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2일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감정비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3~30%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기준가 9% 단일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· 경쟁자 예산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0.7%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0.8%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· 수요 동향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1.0%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0.4%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· 출품 순서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0.5%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보류(`null`)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효과</w:t>
            </w:r>
          </w:p>
        </w:tc>
        <w:tc>
          <w:tcPr>
            <w:tcW w:type="dxa" w:w="36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§16 참조</w:t>
            </w:r>
          </w:p>
        </w:tc>
        <w:tc>
          <w:tcPr>
            <w:tcW w:type="dxa" w:w="42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9종 전부 재측정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2.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판정이 측정에 뒤집힌 기록 ★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「V4 21건 판정표」가 「폐기 유지」로 못박은 항목 중 셋이 측정으로 되살아났다.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다음에 같은 논의를 하지 않기 위해 근거를 남긴다.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출품 목록 채널 — 판정표 #3 뒤집힘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판정표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유지. "계열·등급 무료 공개가 상위 결정이라 팔 것이 없다"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측정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값어치가 나온다.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총 기준가의 0.7%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96종 고정 풀에서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순서가 정해져 있다.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오늘 목록을 미리 아는 것과 등급 구성만 아는 것은 다른 정보다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감정 정밀도의 일차 게이팅 — 판정표 #10 뒤집힘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판정표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유지. "정밀도가 시간의 함수면 판단이 아니라 스케줄"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측정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일차별 고정 오차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1~3일 ±35% · 4~6일 ±20% · 7~12일 ±10%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약식이 삭제되어 상품이 하나뿐이다.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상품 간 선택이 없으므로 정밀도를 상품 축으로 쓸 수 없다. 대신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오차가 줄어드는 것이 진행의 보상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 된다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남은 판단은 "살 것인가"다.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감정비 9%는 손익분기 14%보다 싸고 값어치/2.5(5.6%)보다 비싸다 — 실측으로 1%면 +42,440, 15%면 −4,110이라 9%가 흑자 하한 근처다.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의뢰 동시 수주 제한 — 판정표 #11 뒤집힘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판정표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유지. "5종이 서로 배타적이라 다 수주하면 알아서 실패한다"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측정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배타성이 성립하지 않는다.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둘씩 같이 받으면 완료가 오히려 는다 (+0.52 ~ +3.31)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절제·견제가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"축이 반대인 것"이 아니라 "저절로 되는 것"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이었다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조건 강화 — 절제 잔액 40%→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60%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, 견제를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 행동 기반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으로 변경. 그 뒤에도 하루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최대 2건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조건을 강화하니 저절로 되던 것이 조건이 됐다.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절제 완료 4.22→2.62, 견제 3.45→2.20.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배타성 예측 다섯 중 넷은 맞았다.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지정+차익 −31.5, 절제+다중 −27.1, 절제+지정 −6.3, 절제+견제 −12.4. 틀린 하나는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차익+견제 +21.6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둘 다 "올리다가 빠진다"는 같은 행동을 쓴다.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3.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제품 정의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3.1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한 문장 정의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AI가 매 여정 새로 짜는 도시에서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12일 동안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저평가된 물건을 낙찰받아 족보를 세워 되팔아 자금을 불리고,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12일차 유물 경매에서 영구 유물을 낙찰하는 것이 목적인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싱글플레이 상회 육성 로그라이크.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실패는 마지막 날에만 오지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일차 마감을 못 맞추거나 파산하면 그 자리에서 여정이 끝난다.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3.2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핵심 재미 — 명목 가치와 실제 가치의 간극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"비싸면 좋을 것이다, 싸면 구릴 것이다"라는 전도된 인식은 보편적이다. 자산 시장에서 승리하는 자는 그 모순을 극복하고 실제 가치를 직시하는 자다.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재미는 봇이 품질을 모른다는 규칙 하나에 달려 있다.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봇이 품질을 알면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가격 신탁 노릇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을 해 무엇을 사도 안전하고 정보가 팔 것이 없다.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봇이 모르면 좋은 것도 나쁜 것도 같은 값에 올라가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그 차이를 정보가 먹는다.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실측으로 이 한 줄이 감정의 부호를 뒤집는다 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−38,480 → +47,820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3.3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층별 핵심 감정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층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느껴야 할 것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개별 출품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싸게 살 수 있을까? 지금 놓아야 하나?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 세션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내 윈플랜이 이 판에서 통하는가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운영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돈을 감정·의뢰·정보·매입·승급 중 어디에 쓸까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 조립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 물건을 지금 팔까, 짝이 올 때까지 들고 있을까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마감 압박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3일 안에 승급하지 못하면 끝난다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12일이 이 호가 하나로 채점된다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4.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불변 조건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조항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싱글플레이 게임이다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 여정은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이며 시작과 끝이 있다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생성 모델은 표현 콘텐츠를, 고정 엔진은 가치·가격·성장 수치·사건 조건·경매 규칙·재현성을 판정한다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플레이 순간 생성 모델을 호출하지 않는다. 일자 전환 배치 호출은 허용. API 없이도 완주 가능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도중 실패할 수 있다.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일차 마감 미달과 파산이 진행 중 실패 조건이다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봇은 숨은 품질을 읽지 않는다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bots.qualityKnowledge: none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). 공개 기준가와 시세로만 부른다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안의 일반 거래품은 여정 종료 시 초기화된다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의뢰는 납품 계약이 아니라 이번 경매의 규칙 변형이다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손익분기선·안전 입찰가·추천 입찰가를 화면에 표시하지 않는다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최종 결과는 플레이어가 자신의 판단을 복기할 수 있어야 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수치는 balance.json 하나에서만 온다.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코드나 화면에 상수로 굳히지 않는다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기획서는 수치의 값을 확정하지 않는다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5.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설계 명제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1 — 라벨이 곧 정답인 구조를 만들지 않는다.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등급은 기댓값이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분산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을 나타낸다. β는 등급이 커질수록 시세를 크게 탄다는 뜻이다.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2 — 정보의 가치는 공개 기준선이 있어야만 판정된다.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무료 공개층(등급 구성 · 계열 · 기준가 · 시세판)은 편의 기능이 아니라 전제조건이다.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3 — 정보 결합 시너지는 미지수 분해에서 나온다.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판매가 = 기준가 × 품질 × 시세 × 족보 배수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4 — 정보가 팔리려면 봇이 몰라야 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§3.2 참조. 이 명제가 §9 전체를 지탱한다.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5 — 실패는 마지막에만 오지 않는다.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진행 중 실패 조건(마감·파산)이 있어야 매일의 판단에 무게가 생긴다.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6 — 값어치는 정책에 따라 달라진다.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"의뢰를 쫓는 정책"과 "쫓지 않는 정책"에서 절제의 달성률이 44%와 88%로 갈린다.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측정값을 인용할 때는 반드시 정책을 함께 적는다.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6.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여정 구조 — 12일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전체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여정 = 12일 (전부 경매일)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일차       상회 단계        보관칸  수수료  정보할인  족보배수  의뢰보상   마감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1~ 3일차   1단계 골동품점     3      5%      −10%     +10%     +10%    —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4~ 6일차   2단계 지역 상회    4      3%      −20%     +20%     +20%    4일차 개시까지 2단계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7~ 9일차   3단계 유명 상회    5      1%      −30%     +30%     +30%    7일차 개시까지 3단계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10~12일차  4단계 대상회       6      0%      −40%     +40%     +40%   10일차 개시까지 4단계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12일차: 도시 페이즈 → 경매 세션 → 정산 창 → 유물 경매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단계 하나가 다섯을 다 준다.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별도 성장 축을 두지 않는다 (§14).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일차 마감 — 진행 중 실패 조건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N일차 개시 시점까지 M단계에 도달하지 못하면 여정이 종료된다.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「N일차까지 M단계」이지 「N일차에 M단계」가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조건을 일찍 채우면 즉시 승급할 수 있고 상한이 없다.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일차가 기한이고 누적 의뢰가 자격이다. 둘은 다른 것을 맡는다.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측정 기준선에서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마감 실패가 33.2%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다. 이것이 이 게임의 주된 실패 원인이며, 대출이 이 수치를 28.3%로 낮춘다 (§12).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하루 사이클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단계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도시 페이즈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의뢰소 · 술집 · 거래소 · 조합 · 상회 · 전시관 순회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 세션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 8점 순차 진행. 숙적 1 + 뜨내기 2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결산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목록 · 순이익 · 계열 지수 · 의뢰 판정 · 마감 잔여 경고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판매는 낙찰 다음 날 거래소에서 이루어진다.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낙찰과 매도 사이에 하루의 간격이 있고 그 사이에 계열 지수가 갱신된다.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12일차 — 정산 창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12일차 경매 세션이 끝나면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정산 창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 열린다. 여기서만 당일 낙찰품을 즉시 처분할 수 있다. 이 예외가 없으면 12일차 경매 참가가 순손실이 되어 하루가 죽는다.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6.5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파산 조기 종료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현금 0 이하 AND 활성 보유품 0 AND 담보 대출 불가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현금 0 하나로는 파산이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담보 대출이 가능하면 살아난다 — 대출이 "유동성 수단"이라는 정의가 여기서 규칙이 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대출이 막히는 조건: 상회 3단계 미만 / 조합 거래 제한 / 이미 대출 보유 / 담보 잡을 보유품 없음.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6.6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캠페인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3여정이 1주기. 3여정 모두 상급 유물을 낙찰하면 완전한 결말.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여정 실패(마감 미달 · 파산 · 유물 경매 빈손) 시 캠페인 종료, 유물은 영구 보존.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이월률 40%.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다음 여정 시작 자금 = 20,000 + 이월금.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7.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용어와 가격 모델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최종 공식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판매가 = 기준가 × 품질 × 시세 × 족보 배수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5842"/>
        <w:gridCol w:w="2794"/>
      </w:tblGrid>
      <w:tr>
        <w:trPr>
          <w:tblHeader/>
        </w:trPr>
        <w:tc>
          <w:tcPr>
            <w:tcW w:type="dxa" w:w="12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용어</w:t>
            </w:r>
          </w:p>
        </w:tc>
        <w:tc>
          <w:tcPr>
            <w:tcW w:type="dxa" w:w="584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정의</w:t>
            </w:r>
          </w:p>
        </w:tc>
        <w:tc>
          <w:tcPr>
            <w:tcW w:type="dxa" w:w="2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</w:t>
            </w:r>
          </w:p>
        </w:tc>
      </w:tr>
      <w:tr>
        <w:trPr>
          <w:tblHeader w:val="false"/>
        </w:trPr>
        <w:tc>
          <w:tcPr>
            <w:tcW w:type="dxa" w:w="12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</w:t>
            </w:r>
          </w:p>
        </w:tc>
        <w:tc>
          <w:tcPr>
            <w:tcW w:type="dxa" w:w="584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등급별 표준 거래 가격.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 내내 고정</w:t>
            </w:r>
          </w:p>
        </w:tc>
        <w:tc>
          <w:tcPr>
            <w:tcW w:type="dxa" w:w="2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</w:t>
            </w:r>
          </w:p>
        </w:tc>
      </w:tr>
      <w:tr>
        <w:trPr>
          <w:tblHeader w:val="false"/>
        </w:trPr>
        <w:tc>
          <w:tcPr>
            <w:tcW w:type="dxa" w:w="12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품질</w:t>
            </w:r>
          </w:p>
        </w:tc>
        <w:tc>
          <w:tcPr>
            <w:tcW w:type="dxa" w:w="584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등급 안의 개체 계수</w:t>
            </w:r>
          </w:p>
        </w:tc>
        <w:tc>
          <w:tcPr>
            <w:tcW w:type="dxa" w:w="2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 — 감정 대상</w:t>
            </w:r>
          </w:p>
        </w:tc>
      </w:tr>
      <w:tr>
        <w:trPr>
          <w:tblHeader w:val="false"/>
        </w:trPr>
        <w:tc>
          <w:tcPr>
            <w:tcW w:type="dxa" w:w="12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실가치</w:t>
            </w:r>
          </w:p>
        </w:tc>
        <w:tc>
          <w:tcPr>
            <w:tcW w:type="dxa" w:w="584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품질</w:t>
            </w:r>
          </w:p>
        </w:tc>
        <w:tc>
          <w:tcPr>
            <w:tcW w:type="dxa" w:w="2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</w:tr>
      <w:tr>
        <w:trPr>
          <w:tblHeader w:val="false"/>
        </w:trPr>
        <w:tc>
          <w:tcPr>
            <w:tcW w:type="dxa" w:w="12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시세</w:t>
            </w:r>
          </w:p>
        </w:tc>
        <w:tc>
          <w:tcPr>
            <w:tcW w:type="dxa" w:w="584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계열별·일자별 배수</w:t>
            </w:r>
          </w:p>
        </w:tc>
        <w:tc>
          <w:tcPr>
            <w:tcW w:type="dxa" w:w="2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부분 공개</w:t>
            </w:r>
          </w:p>
        </w:tc>
      </w:tr>
      <w:tr>
        <w:trPr>
          <w:tblHeader w:val="false"/>
        </w:trPr>
        <w:tc>
          <w:tcPr>
            <w:tcW w:type="dxa" w:w="12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족보 배수</w:t>
            </w:r>
          </w:p>
        </w:tc>
        <w:tc>
          <w:tcPr>
            <w:tcW w:type="dxa" w:w="584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족보 성립 시 배수</w:t>
            </w:r>
          </w:p>
        </w:tc>
        <w:tc>
          <w:tcPr>
            <w:tcW w:type="dxa" w:w="2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상태값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품질 — 5단 이산 분포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3"/>
        <w:gridCol w:w="2201"/>
        <w:gridCol w:w="3302"/>
      </w:tblGrid>
      <w:tr>
        <w:trPr>
          <w:tblHeader/>
        </w:trPr>
        <w:tc>
          <w:tcPr>
            <w:tcW w:type="dxa" w:w="440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이름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가중치</w:t>
            </w:r>
          </w:p>
        </w:tc>
      </w:tr>
      <w:tr>
        <w:trPr>
          <w:tblHeader w:val="false"/>
        </w:trPr>
        <w:tc>
          <w:tcPr>
            <w:tcW w:type="dxa" w:w="440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0.6</w:t>
            </w:r>
          </w:p>
        </w:tc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손상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40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0.9</w:t>
            </w:r>
          </w:p>
        </w:tc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보통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440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양호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440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1.35</w:t>
            </w:r>
          </w:p>
        </w:tc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수려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40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1.6</w:t>
            </w:r>
          </w:p>
        </w:tc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완품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기대값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1.0075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· 표준편차 0.2585. 가중치를 바꿔도 기대값은 1.00 ±0.02 안에 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V5의 최우선 미결이었던 「품질 분포」가 닫혔다.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손익분기선 — 기준가 ★미결 해소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손익분기선 = 기준가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D2Coding" w:cs="D2Coding" w:eastAsia="D2Coding" w:hAnsi="D2Coding"/>
          <w:color w:val="8C6A2F"/>
          <w:sz w:val="19"/>
          <w:szCs w:val="19"/>
        </w:rPr>
        <w:t xml:space="preserve">E[품질] × E[시세] × (1 − 수수료) = 1.0075 × 1.05 × 0.95 = 1.005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기준가에 사면 본전이다.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V5의 최우선 미결이 닫혔다.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단, 화면에 표시하지 않는다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(불변 9). 손익분기선·안전 입찰가·추천 입찰가는 전부 비표시다. 플레이어가 스스로 세워야 하는 선이다.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시작가와 감정비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시작가 = 기준가 × 0.5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0.3~1.0을 훑어 정했다. 0.3은 초반 폭주, 1.0은 마진 0</w:t>
      </w:r>
    </w:p>
    <w:p>
      <w:pPr>
        <w:pBdr>
          <w:left w:val="single" w:color="8C6A2F" w:sz="14" w:space="8"/>
        </w:pBdr>
        <w:shd w:fill="F7F4EC" w:color="auto" w:val="clear"/>
        <w:spacing w:after="4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최소 인상폭 = 현재 호가의 10%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결과를 거의 안 바꾼다(도달률 49.8/49.3/48.8/49.8). 밸런스가 아니라 조작감으로 골랐다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감정비 = 기준가 × 9%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8.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계열과 시세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출품 풀 — 여정 시작에 96종 고정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매일 무작위 생성이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여정 시작에 96점을 고정 생성하고 12일 × 8점으로 나눈다.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5"/>
        <w:gridCol w:w="6661"/>
      </w:tblGrid>
      <w:tr>
        <w:trPr>
          <w:tblHeader/>
        </w:trPr>
        <w:tc>
          <w:tcPr>
            <w:tcW w:type="dxa" w:w="3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66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96종 · 계열 6종 × 16점</w:t>
            </w:r>
          </w:p>
        </w:tc>
        <w:tc>
          <w:tcPr>
            <w:tcW w:type="dxa" w:w="666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계열당 일반 4 · 레어 6 · 에픽 4 · 전설 2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 가중치</w:t>
            </w:r>
          </w:p>
        </w:tc>
        <w:tc>
          <w:tcPr>
            <w:tcW w:type="dxa" w:w="666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 0.25 · 레어 0.375 · 에픽 0.25 · 전설 0.125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평균 기준가</w:t>
            </w:r>
          </w:p>
        </w:tc>
        <w:tc>
          <w:tcPr>
            <w:tcW w:type="dxa" w:w="666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8,000 G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총 기준가</w:t>
            </w:r>
          </w:p>
        </w:tc>
        <w:tc>
          <w:tcPr>
            <w:tcW w:type="dxa" w:w="666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64,000 G (고정)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구조가 두 가지를 가능하게 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출품 목록 채널이 팔 것이 생기고(§2.1), API 연결 시 이 축만 주고 표현을 생성할 수 있다.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계열 6종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도자기 · 시계 · 회화 · 고서 · 금은세공 · 장신구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계열은 같은 기준가를 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차이는 등급과 품질과 시세가 만든다.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시세 — AR(1) 평균회귀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계열 지수  I_f(d) = 1 + 0.7 × (I_f(d−1) − 1) + N(0, 0.0761),  clamp 0.6~1.6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시세       M = 1.05 + β(등급) × (I_f − 1) + N(0, 0.0870)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6604"/>
      </w:tblGrid>
      <w:tr>
        <w:trPr>
          <w:tblHeader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등급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β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0.27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레어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에픽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2.09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전설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3.64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12일치 경로를 여정 시작에 고정 생성한다.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그래야 수요 동향 채널이 "앞으로 3일"을 팔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평균회귀가 있어야 "언제 팔까"가 판단이 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랜덤워크면 오늘 오른 것이 내일도 오를 확률이 같아 대기에 근거가 없다.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서사 문구는 그날 |충격|이 가장 큰 계열에 붙인다.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충격의 부호와 크기로 폭등/상승/하락/폭락을 고른다. 하루 최대 충격 중앙값 0.1217, 0.08 이상인 날이 87.3%다.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시세판 — 무료 공개층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과거 구간만 표시한다. 현재 적정가·추천가 표시 금지. 당일 체결분은 다음 날 반영.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롱·숏 개념은 이 게임에 없다.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9.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경매 세션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규칙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7856"/>
      </w:tblGrid>
      <w:tr>
        <w:trPr>
          <w:tblHeader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8점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시작가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0.5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최소 인상폭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현재 호가 × 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수수료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상회 단계 연동 5 / 3 / 1 / 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경쟁자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숙적 1 + 뜨내기 2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예산 고정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 중 추가 조달 불가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 초과</w:t>
            </w:r>
          </w:p>
        </w:tc>
        <w:tc>
          <w:tcPr>
            <w:tcW w:type="dxa" w:w="785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입찰 봉쇄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봇 — 난이도의 원천 ★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숙적 자본 = 25,000 × 1.155^day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(1일차 28,875 · 12일차 140,904)</w:t>
      </w:r>
    </w:p>
    <w:p>
      <w:pPr>
        <w:pBdr>
          <w:left w:val="single" w:color="8C6A2F" w:sz="14" w:space="8"/>
        </w:pBdr>
        <w:shd w:fill="F7F4EC" w:color="auto" w:val="clear"/>
        <w:spacing w:after="4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입찰 상한 = 자본의 100%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뜨내기 = 숙적의 0.4배, 2인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물건 값은 12일 내내 고정인데 경쟁자만 매일 15.5%씩 부자가 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이것이 이 게임의 압력 곡선이다. 물가가 같이 오르면 이 관계가 깨진다.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입찰 상한을 15%에서 100%로 올렸다.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15%면 1일차 상한이 4,331인데 전설 시작가가 12,500이라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초반 고가품이 무경쟁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이었고 마진 전부가 거기서 나왔다. 실측 도달률 49.3% → 6.5%.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봇은 숨은 품질을 읽지 않는다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(불변 6). 잡음(±25%)으로 옮겼더니 감정이 죽었다 — 한 줄 차이로 감정의 부호가 뒤집힌다.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호가 점프 — 공백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현행 최적 행동은 "최소 인상폭으로만 천천히 올린다"이다. 합리적이면서 지루하다.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V5에서 배짱 호가가 기각된 뒤 이 자리를 채울 장치가 없다.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§18 미결.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10.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정보 체계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10.1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채널 4종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3715"/>
        <w:gridCol w:w="3405"/>
      </w:tblGrid>
      <w:tr>
        <w:trPr>
          <w:tblHeader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채널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가격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지위</w:t>
            </w:r>
          </w:p>
        </w:tc>
      </w:tr>
      <w:tr>
        <w:trPr>
          <w:tblHeader w:val="false"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감정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9%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물건 단위</w:t>
            </w:r>
          </w:p>
        </w:tc>
      </w:tr>
      <w:tr>
        <w:trPr>
          <w:tblHeader w:val="false"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목록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기준가 × 0.7%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부활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(§2.1)</w:t>
            </w:r>
          </w:p>
        </w:tc>
      </w:tr>
      <w:tr>
        <w:trPr>
          <w:tblHeader w:val="false"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경쟁자 예산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기준가 × 0.8%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수요 동향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기준가 × 0.4%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~~출품 순서~~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`null` — 보류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값이 안 나온다</w:t>
            </w:r>
          </w:p>
        </w:tc>
      </w:tr>
      <w:tr>
        <w:trPr>
          <w:tblHeader w:val="false"/>
        </w:trPr>
        <w:tc>
          <w:tcPr>
            <w:tcW w:type="dxa" w:w="27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~~유물 정보~~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삭제</w:t>
            </w:r>
          </w:p>
        </w:tc>
        <w:tc>
          <w:tcPr>
            <w:tcW w:type="dxa" w:w="34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경매가 경제 밖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가격은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값어치 ÷ 2.5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로 매겼다. 총 기준가 64,000 대비 비율이다.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n단계면 10n% 할인된다.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출품 순서를 보류한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정책 셋을 다 태웠고 전부 음수다. 보관칸 3~6에 하루 8점이라 아껴둘 여지가 작다.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유물 정보를 삭제한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유물 경매를 경제 밖으로 두기로 하면서 최적화할 여지가 사라졌다. 최적화할 여지가 없으면 정보가 팔 것도 없다.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10.2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감정 — 정밀 1종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종류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정밀 1종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(약식 삭제)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9%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오차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1~3일 ±35% · 4~6일 ±20% · 7~12일 ±10%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제시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4건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약식이 삭제되어 상품 간 선택이 없다.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남은 판단은 "살 것인가"다. 오차가 일차로 줄어드는 것은 스케줄이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진행의 보상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이다 (§2.2).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가격 근거 — 손익분기 약 14%, 값어치/2.5는 5.6%. 실측 1% +42,440 · 5% +11,860 ·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9% +8,330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· 15% −4,110.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11.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판매 — 거래소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두 가지 처분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즉시 처분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당일 시세로 현금화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 판매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조건이 서면 배수를 얹어 판다.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기한 없음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족보 6종 ★전면 개정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배수 = 1.20 + 0.08 × (난이도비 − 1)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배수가 측정된 난이도에서 파생된다.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4319"/>
        <w:gridCol w:w="634"/>
        <w:gridCol w:w="1486"/>
        <w:gridCol w:w="1238"/>
        <w:gridCol w:w="991"/>
      </w:tblGrid>
      <w:tr>
        <w:trPr>
          <w:tblHeader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필요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여정당 성립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난이도비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배수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페어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 2점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4.47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×1.2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풀하우스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6계열 각 1점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1.20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3.73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×1.4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정렬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 + 같은 등급 2점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0.80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5.58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×1.6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트리플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 3점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0.50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8.96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×1.8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로열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 3점, 전부 에픽 이상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0.28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16.25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×2.4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스트레이트</w:t>
            </w:r>
          </w:p>
        </w:tc>
        <w:tc>
          <w:tcPr>
            <w:tcW w:type="dxa" w:w="431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계열, 서로 다른 등급 3점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0.24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18.72</w:t>
            </w:r>
          </w:p>
        </w:tc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×2.6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*난이도는 "돈 없이 모으기만" 하는 시뮬(여정 3,000회)로 쟀다.*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무엇이 바뀌었나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① 기한이 사라졌다.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계약을 체결하고 3일 안에 이행하는 구조에서,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언제든 조건이 서면 파는 족보형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으로 바뀌었다. 제시·체결·미이행 패널티가 전부 없어진다.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② 조건이 완화됐다.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2951"/>
        <w:gridCol w:w="2318"/>
        <w:gridCol w:w="3583"/>
      </w:tblGrid>
      <w:tr>
        <w:trPr>
          <w:tblHeader/>
        </w:trPr>
        <w:tc>
          <w:tcPr>
            <w:tcW w:type="dxa" w:w="105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</w:t>
            </w:r>
          </w:p>
        </w:tc>
        <w:tc>
          <w:tcPr>
            <w:tcW w:type="dxa" w:w="29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전</w:t>
            </w:r>
          </w:p>
        </w:tc>
        <w:tc>
          <w:tcPr>
            <w:tcW w:type="dxa" w:w="23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후</w:t>
            </w:r>
          </w:p>
        </w:tc>
        <w:tc>
          <w:tcPr>
            <w:tcW w:type="dxa" w:w="35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105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정렬</w:t>
            </w:r>
          </w:p>
        </w:tc>
        <w:tc>
          <w:tcPr>
            <w:tcW w:type="dxa" w:w="29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계열+등급 3점</w:t>
            </w:r>
          </w:p>
        </w:tc>
        <w:tc>
          <w:tcPr>
            <w:tcW w:type="dxa" w:w="23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2점</w:t>
            </w:r>
          </w:p>
        </w:tc>
        <w:tc>
          <w:tcPr>
            <w:tcW w:type="dxa" w:w="35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완화 전 성립이 0.02건/여정</w:t>
            </w:r>
          </w:p>
        </w:tc>
      </w:tr>
      <w:tr>
        <w:trPr>
          <w:tblHeader w:val="false"/>
        </w:trPr>
        <w:tc>
          <w:tcPr>
            <w:tcW w:type="dxa" w:w="105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스트레이트</w:t>
            </w:r>
          </w:p>
        </w:tc>
        <w:tc>
          <w:tcPr>
            <w:tcW w:type="dxa" w:w="29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계열 4등급 각 1점</w:t>
            </w:r>
          </w:p>
        </w:tc>
        <w:tc>
          <w:tcPr>
            <w:tcW w:type="dxa" w:w="231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서로 다른 등급 3점</w:t>
            </w:r>
          </w:p>
        </w:tc>
        <w:tc>
          <w:tcPr>
            <w:tcW w:type="dxa" w:w="35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완화 전 성립이 0.01건/여정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③ 배수 폭이 좁아졌다.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1.3~5.2 →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1.2~2.6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. 여섯이 다 서면 한 족보에 몰아줄 이유가 없다.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④ 서열이 뒤집혔다.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풀하우스가 정렬·트리플보다 쉽다고 측정됐다. 6계열 각 1점은 계열을 고를 필요가 없어 오히려 잘 선다.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이것이 만드는 판단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"이 물건을 지금 팔까, 짝이 올 때까지 들고 있을까."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기한이 없으므로 대기에 벌칙이 없다. 대신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보관칸이 유일한 제약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이다 — 3~6칸에 하루 8점이 나오므로 들고 있을 수 있는 것이 매우 적다. 측정 기준선에서 여정당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7.87개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의 족보가 선다.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11.5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보관칸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1"/>
        <w:gridCol w:w="1269"/>
        <w:gridCol w:w="6326"/>
      </w:tblGrid>
      <w:tr>
        <w:trPr>
          <w:tblHeader/>
        </w:trPr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단계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칸</w:t>
            </w:r>
          </w:p>
        </w:tc>
        <w:tc>
          <w:tcPr>
            <w:tcW w:type="dxa" w:w="63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가능한 최대 족보</w:t>
            </w:r>
          </w:p>
        </w:tc>
      </w:tr>
      <w:tr>
        <w:trPr>
          <w:tblHeader w:val="false"/>
        </w:trPr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 골동품점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3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트리플·로열·스트레이트(3) — 여유 0</w:t>
            </w:r>
          </w:p>
        </w:tc>
      </w:tr>
      <w:tr>
        <w:trPr>
          <w:tblHeader w:val="false"/>
        </w:trPr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 지역 상회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3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위 + 여유 1</w:t>
            </w:r>
          </w:p>
        </w:tc>
      </w:tr>
      <w:tr>
        <w:trPr>
          <w:tblHeader w:val="false"/>
        </w:trPr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유명 상회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3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위 + 여유 2</w:t>
            </w:r>
          </w:p>
        </w:tc>
      </w:tr>
      <w:tr>
        <w:trPr>
          <w:tblHeader w:val="false"/>
        </w:trPr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 대상회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3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풀하우스(6)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여유 0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4/5/6/7에서 조였다.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후반에 자금이 하루 총 기준가(64,000)를 넘으면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자금이 아니라 보관칸이 한도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가 되어 생존 중앙값이 25만까지 갔다. 3/4/5/6으로 19.6만이 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풀하우스가 4단계 전용 보상이 됐다.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3/4/4/5로 더 조이면 풀하우스가 아예 불가능해져 「계열 6종 = 풀하우스」 근거가 끊어지므로 여기서 멈췄다.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칸이 가득 차면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입찰 자체를 봉쇄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한다. 담보 잡힌 물건은 칸 점유 + 판매 불가.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11.6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손상품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별도 페널티를 두지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넣어봤으나 감정을 살리지 못하고 경제만 좁힌다. 족보 제외는 도달률을 55% → 22%로 무너뜨린다.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봇이 손상품을 제값에 올려주는 것이 이미 페널티다.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12.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담보 대출 — 조합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해금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상회 3단계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재고. 잡히면 잠겨서 못 판다.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현금은 담보가 아니다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 처분가의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45%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원금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×1.9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만기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2일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동시 보유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1건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연체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 압류 + 조합 거래 제한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12.1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값어치는 이익이 아니라 생존이다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마감 실패를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33.2% → 28.3%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로 낮춘다. 여정당 0.77회 — 자주 쓰는 것이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한 번쯤 오는 위기에 쓰는 장치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V5의 70% / ×1.10은 이자가 542라 사실상 공짜였다.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12.2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조인 이유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대출을 켜면 도달률이 67.7%로 목표 밴드(45~60%)를 벗어났다.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상환 배수만 올려서는 안 깎인다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×1.45 → ×2.20으로 올려도 67.7 → 66.6이다.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이득의 출처가 이자가 아니라 개시 마감 회피이기 때문이다.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한도·만기·해금을 같이 조여서 59.3%로 넣었다.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13.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의뢰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13.1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5종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6020"/>
        <w:gridCol w:w="634"/>
        <w:gridCol w:w="935"/>
        <w:gridCol w:w="935"/>
        <w:gridCol w:w="748"/>
      </w:tblGrid>
      <w:tr>
        <w:trPr>
          <w:tblHeader/>
        </w:trPr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유형</w:t>
            </w:r>
          </w:p>
        </w:tc>
        <w:tc>
          <w:tcPr>
            <w:tcW w:type="dxa" w:w="602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수주비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보상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달성률</w:t>
            </w:r>
          </w:p>
        </w:tc>
        <w:tc>
          <w:tcPr>
            <w:tcW w:type="dxa" w:w="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난이도</w:t>
            </w:r>
          </w:p>
        </w:tc>
      </w:tr>
      <w:tr>
        <w:trPr>
          <w:tblHeader w:val="false"/>
        </w:trPr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지정</w:t>
            </w:r>
          </w:p>
        </w:tc>
        <w:tc>
          <w:tcPr>
            <w:tcW w:type="dxa" w:w="602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지정 계열 1점 낙찰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4,250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30.6%</w:t>
            </w:r>
          </w:p>
        </w:tc>
        <w:tc>
          <w:tcPr>
            <w:tcW w:type="dxa" w:w="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2.40</w:t>
            </w:r>
          </w:p>
        </w:tc>
      </w:tr>
      <w:tr>
        <w:trPr>
          <w:tblHeader w:val="false"/>
        </w:trPr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다중</w:t>
            </w:r>
          </w:p>
        </w:tc>
        <w:tc>
          <w:tcPr>
            <w:tcW w:type="dxa" w:w="602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서로 다른 계열 2점 낙찰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2,050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73.3%</w:t>
            </w:r>
          </w:p>
        </w:tc>
        <w:tc>
          <w:tcPr>
            <w:tcW w:type="dxa" w:w="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차익</w:t>
            </w:r>
          </w:p>
        </w:tc>
        <w:tc>
          <w:tcPr>
            <w:tcW w:type="dxa" w:w="602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기준가의 85% 이하 낙찰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2,350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1.22</w:t>
            </w:r>
          </w:p>
        </w:tc>
      </w:tr>
      <w:tr>
        <w:trPr>
          <w:tblHeader w:val="false"/>
        </w:trPr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절제</w:t>
            </w:r>
          </w:p>
        </w:tc>
        <w:tc>
          <w:tcPr>
            <w:tcW w:type="dxa" w:w="602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낙찰하되 그날 시작 자금의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60%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를 남긴다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2,750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51.1%</w:t>
            </w:r>
          </w:p>
        </w:tc>
        <w:tc>
          <w:tcPr>
            <w:tcW w:type="dxa" w:w="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1.43</w:t>
            </w:r>
          </w:p>
        </w:tc>
      </w:tr>
      <w:tr>
        <w:trPr>
          <w:tblHeader w:val="false"/>
        </w:trPr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견제</w:t>
            </w:r>
          </w:p>
        </w:tc>
        <w:tc>
          <w:tcPr>
            <w:tcW w:type="dxa" w:w="602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내가 부른 값 위에서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표적 봇이 낙찰한 금액이 1,500 이상</w:t>
            </w:r>
          </w:p>
        </w:tc>
        <w:tc>
          <w:tcPr>
            <w:tcW w:type="dxa" w:w="63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3,250</w:t>
            </w:r>
          </w:p>
        </w:tc>
        <w:tc>
          <w:tcPr>
            <w:tcW w:type="dxa" w:w="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49.3%</w:t>
            </w:r>
          </w:p>
        </w:tc>
        <w:tc>
          <w:tcPr>
            <w:tcW w:type="dxa" w:w="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1.49</w:t>
            </w:r>
          </w:p>
        </w:tc>
      </w:tr>
    </w:tbl>
    <w:p>
      <w:pPr>
        <w:spacing w:after="160"/>
      </w:pP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보상 = (목표 기대값 1,000 + 수수료) ÷ 달성률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다섯의 기대값을 같게 맞춘다.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13.2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왜 기대값을 맞췄나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옛 산식(2,000 × 난이도비)은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수수료를 안 봤다.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그래서 수수료가 제일 비싼 견제가 기대값 꼴찌였고, 3종 제시 × 2건 수주에서는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전역 꼴찌가 구조적으로 절대 안 뽑힌다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900판에서 0회였다.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기대값을 맞추면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고르는 이유가 숫자가 아니라 "오늘 판에 맞는지"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가 된다. 지금은 다섯이 14~23%로 고르게 수주된다.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13.3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제시와 수주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299"/>
      </w:tblGrid>
      <w:tr>
        <w:trPr>
          <w:tblHeader/>
        </w:trPr>
        <w:tc>
          <w:tcPr>
            <w:tcW w:type="dxa" w:w="26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72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제시</w:t>
            </w:r>
          </w:p>
        </w:tc>
        <w:tc>
          <w:tcPr>
            <w:tcW w:type="dxa" w:w="72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5종 중 3종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무작위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수주</w:t>
            </w:r>
          </w:p>
        </w:tc>
        <w:tc>
          <w:tcPr>
            <w:tcW w:type="dxa" w:w="72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최대 2건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비용</w:t>
            </w:r>
          </w:p>
        </w:tc>
        <w:tc>
          <w:tcPr>
            <w:tcW w:type="dxa" w:w="72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수주 선불, 보상 후불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보상 배수</w:t>
            </w:r>
          </w:p>
        </w:tc>
        <w:tc>
          <w:tcPr>
            <w:tcW w:type="dxa" w:w="72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n단계면 +10n%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5종 전부 제시로 하면 왕실 인가장의 값어치가 0이 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하루 2건이 전제다.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1건이면 누적 의뢰가 모자라 마감 실패가 67%로 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수주는 의무가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이미 받은 것과 충돌하면 안 받는 것만으로 도달률이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11%p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오른다 — 화면이 충돌을 보여줘야 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13.4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절제형 경고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절제는 12일 마감이 있는 판에서 독이다.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안 사는 축인데 승급이 사는 것에 달려 있다. 고정 메뉴로 받으면 +6,262지만 무작위 제시에 섞이면 여정이 죽는다.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14.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상회 단계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승급 — 즉시 가능, 상한 없음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9"/>
        <w:gridCol w:w="3184"/>
        <w:gridCol w:w="2830"/>
        <w:gridCol w:w="2123"/>
      </w:tblGrid>
      <w:tr>
        <w:trPr>
          <w:tblHeader/>
        </w:trPr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승급</w:t>
            </w:r>
          </w:p>
        </w:tc>
        <w:tc>
          <w:tcPr>
            <w:tcW w:type="dxa" w:w="31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2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비용</w:t>
            </w:r>
          </w:p>
        </w:tc>
      </w:tr>
      <w:tr>
        <w:trPr>
          <w:tblHeader w:val="false"/>
        </w:trPr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 → 2</w:t>
            </w:r>
          </w:p>
        </w:tc>
        <w:tc>
          <w:tcPr>
            <w:tcW w:type="dxa" w:w="31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4일차 개시까지</w:t>
            </w:r>
          </w:p>
        </w:tc>
        <w:tc>
          <w:tcPr>
            <w:tcW w:type="dxa" w:w="2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누적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1건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7,500</w:t>
            </w:r>
          </w:p>
        </w:tc>
      </w:tr>
      <w:tr>
        <w:trPr>
          <w:tblHeader w:val="false"/>
        </w:trPr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 → 3</w:t>
            </w:r>
          </w:p>
        </w:tc>
        <w:tc>
          <w:tcPr>
            <w:tcW w:type="dxa" w:w="31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7일차 개시까지</w:t>
            </w:r>
          </w:p>
        </w:tc>
        <w:tc>
          <w:tcPr>
            <w:tcW w:type="dxa" w:w="2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누적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2건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12,000</w:t>
            </w:r>
          </w:p>
        </w:tc>
      </w:tr>
      <w:tr>
        <w:trPr>
          <w:tblHeader w:val="false"/>
        </w:trPr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→ 4</w:t>
            </w:r>
          </w:p>
        </w:tc>
        <w:tc>
          <w:tcPr>
            <w:tcW w:type="dxa" w:w="31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10일차 개시까지</w:t>
            </w:r>
          </w:p>
        </w:tc>
        <w:tc>
          <w:tcPr>
            <w:tcW w:type="dxa" w:w="2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누적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3건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17,500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합 37,000. 도달 55.9% · 마감실패 31.0% · 생존중앙값 193,280 (씨앗 900).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승급비는 의뢰 하루 수주량에 의존한다.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1건/일 기준이며, 3건/일이면 같은 밴드가 207,000 근처로 옮겨간다.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상회 단계 하나가 다섯을 준다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1801"/>
        <w:gridCol w:w="1801"/>
        <w:gridCol w:w="1801"/>
        <w:gridCol w:w="1801"/>
      </w:tblGrid>
      <w:tr>
        <w:trPr>
          <w:tblHeader/>
        </w:trPr>
        <w:tc>
          <w:tcPr>
            <w:tcW w:type="dxa" w:w="2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파생 항목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1단계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2단계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3단계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4단계</w:t>
            </w:r>
          </w:p>
        </w:tc>
      </w:tr>
      <w:tr>
        <w:trPr>
          <w:tblHeader w:val="false"/>
        </w:trPr>
        <w:tc>
          <w:tcPr>
            <w:tcW w:type="dxa" w:w="2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수수료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할인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−10%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−20%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−30%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−40%</w:t>
            </w:r>
          </w:p>
        </w:tc>
      </w:tr>
      <w:tr>
        <w:trPr>
          <w:tblHeader w:val="false"/>
        </w:trPr>
        <w:tc>
          <w:tcPr>
            <w:tcW w:type="dxa" w:w="2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족보 배수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+10%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+20%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+30%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+40%</w:t>
            </w:r>
          </w:p>
        </w:tc>
      </w:tr>
      <w:tr>
        <w:trPr>
          <w:tblHeader w:val="false"/>
        </w:trPr>
        <w:tc>
          <w:tcPr>
            <w:tcW w:type="dxa" w:w="2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보상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+10%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+20%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+30%</w:t>
            </w:r>
          </w:p>
        </w:tc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+40%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성장 브랜치를 별도 축으로 분리하지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검토했으나 기각했다.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기각 근거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분리하면 브랜치가 선택이 아니라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필수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 된다 — 아무것도 안 사면 12일 중앙값 33,390 (목표의 1/3)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어떤 가격을 매겨도 지배 전략이 남는다 — 1.89배, 재산정해도 7.95배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축별 값어치가 고르지 않다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보관 +95,560 대 정보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−6,730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 세트가 수입의 대부분이라 보관이 셋을 합친 만큼 세다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원하던 판단축은 이미 셋 있다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 선택 · 감정 여부 · 정보 채널 선택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세트의 무게가 줄어 축별 값어치가 고르게 되면 다시 본다.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판단축은 "언제 올릴까"다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3794"/>
        <w:gridCol w:w="4426"/>
      </w:tblGrid>
      <w:tr>
        <w:trPr>
          <w:tblHeader/>
        </w:trPr>
        <w:tc>
          <w:tcPr>
            <w:tcW w:type="dxa" w:w="1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3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얻는 것</w:t>
            </w:r>
          </w:p>
        </w:tc>
        <w:tc>
          <w:tcPr>
            <w:tcW w:type="dxa" w:w="44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잃는 것</w:t>
            </w:r>
          </w:p>
        </w:tc>
      </w:tr>
      <w:tr>
        <w:trPr>
          <w:tblHeader w:val="false"/>
        </w:trPr>
        <w:tc>
          <w:tcPr>
            <w:tcW w:type="dxa" w:w="1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빨리 올린다</w:t>
            </w:r>
          </w:p>
        </w:tc>
        <w:tc>
          <w:tcPr>
            <w:tcW w:type="dxa" w:w="3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다섯 파생 효과를 더 오래 누린다</w:t>
            </w:r>
          </w:p>
        </w:tc>
        <w:tc>
          <w:tcPr>
            <w:tcW w:type="dxa" w:w="44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승급비가 그 시점 자금의 큰 비율</w:t>
            </w:r>
          </w:p>
        </w:tc>
      </w:tr>
      <w:tr>
        <w:trPr>
          <w:tblHeader w:val="false"/>
        </w:trPr>
        <w:tc>
          <w:tcPr>
            <w:tcW w:type="dxa" w:w="1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마감까지 미룬다</w:t>
            </w:r>
          </w:p>
        </w:tc>
        <w:tc>
          <w:tcPr>
            <w:tcW w:type="dxa" w:w="379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자금을 굴려 승급비를 벌고 낸다</w:t>
            </w:r>
          </w:p>
        </w:tc>
        <w:tc>
          <w:tcPr>
            <w:tcW w:type="dxa" w:w="44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그 기간 효과 없음.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놓치면 여정 종료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데이터는 `shopStage` 하나로 끝난다.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15.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유물 경매 — 경제 밖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성격 규정 ★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`scope: outside-economy`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유물 경매는 경제적 판단이 아니라 번 돈을 영구 성장에 붓는 자리다.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유물 1점의 골드 환산가를 정하지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실측 지출 48,973 대 낡은 저울 효과 8,000 상당으로 6배 차이가 난다. 이 자리를 경제 안에 두면 유물이 항상 손해인 계산이 나온다.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규칙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시점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12일차 정산 창 이후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 호가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라운드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(하급 → 중급 → 상급)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시작가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12,000 / 25,000 / 45,000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차감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시에만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거물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이름만 표시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티어는 유지한다.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유물 9종이 하급=빠른 출발 · 중급=무료 정보 · 상급=규칙 변경으로 티어를 구조로 쓴다.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V5에서 사라진 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8"/>
        <w:gridCol w:w="4728"/>
      </w:tblGrid>
      <w:tr>
        <w:trPr>
          <w:tblHeader/>
        </w:trPr>
        <w:tc>
          <w:tcPr>
            <w:tcW w:type="dxa" w:w="51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47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사유</w:t>
            </w:r>
          </w:p>
        </w:tc>
      </w:tr>
      <w:tr>
        <w:trPr>
          <w:tblHeader w:val="false"/>
        </w:trPr>
        <w:tc>
          <w:tcPr>
            <w:tcW w:type="dxa" w:w="51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 11장 (자금·의중·배분 3축)</w:t>
            </w:r>
          </w:p>
        </w:tc>
        <w:tc>
          <w:tcPr>
            <w:tcW w:type="dxa" w:w="47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경제 밖으로 두면 최적화할 여지가 없다</w:t>
            </w:r>
          </w:p>
        </w:tc>
      </w:tr>
      <w:tr>
        <w:trPr>
          <w:tblHeader w:val="false"/>
        </w:trPr>
        <w:tc>
          <w:tcPr>
            <w:tcW w:type="dxa" w:w="51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거물 3인의 자금 곡선·행동 규칙</w:t>
            </w:r>
          </w:p>
        </w:tc>
        <w:tc>
          <w:tcPr>
            <w:tcW w:type="dxa" w:w="47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이름만 표시로 축소</w:t>
            </w:r>
          </w:p>
        </w:tc>
      </w:tr>
      <w:tr>
        <w:trPr>
          <w:tblHeader w:val="false"/>
        </w:trPr>
        <w:tc>
          <w:tcPr>
            <w:tcW w:type="dxa" w:w="51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봉인 입찰</w:t>
            </w:r>
          </w:p>
        </w:tc>
        <w:tc>
          <w:tcPr>
            <w:tcW w:type="dxa" w:w="47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V5에서 이미 기각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정보 채널과 거물 규칙이 함께 사라진 것은 앞뒤가 맞는다.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팔 것이 없으면 살 것도 없다.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16.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유물 9종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효과가 전부 재측정으로 재정의됐다.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7"/>
        <w:gridCol w:w="1343"/>
        <w:gridCol w:w="2686"/>
        <w:gridCol w:w="1007"/>
        <w:gridCol w:w="2183"/>
      </w:tblGrid>
      <w:tr>
        <w:trPr>
          <w:tblHeader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티어</w:t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이름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효과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측정 값어치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 효과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하급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&lt;br&gt;출발선을 당긴다</w:t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낡은 저울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다음 여정 시작 자금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+10%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35,930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+40%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가죽 장부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1단계 보관칸만 +1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2,170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 단계 +1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닳은 인장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1→2단계 승급 조건 면제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4,600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중급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&lt;br&gt;정보가 공짜가 된다</w:t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감정사의 확대경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매일 경쟁자 예산 채널 무료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15,810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 1회 무료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뱃사람의 나침반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매일 수요 동향 채널 무료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7,070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시장 예보 무료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거간꾼의 명함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매일 출품 목록 채널 무료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13,380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계약 제시 +2종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&lt;br&gt;규칙을 바꾼다</w:t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왕실 인가장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5종 전부 제시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73,640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명가의 문장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 배수 +0.2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70,530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(예언자의 수정구 대체)</w:t>
            </w:r>
          </w:p>
        </w:tc>
      </w:tr>
      <w:tr>
        <w:trPr>
          <w:tblHeader w:val="false"/>
        </w:trPr>
        <w:tc>
          <w:tcPr>
            <w:tcW w:type="dxa" w:w="26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대상인의 금고</w:t>
            </w:r>
          </w:p>
        </w:tc>
        <w:tc>
          <w:tcPr>
            <w:tcW w:type="dxa" w:w="26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이월률 40 →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0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64,900</w:t>
            </w:r>
          </w:p>
        </w:tc>
        <w:tc>
          <w:tcPr>
            <w:tcW w:type="dxa" w:w="218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 → 60%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16.1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바뀐 이유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감정사의 확대경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약식이 삭제되어 "감정 1회 무료"가 성립하지 않는다. 중급의 역할이 무료 정보이므로 채널 무료로 옮겼다.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거간꾼의 명함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족보 배수 +0.2는 값어치 +85,610이라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중급 하나가 상급 전부보다 세진다.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보관칸 +1은 가죽 장부와 중복. 채널 무료로 정했다.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명가의 문장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예언자의 수정구(감정 오차 한 단계 완화)를 대체했다. 상급의 역할이 규칙 변경이므로 족보 배수 +0.2를 여기로 올렸다.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정체성: 흩어진 물건들이 한 집안의 것이었음을 증명하는 낡은 문장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은실로 수놓은 문장 조각. 네 귀가 닳았고 봉랍 자국이 남아 있다.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여섯 계열 어디에도 안 속하는 무늬여야 한다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낡은 저울 +40% → +10%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시작 자금 증가는 12일 내내 복리로 작동해 값어치가 과했다.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17.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수치 — balance.json이 소유한다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절은 값을 적지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값이 필요하면 </w:t>
      </w:r>
      <w:r>
        <w:rPr>
          <w:rFonts w:ascii="D2Coding" w:cs="D2Coding" w:eastAsia="D2Coding" w:hAnsi="D2Coding"/>
          <w:color w:val="8C6A2F"/>
          <w:sz w:val="19"/>
          <w:szCs w:val="19"/>
        </w:rPr>
        <w:t xml:space="preserve">balance/data/balance.json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을 본다.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본 문서에 인용된 숫자는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읽기 편의를 위한 사본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이며, 어긋나면 언제나 balance.json이 옳다.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사람이 정한 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6"/>
        <w:gridCol w:w="6810"/>
      </w:tblGrid>
      <w:tr>
        <w:trPr>
          <w:tblHeader/>
        </w:trPr>
        <w:tc>
          <w:tcPr>
            <w:tcW w:type="dxa" w:w="30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8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0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시작 자금</w:t>
            </w:r>
          </w:p>
        </w:tc>
        <w:tc>
          <w:tcPr>
            <w:tcW w:type="dxa" w:w="68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20,000 G</w:t>
            </w:r>
          </w:p>
        </w:tc>
      </w:tr>
      <w:tr>
        <w:trPr>
          <w:tblHeader w:val="false"/>
        </w:trPr>
        <w:tc>
          <w:tcPr>
            <w:tcW w:type="dxa" w:w="30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길이</w:t>
            </w:r>
          </w:p>
        </w:tc>
        <w:tc>
          <w:tcPr>
            <w:tcW w:type="dxa" w:w="68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 · 하루 8점</w:t>
            </w:r>
          </w:p>
        </w:tc>
      </w:tr>
      <w:tr>
        <w:trPr>
          <w:tblHeader w:val="false"/>
        </w:trPr>
        <w:tc>
          <w:tcPr>
            <w:tcW w:type="dxa" w:w="30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물가</w:t>
            </w:r>
          </w:p>
        </w:tc>
        <w:tc>
          <w:tcPr>
            <w:tcW w:type="dxa" w:w="68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1.0 고정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측정 기준선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정책을 명시하지 않은 측정값은 인용하지 않는다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(명제 6).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1126"/>
        <w:gridCol w:w="1126"/>
        <w:gridCol w:w="544"/>
        <w:gridCol w:w="1576"/>
        <w:gridCol w:w="1126"/>
        <w:gridCol w:w="1126"/>
      </w:tblGrid>
      <w:tr>
        <w:trPr>
          <w:tblHeader/>
        </w:trPr>
        <w:tc>
          <w:tcPr>
            <w:tcW w:type="dxa" w:w="328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정책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도달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 실패</w:t>
            </w:r>
          </w:p>
        </w:tc>
        <w:tc>
          <w:tcPr>
            <w:tcW w:type="dxa" w:w="5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파산</w:t>
            </w:r>
          </w:p>
        </w:tc>
        <w:tc>
          <w:tcPr>
            <w:tcW w:type="dxa" w:w="157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생존 중앙값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족보/여정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의뢰/여정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baseline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33.2%</w:t>
            </w:r>
          </w:p>
        </w:tc>
        <w:tc>
          <w:tcPr>
            <w:tcW w:type="dxa" w:w="5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57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213,990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7.87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7.96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withLoan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57.9%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28.3%</w:t>
            </w:r>
          </w:p>
        </w:tc>
        <w:tc>
          <w:tcPr>
            <w:tcW w:type="dxa" w:w="5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57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205,820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withLoan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(조인 뒤)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59.3%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28.3%</w:t>
            </w:r>
          </w:p>
        </w:tc>
        <w:tc>
          <w:tcPr>
            <w:tcW w:type="dxa" w:w="5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57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206,100</w:t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baseline이 뜻하는 것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감정하고, 추정 범위 아래를 노리고, 족보가 서면 판다. 대출도 의뢰 추격도 안 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씨앗 900개 · 시드 기저 900000 · 간격 7.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갱신 규칙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  balance.json을 고친다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2  python balance/apply-balance.py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3  python balance/apply-balance.py --check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  본 문서의 인용 사본을 맞춘다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숫자를 코드나 화면에 상수로 굳히지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null·비활성·삭제 채널을 임의로 복구하지 않는다.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18.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미결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18.1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열려 있는 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1740"/>
        <w:gridCol w:w="6897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호가 점프의 대가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배짱 호가 기각 후 "최소 인상폭 그라인딩" 해소 장치가 없다. 성립하려면 ①기본 규칙이 자유 점프를 금지하거나 ②점프에 규칙적 대가가 있어야 하는데 둘 다 설계가 없다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견제의 편승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차익 + 견제가 +21.6으로 시너지다. 셋 중 하나 — (1)같이 못 받게 (2)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조건을 내 행동에 묶는다(권장)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(3)인정하고 보상을 낮춘다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순서 채널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값이 안 나와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null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 보관칸이 넓어지면 다시 잰다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성장 브랜치 분리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축별 값어치가 고르지 않아 기각.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세트의 무게가 줄면 다시 본다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목표 대비 초과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생존 중앙값 213,990이 목표 100,000의 2.14배다. 목표를 갱신할지 조일지 결정 필요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7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 봇 최소 호가 루프</w:t>
            </w:r>
          </w:p>
        </w:tc>
        <w:tc>
          <w:tcPr>
            <w:tcW w:type="dxa" w:w="689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알고리즘 구현 후 플레이를 보고 판단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18.2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V5에서 닫힌 것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6604"/>
      </w:tblGrid>
      <w:tr>
        <w:trPr>
          <w:tblHeader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손익분기선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기준가로 확정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(§7.3)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품질 분포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5단 이산 분포 확정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(§7.2)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엔진 정합성 (거물 자금)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절대 자금형으로 확정.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플레이어 비례 아님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승급비 곡선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7,500 / 12,000 / 17,500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엔딩</w:t>
            </w:r>
          </w:p>
        </w:tc>
        <w:tc>
          <w:tcPr>
            <w:tcW w:type="dxa" w:w="660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마감·파산·빈손 실패 + 3여정 완전 결말의 단순형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19.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폐기 이력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3145"/>
        <w:gridCol w:w="5492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안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폐기 근거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등급별 시세 차익 배율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등급이 명목가치인 동시에 실제가치가 되어 명제 1과 충돌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응수권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싱글플레이 카운터스펠은 박탈감만 남긴다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경매장 밖에서 판정되는 의뢰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의뢰의 목적은 경매 중 행동을 바꾸는 것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평판 계수를 가격 변수로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파는 채널이 없으면 노이즈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대출을 레버리지로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차입이 지배 전략이 된다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행동 게이지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돈이 이미 유일한 통합 제약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위작 태그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낮은 품질이 같은 경험을 만든다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역할 시스템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스킬·성장 축과 중복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카탈로그 완전 비공개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"에픽·전설만 감정" 지배 전략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정보의 확률화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사전 전략이 도박이 된다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봉인 입찰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훈련 안 한 기술로 채점, 정보가 정답지가 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배짱 호가 / 배짱패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입력값이 자유로우면 정의상 기능이 없다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명성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획득 경로가 의뢰뿐이라 동어반복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조합 등급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정의된 적 없음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도전과제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유물이 콘텐츠 해금 축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손상품 페널티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감정을 살리지 못하고 경제만 좁힌다. 족보 제외는 도달률 55→22% 붕괴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유물 정보 채널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경매가 경제 밖이라 팔 것이 없다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약식 감정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정밀 하나로 통합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성장 브랜치 별도 축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축별 값어치 불균형 (보관 +95,560 대 정보 −6,730)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세트 계약형(기한·제시·미이행)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족보형으로 대체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거간꾼의 명함 = 족보 배수 +0.2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중급 하나가 상급 전부보다 세진다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1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거간꾼의 명함 = 보관칸 +1</w:t>
            </w:r>
          </w:p>
        </w:tc>
        <w:tc>
          <w:tcPr>
            <w:tcW w:type="dxa" w:w="54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가죽 장부와 중복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20.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R&amp;R과 운영 규칙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20.1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구현이 지킬 것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  숫자를 HTML이나 코드에 별도 상수로 굳히지 않는다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2  먼저 balance/data/balance.json을 읽는다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3  rules-v6.js가 있으면 기준 파일과 일치하는지 확인한다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  null·비활성·삭제 채널을 임의로 복구하지 않는다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5  손익분기선과 추천 입찰가를 화면에 새로 표시하지 않는다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6  봇의 숨은 품질 지식 여부는 bots.qualityKnowledge를 따른다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7  밸런스 변경 뒤에는 적용·검사 명령을 통과시킨다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20.2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실패 피드백 표시 규칙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1"/>
        <w:gridCol w:w="4215"/>
      </w:tblGrid>
      <w:tr>
        <w:trPr>
          <w:tblHeader/>
        </w:trPr>
        <w:tc>
          <w:tcPr>
            <w:tcW w:type="dxa" w:w="56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42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표시</w:t>
            </w:r>
          </w:p>
        </w:tc>
      </w:tr>
      <w:tr>
        <w:trPr>
          <w:tblHeader w:val="false"/>
        </w:trPr>
        <w:tc>
          <w:tcPr>
            <w:tcW w:type="dxa" w:w="56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 부족 · 잠금 · 보관칸 부족 · 저장 오류</w:t>
            </w:r>
          </w:p>
        </w:tc>
        <w:tc>
          <w:tcPr>
            <w:tcW w:type="dxa" w:w="42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popup-global-failure</w:t>
            </w:r>
          </w:p>
        </w:tc>
      </w:tr>
      <w:tr>
        <w:trPr>
          <w:tblHeader w:val="false"/>
        </w:trPr>
        <w:tc>
          <w:tcPr>
            <w:tcW w:type="dxa" w:w="56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저장 완료 · 획득 완료 · 일반 정보</w:t>
            </w:r>
          </w:p>
        </w:tc>
        <w:tc>
          <w:tcPr>
            <w:tcW w:type="dxa" w:w="42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toast-global</w:t>
            </w:r>
          </w:p>
        </w:tc>
      </w:tr>
      <w:tr>
        <w:trPr>
          <w:tblHeader w:val="false"/>
        </w:trPr>
        <w:tc>
          <w:tcPr>
            <w:tcW w:type="dxa" w:w="56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파산 · 마감 미달 · 유물 경매 빈손</w:t>
            </w:r>
          </w:p>
        </w:tc>
        <w:tc>
          <w:tcPr>
            <w:tcW w:type="dxa" w:w="42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결과 상태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씬 레이아웃에 실패 안내용 상시 패널을 두지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20.3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구현 계약 패키지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2"/>
        <w:gridCol w:w="5484"/>
      </w:tblGrid>
      <w:tr>
        <w:trPr>
          <w:tblHeader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파일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balance/data/balance.json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수치 단일 기준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flow.json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layout.json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씬 15 · UI 상태 15 · 행동 70 · 핀 122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scenes/**/scene.json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씬별 기능 명세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spec/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행동 · 상태 경로 · 테스트 · 실패 · 린트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balance/greybox/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실행 규칙 · 플레이 안내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balance/sim/v6-sim.js</w:t>
            </w:r>
          </w:p>
        </w:tc>
        <w:tc>
          <w:tcPr>
            <w:tcW w:type="dxa" w:w="54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시뮬레이터 (balance.json을 읽는다)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21.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개정 이력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 문서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V5 통합 기획서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최우선 근거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구현 계약 패키지 v6.3 ·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balance.json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충돌 처리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구현 계약 우선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구조 변경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10건 (§1.1)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값 변경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12건 (§1.2)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판정 역행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3건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출품 목록 · 감정 게이팅 · 의뢰 수주 제한 (§2)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닫힌 미결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5건 — 손익분기선 · 품질 분포 · 엔진 정합성 · 승급비 · 엔딩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남은 미결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6건 (§18.1)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후속 작업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  §18.1-1 호가 점프 대가 설계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2  §18.1-2 견제 편승 처리 결정 — 권장안은 조건을 내 행동에 묶기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3  §18.1-5 목표 갱신 여부 결정 — 213,990 대 100,000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  씬·기능 명세를 V6 기준으로 갱신 (족보형·채널 4종·유물 경매 축소 반영)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5  아트 리소스 목록 갱신 — 세트 계약 UI 삭제, 족보 표시로 교체</w:t>
      </w:r>
    </w:p>
    <w:sectPr>
      <w:footerReference w:type="default" r:id="rId7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4" w:sz="3" w:space="8"/>
      </w:pBdr>
      <w:spacing w:before="160"/>
      <w:jc w:val="center"/>
    </w:pPr>
    <w:r>
      <w:rPr>
        <w:rFonts w:ascii="Malgun Gothic" w:cs="Malgun Gothic" w:eastAsia="Malgun Gothic" w:hAnsi="Malgun Gothic"/>
        <w:color w:val="5A554E"/>
        <w:sz w:val="15"/>
        <w:szCs w:val="15"/>
      </w:rPr>
      <w:t xml:space="preserve">미지의 경매장 V6  ·  </w:t>
    </w:r>
    <w:r>
      <w:rPr>
        <w:rFonts w:ascii="D2Coding" w:cs="D2Coding" w:eastAsia="D2Coding" w:hAnsi="D2Coding"/>
        <w:color w:val="8C6A2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19"/>
        <w:szCs w:val="19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5A554E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미지의 경매장 V6 통합 기획서</dc:title>
  <dc:creator>미지의 경매장 기획</dc:creator>
  <dc:description>내부 공유용 통합 기획서</dc:description>
  <cp:lastModifiedBy>Un-named</cp:lastModifiedBy>
  <cp:revision>1</cp:revision>
  <dcterms:created xsi:type="dcterms:W3CDTF">2026-07-31T09:45:27.449Z</dcterms:created>
  <dcterms:modified xsi:type="dcterms:W3CDTF">2026-07-31T09:45:27.482Z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