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DB" w:rsidRDefault="00821DDB">
      <w:bookmarkStart w:id="0" w:name="5356-1580046646696"/>
      <w:bookmarkEnd w:id="0"/>
    </w:p>
    <w:p w:rsidR="00821DDB" w:rsidRDefault="008D333E">
      <w:bookmarkStart w:id="1" w:name="4136-1580046646697"/>
      <w:bookmarkEnd w:id="1"/>
      <w:r>
        <w:rPr>
          <w:rFonts w:ascii="Arial" w:eastAsia="Arial" w:hAnsi="Arial" w:cs="Arial"/>
          <w:b/>
          <w:sz w:val="48"/>
          <w:highlight w:val="white"/>
        </w:rPr>
        <w:t>如何增加影片的</w:t>
      </w:r>
      <w:hyperlink r:id="rId6" w:history="1">
        <w:r w:rsidRPr="000941EC">
          <w:rPr>
            <w:rStyle w:val="a7"/>
            <w:rFonts w:ascii="Arial" w:eastAsia="Arial" w:hAnsi="Arial" w:cs="Arial"/>
            <w:b/>
            <w:sz w:val="48"/>
            <w:highlight w:val="white"/>
          </w:rPr>
          <w:t>YouTube</w:t>
        </w:r>
      </w:hyperlink>
      <w:r>
        <w:rPr>
          <w:rFonts w:ascii="Arial" w:eastAsia="Arial" w:hAnsi="Arial" w:cs="Arial"/>
          <w:b/>
          <w:sz w:val="48"/>
          <w:highlight w:val="white"/>
        </w:rPr>
        <w:t>观看次数和观看时间？</w:t>
      </w:r>
    </w:p>
    <w:p w:rsidR="00821DDB" w:rsidRDefault="008D333E">
      <w:bookmarkStart w:id="2" w:name="7952-1580046646697"/>
      <w:bookmarkEnd w:id="2"/>
      <w:r>
        <w:rPr>
          <w:rFonts w:ascii="Arial" w:eastAsia="Arial" w:hAnsi="Arial" w:cs="Arial"/>
          <w:sz w:val="28"/>
          <w:highlight w:val="white"/>
        </w:rPr>
        <w:t xml:space="preserve">观众观看 </w:t>
      </w:r>
      <w:hyperlink r:id="rId7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不外几种原因：其他人推荐，娱乐或者学习吸收信息。当完成了利用自己的人陌发布影片 (如：在Facebook, Google+ 分享视频) 找人观看以后，你会发现 “</w:t>
      </w:r>
      <w:hyperlink r:id="rId8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color w:val="003884"/>
          <w:sz w:val="28"/>
          <w:highlight w:val="white"/>
          <w:u w:val="single"/>
        </w:rPr>
        <w:t xml:space="preserve"> 观看次数</w:t>
      </w:r>
      <w:r>
        <w:rPr>
          <w:rFonts w:ascii="Arial" w:eastAsia="Arial" w:hAnsi="Arial" w:cs="Arial"/>
          <w:sz w:val="28"/>
          <w:highlight w:val="white"/>
        </w:rPr>
        <w:t>” 再没有增加，其实这是预期之内，因为您还没有主动做任何事情来提升您视频的观看次数。</w:t>
      </w:r>
    </w:p>
    <w:bookmarkStart w:id="3" w:name="7249-1580046646698"/>
    <w:bookmarkEnd w:id="3"/>
    <w:p w:rsidR="003F44F2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观看次数如何计算</w:t>
      </w:r>
      <w:r w:rsidR="003F44F2">
        <w:rPr>
          <w:rFonts w:hint="eastAsia"/>
        </w:rPr>
        <w:t>增加YouTube观看次数：</w:t>
      </w:r>
      <w:hyperlink r:id="rId9" w:history="1">
        <w:r w:rsidR="003F44F2">
          <w:rPr>
            <w:rStyle w:val="a7"/>
            <w:rFonts w:hint="eastAsia"/>
          </w:rPr>
          <w:t>ythunder.com</w:t>
        </w:r>
      </w:hyperlink>
    </w:p>
    <w:p w:rsidR="006E0468" w:rsidRDefault="006E0468">
      <w:bookmarkStart w:id="4" w:name="_GoBack"/>
      <w:bookmarkEnd w:id="4"/>
    </w:p>
    <w:p w:rsidR="00821DDB" w:rsidRDefault="00821DDB"/>
    <w:p w:rsidR="00821DDB" w:rsidRDefault="008D333E">
      <w:bookmarkStart w:id="5" w:name="4666-1580046646698"/>
      <w:bookmarkEnd w:id="5"/>
      <w:r>
        <w:rPr>
          <w:rFonts w:ascii="Arial" w:eastAsia="Arial" w:hAnsi="Arial" w:cs="Arial"/>
          <w:sz w:val="28"/>
          <w:highlight w:val="white"/>
        </w:rPr>
        <w:t xml:space="preserve">要增加你自己影片在 </w:t>
      </w:r>
      <w:hyperlink r:id="rId10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观看次数，首先要理解 </w:t>
      </w:r>
      <w:hyperlink r:id="rId11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的一些特性，顺势而为而不是反其道而行。用户如果观看一段影片超过30秒，</w:t>
      </w:r>
      <w:hyperlink r:id="rId12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就当作一次观看 (Facebook 的门槛是3秒)。</w:t>
      </w:r>
      <w:hyperlink r:id="rId13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的观看次数是要经过验证以免人为或以机械程序作弊。你可能亦发觉上戴的 </w:t>
      </w:r>
      <w:hyperlink r:id="rId14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影片出现 301 次观看，其实是表示观看次数是小于 300，这时 </w:t>
      </w:r>
      <w:hyperlink r:id="rId15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会先验证这些观看次数是真是假，通过了再将计数器放行。</w:t>
      </w:r>
    </w:p>
    <w:bookmarkStart w:id="6" w:name="9523-1580046646699"/>
    <w:bookmarkEnd w:id="6"/>
    <w:p w:rsidR="00821DDB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视频也是内容营销</w:t>
      </w:r>
    </w:p>
    <w:bookmarkStart w:id="7" w:name="3034-1580046646699"/>
    <w:bookmarkEnd w:id="7"/>
    <w:p w:rsidR="00821DDB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推广是内容营销的一种方法。而不同性质的内容适合不同的内容营销渠道。</w:t>
      </w:r>
      <w:hyperlink r:id="rId16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特别适合教学，产品示范和经验分享。成功的 </w:t>
      </w:r>
      <w:hyperlink r:id="rId17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YouTuber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都知道要观众专心需要小心设计内容。观众的专注力平均是二三十秒，所以你不能平铺直叙，而是要在每二三十秒</w:t>
      </w:r>
      <w:r w:rsidR="008D333E">
        <w:rPr>
          <w:rFonts w:ascii="Arial" w:eastAsia="Arial" w:hAnsi="Arial" w:cs="Arial"/>
          <w:sz w:val="28"/>
          <w:highlight w:val="white"/>
        </w:rPr>
        <w:lastRenderedPageBreak/>
        <w:t>中插入一个小高潮，一个提问，将观众专注力重新凝聚并，确保观众至少停留30秒。所以除非是非常有经验的主持人，否则应该是先建立脚本，分埸或次题目，免致内容太散乱不能凝聚观众注意力。</w:t>
      </w:r>
    </w:p>
    <w:bookmarkStart w:id="8" w:name="9882-1580046646700"/>
    <w:bookmarkEnd w:id="8"/>
    <w:p w:rsidR="00821DDB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宣传片 – 从广告转向讲故事</w:t>
      </w:r>
    </w:p>
    <w:bookmarkStart w:id="9" w:name="8444-1580046646700"/>
    <w:bookmarkEnd w:id="9"/>
    <w:p w:rsidR="00821DDB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不太适合直接使用影片卖广告。理由是：现代人对广告多少有点免疫。当观众对摆明车马的广告产生免疫时，大品牌的广告宣传手法亦走向讲故事 Story telling，大众媒体由于广告费贵兼且习惯问题，不太适合长篇讲故事式推广。你亦可能留意大品牌的广告宣传片 (如：郭富城「爱在当下」AIA微电影) 现在不少是放在 </w:t>
      </w:r>
      <w:hyperlink r:id="rId18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上好几(甚至十几)分钟的讲故事影片，再剪辑几十秒版本引言作为电视广告，电视广告的目的变为不是推广产品服务而是推广在 </w:t>
      </w:r>
      <w:hyperlink r:id="rId19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上的长版本讲故事影片，再利用长版本的说故事方式进行潜移默化式推广。</w:t>
      </w:r>
    </w:p>
    <w:p w:rsidR="00821DDB" w:rsidRDefault="008D333E">
      <w:bookmarkStart w:id="10" w:name="1282-1580046646701"/>
      <w:bookmarkEnd w:id="10"/>
      <w:r>
        <w:rPr>
          <w:rFonts w:ascii="Arial" w:eastAsia="Arial" w:hAnsi="Arial" w:cs="Arial"/>
          <w:sz w:val="28"/>
          <w:highlight w:val="white"/>
        </w:rPr>
        <w:t xml:space="preserve">要 </w:t>
      </w:r>
      <w:hyperlink r:id="rId20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影片能够引发病毒式 Viral Effect 传播效应，但谈何容易，需要非常创意外，有时亦要配合天时地利。而创意只可意会，不能言传。</w:t>
      </w:r>
    </w:p>
    <w:p w:rsidR="00821DDB" w:rsidRDefault="008D333E">
      <w:bookmarkStart w:id="11" w:name="8411-1580046646702"/>
      <w:bookmarkEnd w:id="11"/>
      <w:r>
        <w:rPr>
          <w:rFonts w:ascii="Arial" w:eastAsia="Arial" w:hAnsi="Arial" w:cs="Arial"/>
          <w:sz w:val="28"/>
          <w:highlight w:val="white"/>
        </w:rPr>
        <w:t xml:space="preserve">成功的 </w:t>
      </w:r>
      <w:hyperlink r:id="rId21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sz w:val="28"/>
          <w:highlight w:val="white"/>
        </w:rPr>
        <w:t xml:space="preserve"> 除创意以外，都依赖系统式按步就班方法不断带来新观众，依赖 </w:t>
      </w:r>
      <w:hyperlink r:id="rId22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平台推荐 Recommend 带来新观众。观看次数愈多，</w:t>
      </w:r>
      <w:hyperlink r:id="rId23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愈会将影片推荐给其观众，搜寻曝光愈高，观看者愈多，成为自我强化的机制。这点 (再加上 Channel 频道和 Playlist 播放列表增加 </w:t>
      </w:r>
      <w:hyperlink r:id="rId24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观看时间) 是社交平台 ( 如：Facebook )上发布影片无法与其竞争。</w:t>
      </w:r>
    </w:p>
    <w:p w:rsidR="00821DDB" w:rsidRDefault="008D333E">
      <w:bookmarkStart w:id="12" w:name="9996-1580046646702"/>
      <w:bookmarkEnd w:id="12"/>
      <w:r>
        <w:rPr>
          <w:rFonts w:ascii="Arial" w:eastAsia="Arial" w:hAnsi="Arial" w:cs="Arial"/>
          <w:sz w:val="28"/>
          <w:highlight w:val="white"/>
        </w:rPr>
        <w:lastRenderedPageBreak/>
        <w:t xml:space="preserve">从 </w:t>
      </w:r>
      <w:hyperlink r:id="rId25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Analytics 得到启示如何增加影片的观看次数，观看时间，影片浏览来源的分类和概念跟 Google Analytics 很相似。</w:t>
      </w:r>
    </w:p>
    <w:p w:rsidR="00821DDB" w:rsidRDefault="008D333E">
      <w:bookmarkStart w:id="13" w:name="1077-1580046646703"/>
      <w:bookmarkEnd w:id="13"/>
      <w:r>
        <w:rPr>
          <w:noProof/>
        </w:rPr>
        <w:drawing>
          <wp:inline distT="0" distB="0" distL="0" distR="0">
            <wp:extent cx="12700" cy="3351"/>
            <wp:effectExtent l="0" t="0" r="0" b="0"/>
            <wp:docPr id="1" name="Drawing 0" descr="2rps0002r05734onqoq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rps0002r05734onqoq5.jp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14" w:name="4974-1580046646703"/>
      <w:bookmarkEnd w:id="14"/>
    </w:p>
    <w:p w:rsidR="00821DDB" w:rsidRDefault="008D333E">
      <w:bookmarkStart w:id="15" w:name="7485-1580046646703"/>
      <w:bookmarkEnd w:id="15"/>
      <w:r>
        <w:rPr>
          <w:rFonts w:ascii="Arial" w:eastAsia="Arial" w:hAnsi="Arial" w:cs="Arial"/>
          <w:sz w:val="28"/>
          <w:highlight w:val="white"/>
        </w:rPr>
        <w:t>细水长流式自然搜寻浏览带来的浏览次数</w:t>
      </w:r>
    </w:p>
    <w:bookmarkStart w:id="16" w:name="1480-1580046646703"/>
    <w:bookmarkEnd w:id="16"/>
    <w:p w:rsidR="00821DDB" w:rsidRDefault="000941EC">
      <w:r>
        <w:rPr>
          <w:rFonts w:ascii="Arial" w:eastAsia="Arial" w:hAnsi="Arial" w:cs="Arial"/>
          <w:sz w:val="28"/>
          <w:highlight w:val="white"/>
        </w:rPr>
        <w:fldChar w:fldCharType="begin"/>
      </w:r>
      <w:r>
        <w:rPr>
          <w:rFonts w:ascii="Arial" w:eastAsia="Arial" w:hAnsi="Arial" w:cs="Arial"/>
          <w:sz w:val="28"/>
          <w:highlight w:val="white"/>
        </w:rPr>
        <w:instrText xml:space="preserve"> HYPERLINK "https://ythunder.com/" </w:instrText>
      </w:r>
      <w:r>
        <w:rPr>
          <w:rFonts w:ascii="Arial" w:eastAsia="Arial" w:hAnsi="Arial" w:cs="Arial"/>
          <w:sz w:val="28"/>
          <w:highlight w:val="white"/>
        </w:rPr>
        <w:fldChar w:fldCharType="separate"/>
      </w:r>
      <w:r w:rsidR="008D333E" w:rsidRPr="000941EC">
        <w:rPr>
          <w:rStyle w:val="a7"/>
          <w:rFonts w:ascii="Arial" w:eastAsia="Arial" w:hAnsi="Arial" w:cs="Arial"/>
          <w:sz w:val="28"/>
          <w:highlight w:val="white"/>
        </w:rPr>
        <w:t>YouTube</w:t>
      </w:r>
      <w:r>
        <w:rPr>
          <w:rFonts w:ascii="Arial" w:eastAsia="Arial" w:hAnsi="Arial" w:cs="Arial"/>
          <w:sz w:val="28"/>
          <w:highlight w:val="white"/>
        </w:rPr>
        <w:fldChar w:fldCharType="end"/>
      </w:r>
      <w:r w:rsidR="008D333E">
        <w:rPr>
          <w:rFonts w:ascii="Arial" w:eastAsia="Arial" w:hAnsi="Arial" w:cs="Arial"/>
          <w:sz w:val="28"/>
          <w:highlight w:val="white"/>
        </w:rPr>
        <w:t xml:space="preserve"> 搜寻引擎推介可以来自浏览器上的搜寻引擎 (自 2007年开始 Google 已经支援通用搜寻 Universal search, 就是说可以索引多媒体内容，有关SEO优化的方法已有其他文章涵盖，这里不作赘述)，亦可以是 </w:t>
      </w:r>
      <w:hyperlink r:id="rId27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用户利用 </w:t>
      </w:r>
      <w:hyperlink r:id="rId28" w:history="1">
        <w:r w:rsidR="008D333E"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 w:rsidR="008D333E">
        <w:rPr>
          <w:rFonts w:ascii="Arial" w:eastAsia="Arial" w:hAnsi="Arial" w:cs="Arial"/>
          <w:sz w:val="28"/>
          <w:highlight w:val="white"/>
        </w:rPr>
        <w:t xml:space="preserve"> 内置的插寻引擎推介。</w:t>
      </w:r>
    </w:p>
    <w:p w:rsidR="00821DDB" w:rsidRDefault="008D333E">
      <w:bookmarkStart w:id="17" w:name="9228-1580046646704"/>
      <w:bookmarkEnd w:id="17"/>
      <w:r>
        <w:rPr>
          <w:noProof/>
        </w:rPr>
        <w:drawing>
          <wp:inline distT="0" distB="0" distL="0" distR="0">
            <wp:extent cx="12700" cy="8252"/>
            <wp:effectExtent l="0" t="0" r="0" b="0"/>
            <wp:docPr id="2" name="Drawing 1" descr="2rq20002rqq6r6o716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rq20002rqq6r6o71609.jp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18" w:name="4670-1580046646704"/>
      <w:bookmarkEnd w:id="18"/>
    </w:p>
    <w:p w:rsidR="00821DDB" w:rsidRDefault="008D333E">
      <w:bookmarkStart w:id="19" w:name="8837-1580046646704"/>
      <w:bookmarkEnd w:id="19"/>
      <w:r>
        <w:rPr>
          <w:rFonts w:ascii="Arial" w:eastAsia="Arial" w:hAnsi="Arial" w:cs="Arial"/>
          <w:sz w:val="28"/>
          <w:highlight w:val="white"/>
        </w:rPr>
        <w:t xml:space="preserve">关于这点，可参考如何进行 </w:t>
      </w:r>
      <w:hyperlink r:id="rId30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SEO 优化？</w:t>
      </w:r>
      <w:hyperlink r:id="rId31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优化亦提升推荐机会。这是流量报告中 </w:t>
      </w:r>
      <w:hyperlink r:id="rId32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Search, Suggested Video 中两项。如果影片能够在 Google搜寻引擎排名高，一些来自 Google 搜寻引擎浏览次数将被计算在 Direct or unknown 内。</w:t>
      </w:r>
    </w:p>
    <w:p w:rsidR="00821DDB" w:rsidRDefault="008D333E">
      <w:bookmarkStart w:id="20" w:name="1347-1580046646705"/>
      <w:bookmarkEnd w:id="20"/>
      <w:r>
        <w:rPr>
          <w:rFonts w:ascii="Arial" w:eastAsia="Arial" w:hAnsi="Arial" w:cs="Arial"/>
          <w:sz w:val="28"/>
          <w:highlight w:val="white"/>
        </w:rPr>
        <w:t xml:space="preserve">系统式按步就班，细水长流式配合搜寻引擎操作增加观众。例如先研究 </w:t>
      </w:r>
      <w:hyperlink r:id="rId33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用户喜欢搜寻的关键字那些是和你推广主题接近，再就关键字开发影片内容等等。所以影片营销 Video Marketing 亦应该以关键字研究为起点。以 “健身” 为例，</w:t>
      </w:r>
      <w:hyperlink r:id="rId34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Auto-complete 可以给你一些关键字建议。</w:t>
      </w:r>
    </w:p>
    <w:p w:rsidR="00821DDB" w:rsidRDefault="008D333E">
      <w:bookmarkStart w:id="21" w:name="6736-1580046646706"/>
      <w:bookmarkEnd w:id="21"/>
      <w:r>
        <w:rPr>
          <w:noProof/>
        </w:rPr>
        <w:drawing>
          <wp:inline distT="0" distB="0" distL="0" distR="0">
            <wp:extent cx="12700" cy="4607"/>
            <wp:effectExtent l="0" t="0" r="0" b="0"/>
            <wp:docPr id="3" name="Drawing 2" descr="2rpq0002r39q628ssqp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rpq0002r39q628ssqp2.jp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22" w:name="8037-1580046646706"/>
      <w:bookmarkEnd w:id="22"/>
    </w:p>
    <w:p w:rsidR="00821DDB" w:rsidRDefault="008D333E">
      <w:bookmarkStart w:id="23" w:name="8671-1580046646706"/>
      <w:bookmarkEnd w:id="23"/>
      <w:r>
        <w:rPr>
          <w:rFonts w:ascii="Arial" w:eastAsia="Arial" w:hAnsi="Arial" w:cs="Arial"/>
          <w:color w:val="003884"/>
          <w:sz w:val="28"/>
          <w:highlight w:val="white"/>
          <w:u w:val="single"/>
        </w:rPr>
        <w:t>外部流量</w:t>
      </w:r>
      <w:r>
        <w:rPr>
          <w:rFonts w:ascii="Arial" w:eastAsia="Arial" w:hAnsi="Arial" w:cs="Arial"/>
          <w:sz w:val="28"/>
          <w:highlight w:val="white"/>
        </w:rPr>
        <w:t xml:space="preserve">带来的 </w:t>
      </w:r>
      <w:hyperlink r:id="rId36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观看次数</w:t>
      </w:r>
    </w:p>
    <w:p w:rsidR="00821DDB" w:rsidRDefault="008D333E">
      <w:bookmarkStart w:id="24" w:name="4720-1580046646706"/>
      <w:bookmarkEnd w:id="24"/>
      <w:r>
        <w:rPr>
          <w:rFonts w:ascii="Arial" w:eastAsia="Arial" w:hAnsi="Arial" w:cs="Arial"/>
          <w:sz w:val="28"/>
          <w:highlight w:val="white"/>
        </w:rPr>
        <w:t xml:space="preserve">另一种宣传方法为 </w:t>
      </w:r>
      <w:hyperlink r:id="rId37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影片增加观众就是利用其他渠道推广例如 Google+， Facebook，首先当然是自己的网站。这些观看次数将被计算在 External 内。在网站内容你可以轻易在 </w:t>
      </w:r>
      <w:hyperlink r:id="rId38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下面按 “分享” 插入 iframe。将影片放在自家网站是要相当小心，不适当的引用或低质量的内容对网站形像有损，很可能得不偿失。网站亦不宜放太多影片。这时解决方法是建立自已的频道。频道将网站形像和影片分隔，你亦可为频道内影片组合成播放列表，有助推高观看次数。</w:t>
      </w:r>
    </w:p>
    <w:p w:rsidR="00821DDB" w:rsidRDefault="008D333E">
      <w:bookmarkStart w:id="25" w:name="2017-1580046646707"/>
      <w:bookmarkEnd w:id="25"/>
      <w:r>
        <w:rPr>
          <w:noProof/>
        </w:rPr>
        <w:drawing>
          <wp:inline distT="0" distB="0" distL="0" distR="0">
            <wp:extent cx="12700" cy="4648"/>
            <wp:effectExtent l="0" t="0" r="0" b="0"/>
            <wp:docPr id="4" name="Drawing 3" descr="2rqq000309269orn91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rqq000309269orn91op.jp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26" w:name="7589-1580046646707"/>
      <w:bookmarkEnd w:id="26"/>
    </w:p>
    <w:p w:rsidR="00821DDB" w:rsidRDefault="008D333E">
      <w:bookmarkStart w:id="27" w:name="7510-1580046646708"/>
      <w:bookmarkEnd w:id="27"/>
      <w:r>
        <w:rPr>
          <w:rFonts w:ascii="Arial" w:eastAsia="Arial" w:hAnsi="Arial" w:cs="Arial"/>
          <w:sz w:val="28"/>
          <w:highlight w:val="white"/>
        </w:rPr>
        <w:t>有些手法亦常用，例如将影片放在讨论区帖子上。虽然是 nofollow link 但反正目标是提高观看次数，所以亦无所谓。但重点是找出和影片主题相关的讨论区。可以使用 Google SEO优化指令。指令 inurl 将搜索范围限制在 URL 中包含搜索词的网页。例如： “inurl:forum 健身” 将搜索范围限制在URL中包含讨论区而搜索词是 “健身” 的网页</w:t>
      </w:r>
    </w:p>
    <w:p w:rsidR="00821DDB" w:rsidRDefault="008D333E">
      <w:bookmarkStart w:id="28" w:name="9066-1580046646708"/>
      <w:bookmarkEnd w:id="28"/>
      <w:r>
        <w:rPr>
          <w:noProof/>
        </w:rPr>
        <w:drawing>
          <wp:inline distT="0" distB="0" distL="0" distR="0">
            <wp:extent cx="12700" cy="9425"/>
            <wp:effectExtent l="0" t="0" r="0" b="0"/>
            <wp:docPr id="5" name="Drawing 4" descr="2rps0002r058nnopr2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rps0002r058nnopr222.jp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29" w:name="5668-1580046646709"/>
      <w:bookmarkEnd w:id="29"/>
    </w:p>
    <w:p w:rsidR="00821DDB" w:rsidRDefault="008D333E">
      <w:bookmarkStart w:id="30" w:name="3548-1580046646709"/>
      <w:bookmarkEnd w:id="30"/>
      <w:r>
        <w:rPr>
          <w:rFonts w:ascii="Arial" w:eastAsia="Arial" w:hAnsi="Arial" w:cs="Arial"/>
          <w:sz w:val="28"/>
          <w:highlight w:val="white"/>
        </w:rPr>
        <w:t>直接流量带来的观看次数</w:t>
      </w:r>
    </w:p>
    <w:p w:rsidR="00821DDB" w:rsidRDefault="008D333E">
      <w:bookmarkStart w:id="31" w:name="1673-1580046646709"/>
      <w:bookmarkEnd w:id="31"/>
      <w:r>
        <w:rPr>
          <w:rFonts w:ascii="Arial" w:eastAsia="Arial" w:hAnsi="Arial" w:cs="Arial"/>
          <w:sz w:val="28"/>
          <w:highlight w:val="white"/>
        </w:rPr>
        <w:t>来自直接输入网址，书签，和无法识别的应用的观看次数将被计算在 Direct or unknown 内。例如：电邮内连结而衍生的观看次数是直接流量。在推广电邮中则不可以插入 iframe，你只能插入图片。更吸引人的做法是插入动画 GIF.</w:t>
      </w:r>
    </w:p>
    <w:p w:rsidR="00821DDB" w:rsidRDefault="008D333E">
      <w:bookmarkStart w:id="32" w:name="8291-1580046646709"/>
      <w:bookmarkEnd w:id="32"/>
      <w:r>
        <w:rPr>
          <w:noProof/>
        </w:rPr>
        <w:drawing>
          <wp:inline distT="0" distB="0" distL="0" distR="0">
            <wp:extent cx="12700" cy="7263"/>
            <wp:effectExtent l="0" t="0" r="0" b="0"/>
            <wp:docPr id="6" name="Drawing 5" descr="2rq500023n6qn61rp7r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rq500023n6qn61rp7r3.jp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DB" w:rsidRDefault="00821DDB">
      <w:bookmarkStart w:id="33" w:name="9096-1580046646710"/>
      <w:bookmarkEnd w:id="33"/>
    </w:p>
    <w:p w:rsidR="000D3C4F" w:rsidRDefault="008D333E">
      <w:bookmarkStart w:id="34" w:name="4772-1580046646710"/>
      <w:bookmarkEnd w:id="34"/>
      <w:r>
        <w:rPr>
          <w:rFonts w:ascii="Arial" w:eastAsia="Arial" w:hAnsi="Arial" w:cs="Arial"/>
          <w:sz w:val="28"/>
          <w:highlight w:val="white"/>
        </w:rPr>
        <w:t>以上提及都是些免费方法，当然你亦可以利用</w:t>
      </w:r>
      <w:r>
        <w:rPr>
          <w:rFonts w:ascii="Arial" w:eastAsia="Arial" w:hAnsi="Arial" w:cs="Arial"/>
          <w:color w:val="003884"/>
          <w:sz w:val="28"/>
          <w:highlight w:val="white"/>
          <w:u w:val="single"/>
        </w:rPr>
        <w:t xml:space="preserve">付费 </w:t>
      </w:r>
      <w:hyperlink r:id="rId42" w:history="1">
        <w:r w:rsidRPr="000941EC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color w:val="003884"/>
          <w:sz w:val="28"/>
          <w:highlight w:val="white"/>
          <w:u w:val="single"/>
        </w:rPr>
        <w:t xml:space="preserve"> 广告推广</w:t>
      </w:r>
      <w:r>
        <w:rPr>
          <w:rFonts w:ascii="Arial" w:eastAsia="Arial" w:hAnsi="Arial" w:cs="Arial"/>
          <w:sz w:val="28"/>
          <w:highlight w:val="white"/>
        </w:rPr>
        <w:t>你的视频影片，收费亦是丰俭由人，小商户亦可以负担</w:t>
      </w:r>
    </w:p>
    <w:p w:rsidR="000E382A" w:rsidRDefault="000E382A">
      <w:r>
        <w:rPr>
          <w:rFonts w:hint="eastAsia"/>
        </w:rPr>
        <w:t>增加YouTube观看次数：</w:t>
      </w:r>
      <w:hyperlink r:id="rId43" w:history="1">
        <w:r>
          <w:rPr>
            <w:rStyle w:val="a7"/>
            <w:rFonts w:hint="eastAsia"/>
          </w:rPr>
          <w:t>ythunder.com</w:t>
        </w:r>
      </w:hyperlink>
    </w:p>
    <w:p w:rsidR="00821DDB" w:rsidRDefault="00821DDB"/>
    <w:sectPr w:rsidR="0082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33E" w:rsidRDefault="008D333E" w:rsidP="008D333E">
      <w:r>
        <w:separator/>
      </w:r>
    </w:p>
  </w:endnote>
  <w:endnote w:type="continuationSeparator" w:id="0">
    <w:p w:rsidR="008D333E" w:rsidRDefault="008D333E" w:rsidP="008D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33E" w:rsidRDefault="008D333E" w:rsidP="008D333E">
      <w:r>
        <w:separator/>
      </w:r>
    </w:p>
  </w:footnote>
  <w:footnote w:type="continuationSeparator" w:id="0">
    <w:p w:rsidR="008D333E" w:rsidRDefault="008D333E" w:rsidP="008D3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1DDB"/>
    <w:rsid w:val="000941EC"/>
    <w:rsid w:val="000D3C4F"/>
    <w:rsid w:val="000E382A"/>
    <w:rsid w:val="003F44F2"/>
    <w:rsid w:val="006E0468"/>
    <w:rsid w:val="00821DDB"/>
    <w:rsid w:val="008D333E"/>
    <w:rsid w:val="00BD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42E7FF5-C9A2-49E3-B90F-8915A704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D3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D333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D33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D333E"/>
    <w:rPr>
      <w:sz w:val="18"/>
      <w:szCs w:val="18"/>
    </w:rPr>
  </w:style>
  <w:style w:type="character" w:styleId="a7">
    <w:name w:val="Hyperlink"/>
    <w:basedOn w:val="a0"/>
    <w:unhideWhenUsed/>
    <w:rsid w:val="00094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4.jpeg"/><Relationship Id="rId21" Type="http://schemas.openxmlformats.org/officeDocument/2006/relationships/hyperlink" Target="https://ythunder.com/" TargetMode="External"/><Relationship Id="rId34" Type="http://schemas.openxmlformats.org/officeDocument/2006/relationships/hyperlink" Target="https://ythunder.com/" TargetMode="External"/><Relationship Id="rId42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9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40" Type="http://schemas.openxmlformats.org/officeDocument/2006/relationships/image" Target="media/image5.jpe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36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Relationship Id="rId35" Type="http://schemas.openxmlformats.org/officeDocument/2006/relationships/image" Target="media/image3.jpeg"/><Relationship Id="rId43" Type="http://schemas.openxmlformats.org/officeDocument/2006/relationships/hyperlink" Target="https://ythunder.com/" TargetMode="External"/><Relationship Id="rId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hyperlink" Target="https://ythunder.com/" TargetMode="External"/><Relationship Id="rId38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4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3350</Characters>
  <Application>Microsoft Office Word</Application>
  <DocSecurity>0</DocSecurity>
  <Lines>27</Lines>
  <Paragraphs>7</Paragraphs>
  <ScaleCrop>false</ScaleCrop>
  <Company>Microsoft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2020-01-27T08:23:00Z</dcterms:created>
  <dcterms:modified xsi:type="dcterms:W3CDTF">2022-02-09T13:42:00Z</dcterms:modified>
</cp:coreProperties>
</file>