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744" w:rsidRDefault="005E5744">
      <w:bookmarkStart w:id="0" w:name="32-1567325708916"/>
      <w:bookmarkEnd w:id="0"/>
      <w:r>
        <w:rPr>
          <w:rFonts w:hint="eastAsia"/>
        </w:rPr>
        <w:t>Free Youtube views for an unlimited number of your videos! Boost your video's popularity using their simple and free method! Or, buy Youtube views and other services here.</w:t>
      </w:r>
    </w:p>
    <w:p w:rsidR="005E5744" w:rsidRDefault="002B4027">
      <w:hyperlink r:id="rId6" w:history="1">
        <w:r w:rsidR="005E5744">
          <w:rPr>
            <w:rStyle w:val="a7"/>
            <w:rFonts w:hint="eastAsia"/>
          </w:rPr>
          <w:t>ythunder.com</w:t>
        </w:r>
      </w:hyperlink>
      <w:r w:rsidR="005E5744">
        <w:rPr>
          <w:rFonts w:hint="eastAsia"/>
        </w:rPr>
        <w:t xml:space="preserve"> has free &amp; open registrations.</w:t>
      </w:r>
    </w:p>
    <w:p w:rsidR="00324AE9" w:rsidRDefault="00906D29">
      <w:r>
        <w:rPr>
          <w:color w:val="807E83"/>
          <w:sz w:val="28"/>
        </w:rPr>
        <w:t xml:space="preserve">While many viewers remember to subscribe to a channel that they enjoy, or to leave a comment on a video that sparks their interest, not many viewers will remember to leave that ever-valuable “Like” on your content. In fact, even if you remind them, viewers might not always take the time to leave </w:t>
      </w:r>
      <w:r w:rsidR="00324AE9">
        <w:rPr>
          <w:rFonts w:hint="eastAsia"/>
        </w:rPr>
        <w:t>Free Youtube views：</w:t>
      </w:r>
      <w:hyperlink r:id="rId7" w:history="1">
        <w:r w:rsidR="00324AE9">
          <w:rPr>
            <w:rStyle w:val="a7"/>
            <w:rFonts w:hint="eastAsia"/>
          </w:rPr>
          <w:t>ythunder.com</w:t>
        </w:r>
      </w:hyperlink>
    </w:p>
    <w:p w:rsidR="002B4027" w:rsidRDefault="00906D29">
      <w:r>
        <w:rPr>
          <w:color w:val="807E83"/>
          <w:sz w:val="28"/>
        </w:rPr>
        <w:t xml:space="preserve">a thumbs up, especially if not many other people have done so already. </w:t>
      </w:r>
      <w:r>
        <w:rPr>
          <w:i/>
          <w:color w:val="807E83"/>
          <w:sz w:val="28"/>
        </w:rPr>
        <w:t>So how do you strengthen your content and build your viewer’s trust at the same time?</w:t>
      </w:r>
      <w:r>
        <w:rPr>
          <w:b/>
          <w:i/>
          <w:color w:val="807E83"/>
          <w:sz w:val="28"/>
        </w:rPr>
        <w:t xml:space="preserve"> By building a foundation of </w:t>
      </w:r>
      <w:r>
        <w:rPr>
          <w:b/>
          <w:i/>
          <w:color w:val="003884"/>
          <w:sz w:val="28"/>
          <w:u w:val="single"/>
        </w:rPr>
        <w:t>Likes</w:t>
      </w:r>
      <w:r>
        <w:rPr>
          <w:color w:val="807E83"/>
          <w:sz w:val="28"/>
        </w:rPr>
        <w:t>!</w:t>
      </w:r>
      <w:r w:rsidR="002B4027">
        <w:rPr>
          <w:rFonts w:hint="eastAsia"/>
        </w:rPr>
        <w:t>Free Youtube views：</w:t>
      </w:r>
      <w:hyperlink r:id="rId8" w:history="1">
        <w:r w:rsidR="002B4027">
          <w:rPr>
            <w:rStyle w:val="a7"/>
            <w:rFonts w:hint="eastAsia"/>
          </w:rPr>
          <w:t>ythunder.com</w:t>
        </w:r>
      </w:hyperlink>
    </w:p>
    <w:p w:rsidR="00D81C55" w:rsidRDefault="00D81C55">
      <w:pPr>
        <w:spacing w:line="338" w:lineRule="auto"/>
      </w:pPr>
      <w:bookmarkStart w:id="1" w:name="_GoBack"/>
      <w:bookmarkEnd w:id="1"/>
    </w:p>
    <w:p w:rsidR="00D81C55" w:rsidRDefault="00906D29">
      <w:pPr>
        <w:jc w:val="center"/>
      </w:pPr>
      <w:bookmarkStart w:id="2" w:name="98-1567325708922"/>
      <w:bookmarkEnd w:id="2"/>
      <w:r>
        <w:rPr>
          <w:noProof/>
        </w:rPr>
        <w:lastRenderedPageBreak/>
        <w:drawing>
          <wp:inline distT="0" distB="0" distL="0" distR="0">
            <wp:extent cx="5267325" cy="3518702"/>
            <wp:effectExtent l="0" t="0" r="0" b="0"/>
            <wp:docPr id="1" name="Drawing 0" descr="505AA8F20FA34789BD6430BE36D8A965.jpeg"/>
            <wp:cNvGraphicFramePr/>
            <a:graphic xmlns:a="http://schemas.openxmlformats.org/drawingml/2006/main">
              <a:graphicData uri="http://schemas.openxmlformats.org/drawingml/2006/picture">
                <pic:pic xmlns:pic="http://schemas.openxmlformats.org/drawingml/2006/picture">
                  <pic:nvPicPr>
                    <pic:cNvPr id="0" name="Picture 0" descr="505AA8F20FA34789BD6430BE36D8A965.jpeg"/>
                    <pic:cNvPicPr>
                      <a:picLocks noChangeAspect="1"/>
                    </pic:cNvPicPr>
                  </pic:nvPicPr>
                  <pic:blipFill>
                    <a:blip r:embed="rId9"/>
                    <a:stretch>
                      <a:fillRect/>
                    </a:stretch>
                  </pic:blipFill>
                  <pic:spPr>
                    <a:xfrm>
                      <a:off x="0" y="0"/>
                      <a:ext cx="5267325" cy="3518702"/>
                    </a:xfrm>
                    <a:prstGeom prst="rect">
                      <a:avLst/>
                    </a:prstGeom>
                  </pic:spPr>
                </pic:pic>
              </a:graphicData>
            </a:graphic>
          </wp:inline>
        </w:drawing>
      </w:r>
    </w:p>
    <w:p w:rsidR="00D81C55" w:rsidRDefault="00906D29">
      <w:pPr>
        <w:spacing w:line="338" w:lineRule="auto"/>
      </w:pPr>
      <w:bookmarkStart w:id="3" w:name="76-1567325708923"/>
      <w:bookmarkEnd w:id="3"/>
      <w:r>
        <w:rPr>
          <w:color w:val="807E83"/>
          <w:sz w:val="28"/>
        </w:rPr>
        <w:t xml:space="preserve">Without a significant amount of Likes on a video, it might seem to viewers as if your traffic is unnatural and discourage them from participating in the conversation around your content. The more positive feedback that your video already has, the more likely it is to receive </w:t>
      </w:r>
      <w:r>
        <w:rPr>
          <w:i/>
          <w:color w:val="807E83"/>
          <w:sz w:val="28"/>
        </w:rPr>
        <w:t>even more</w:t>
      </w:r>
      <w:r>
        <w:rPr>
          <w:color w:val="807E83"/>
          <w:sz w:val="28"/>
        </w:rPr>
        <w:t xml:space="preserve"> positive feedback, boosting your video’s ranking and increasing the likelihood of your content reaching </w:t>
      </w:r>
      <w:hyperlink r:id="rId10" w:history="1">
        <w:r w:rsidRPr="00610F27">
          <w:rPr>
            <w:rStyle w:val="a7"/>
            <w:sz w:val="28"/>
          </w:rPr>
          <w:t>YouTube</w:t>
        </w:r>
      </w:hyperlink>
      <w:r>
        <w:rPr>
          <w:color w:val="807E83"/>
          <w:sz w:val="28"/>
        </w:rPr>
        <w:t>’s Trending page.</w:t>
      </w:r>
    </w:p>
    <w:p w:rsidR="00D81C55" w:rsidRDefault="00906D29">
      <w:pPr>
        <w:spacing w:line="338" w:lineRule="auto"/>
      </w:pPr>
      <w:bookmarkStart w:id="4" w:name="20-1567325708927"/>
      <w:bookmarkEnd w:id="4"/>
      <w:r>
        <w:rPr>
          <w:color w:val="807E83"/>
          <w:sz w:val="28"/>
        </w:rPr>
        <w:t xml:space="preserve">Along with Likes, comments are another important element of boosting a video’s popularity. While many content creators opt for disabling the comments section in order to avoid unpleasant arguments or rude comments, most video authors understand the importance of starting a conversation </w:t>
      </w:r>
      <w:r>
        <w:rPr>
          <w:color w:val="807E83"/>
          <w:sz w:val="28"/>
        </w:rPr>
        <w:lastRenderedPageBreak/>
        <w:t>with their viewers. When your viewers can tell you what they do or do not like, you can craft your content to provide them more of what they want, and less of what they don’t!</w:t>
      </w:r>
    </w:p>
    <w:p w:rsidR="00D81C55" w:rsidRDefault="00906D29">
      <w:pPr>
        <w:jc w:val="center"/>
      </w:pPr>
      <w:bookmarkStart w:id="5" w:name="08-1567325708931"/>
      <w:bookmarkEnd w:id="5"/>
      <w:r>
        <w:rPr>
          <w:noProof/>
        </w:rPr>
        <w:drawing>
          <wp:inline distT="0" distB="0" distL="0" distR="0">
            <wp:extent cx="5267325" cy="3117498"/>
            <wp:effectExtent l="0" t="0" r="0" b="0"/>
            <wp:docPr id="2" name="Drawing 1" descr="D8EEAB5D835747259F2F619528BE2CA3.jpeg"/>
            <wp:cNvGraphicFramePr/>
            <a:graphic xmlns:a="http://schemas.openxmlformats.org/drawingml/2006/main">
              <a:graphicData uri="http://schemas.openxmlformats.org/drawingml/2006/picture">
                <pic:pic xmlns:pic="http://schemas.openxmlformats.org/drawingml/2006/picture">
                  <pic:nvPicPr>
                    <pic:cNvPr id="0" name="Picture 1" descr="D8EEAB5D835747259F2F619528BE2CA3.jpeg"/>
                    <pic:cNvPicPr>
                      <a:picLocks noChangeAspect="1"/>
                    </pic:cNvPicPr>
                  </pic:nvPicPr>
                  <pic:blipFill>
                    <a:blip r:embed="rId11"/>
                    <a:stretch>
                      <a:fillRect/>
                    </a:stretch>
                  </pic:blipFill>
                  <pic:spPr>
                    <a:xfrm>
                      <a:off x="0" y="0"/>
                      <a:ext cx="5267325" cy="3117498"/>
                    </a:xfrm>
                    <a:prstGeom prst="rect">
                      <a:avLst/>
                    </a:prstGeom>
                  </pic:spPr>
                </pic:pic>
              </a:graphicData>
            </a:graphic>
          </wp:inline>
        </w:drawing>
      </w:r>
    </w:p>
    <w:p w:rsidR="00D81C55" w:rsidRDefault="00906D29">
      <w:pPr>
        <w:spacing w:line="338" w:lineRule="auto"/>
      </w:pPr>
      <w:bookmarkStart w:id="6" w:name="99-1567325708931"/>
      <w:bookmarkEnd w:id="6"/>
      <w:r>
        <w:rPr>
          <w:color w:val="807E83"/>
          <w:sz w:val="28"/>
        </w:rPr>
        <w:t xml:space="preserve">Comments can help to promote a video by leading back to another video featuring similar content, or they can show other viewers that the content in the video that they’re currently watching (or loading) is worth their time, encouraging their fellow viewers to stay and increasing your channels watch time as a result. For the same reason that buying Likes is necessary, it’s also important to build a foundation of positive comments for your video content. Making sure that the feedback is balanced - with the majority being positive, and a few comments suggesting changes or critiquing your work - will ensure that viewers feel that their </w:t>
      </w:r>
      <w:r>
        <w:rPr>
          <w:color w:val="807E83"/>
          <w:sz w:val="28"/>
        </w:rPr>
        <w:lastRenderedPageBreak/>
        <w:t>opinions are heard and that they are free to express themselves to you.</w:t>
      </w:r>
    </w:p>
    <w:p w:rsidR="00D81C55" w:rsidRDefault="00906D29">
      <w:pPr>
        <w:spacing w:line="338" w:lineRule="auto"/>
      </w:pPr>
      <w:bookmarkStart w:id="7" w:name="54-1567325708937"/>
      <w:bookmarkEnd w:id="7"/>
      <w:r>
        <w:rPr>
          <w:color w:val="807E83"/>
          <w:sz w:val="28"/>
        </w:rPr>
        <w:t xml:space="preserve">While it’s easy to get lost in all the hustle and bustle of internet marketing - not to mention the confusing combination of clicks, visits, hits, posts, and follows required to achieve success - it doesn’t have to be complicated. This is why </w:t>
      </w:r>
      <w:r>
        <w:rPr>
          <w:color w:val="003884"/>
          <w:sz w:val="28"/>
          <w:u w:val="single"/>
        </w:rPr>
        <w:t>building a foundation of Like and Comments is so important</w:t>
      </w:r>
      <w:r>
        <w:rPr>
          <w:color w:val="807E83"/>
          <w:sz w:val="28"/>
        </w:rPr>
        <w:t xml:space="preserve">. </w:t>
      </w:r>
      <w:hyperlink r:id="rId12" w:history="1">
        <w:r w:rsidRPr="00610F27">
          <w:rPr>
            <w:rStyle w:val="a7"/>
            <w:sz w:val="28"/>
          </w:rPr>
          <w:t>YouTube</w:t>
        </w:r>
      </w:hyperlink>
      <w:r>
        <w:rPr>
          <w:color w:val="807E83"/>
          <w:sz w:val="28"/>
        </w:rPr>
        <w:t>’s search algorithm analyzes your content, your audience engagement, your keywords, subscribers, comments, and more - so make sure you have all your bases covered!</w:t>
      </w:r>
    </w:p>
    <w:p w:rsidR="007824A9" w:rsidRDefault="00906D29">
      <w:bookmarkStart w:id="8" w:name="30-1567325708943"/>
      <w:bookmarkEnd w:id="8"/>
      <w:r>
        <w:rPr>
          <w:color w:val="807E83"/>
          <w:sz w:val="28"/>
        </w:rPr>
        <w:t xml:space="preserve">Using the right tools can make a world of difference - that’s why </w:t>
      </w:r>
      <w:r>
        <w:rPr>
          <w:color w:val="003884"/>
          <w:sz w:val="28"/>
          <w:u w:val="single"/>
        </w:rPr>
        <w:t>here at ythunder we offer a variety of services</w:t>
      </w:r>
      <w:r>
        <w:rPr>
          <w:color w:val="807E83"/>
          <w:sz w:val="28"/>
        </w:rPr>
        <w:t xml:space="preserve"> geared especially towards building a strong and successful </w:t>
      </w:r>
      <w:hyperlink r:id="rId13" w:history="1">
        <w:r w:rsidRPr="00610F27">
          <w:rPr>
            <w:rStyle w:val="a7"/>
            <w:sz w:val="28"/>
          </w:rPr>
          <w:t>YouTube</w:t>
        </w:r>
      </w:hyperlink>
      <w:r>
        <w:rPr>
          <w:color w:val="807E83"/>
          <w:sz w:val="28"/>
        </w:rPr>
        <w:t xml:space="preserve"> channel. With </w:t>
      </w:r>
      <w:hyperlink r:id="rId14" w:history="1">
        <w:r w:rsidRPr="00610F27">
          <w:rPr>
            <w:rStyle w:val="a7"/>
            <w:sz w:val="28"/>
          </w:rPr>
          <w:t>YouTube views</w:t>
        </w:r>
      </w:hyperlink>
      <w:r>
        <w:rPr>
          <w:color w:val="003884"/>
          <w:sz w:val="28"/>
          <w:u w:val="single"/>
        </w:rPr>
        <w:t>, likes, subscribers, and so much more,</w:t>
      </w:r>
      <w:r>
        <w:rPr>
          <w:color w:val="807E83"/>
          <w:sz w:val="28"/>
        </w:rPr>
        <w:t xml:space="preserve"> there’s nothing you need to worry about! Simplify success and choose quality with ythunder.  </w:t>
      </w:r>
      <w:r w:rsidR="007824A9">
        <w:rPr>
          <w:rFonts w:hint="eastAsia"/>
        </w:rPr>
        <w:t>Free Youtube views for an unlimited number of your videos! Boost your video's popularity using their simple and free method! Or, buy Youtube views and other services here.</w:t>
      </w:r>
    </w:p>
    <w:p w:rsidR="007824A9" w:rsidRDefault="002B4027">
      <w:hyperlink r:id="rId15" w:history="1">
        <w:r w:rsidR="007824A9">
          <w:rPr>
            <w:rStyle w:val="a7"/>
            <w:rFonts w:hint="eastAsia"/>
          </w:rPr>
          <w:t>ythunder.com</w:t>
        </w:r>
      </w:hyperlink>
      <w:r w:rsidR="007824A9">
        <w:rPr>
          <w:rFonts w:hint="eastAsia"/>
        </w:rPr>
        <w:t xml:space="preserve"> has free &amp; open registrations.</w:t>
      </w:r>
    </w:p>
    <w:p w:rsidR="00D81C55" w:rsidRDefault="00D81C55">
      <w:pPr>
        <w:spacing w:line="338" w:lineRule="auto"/>
      </w:pPr>
    </w:p>
    <w:sectPr w:rsidR="00D81C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D29" w:rsidRDefault="00906D29" w:rsidP="00906D29">
      <w:r>
        <w:separator/>
      </w:r>
    </w:p>
  </w:endnote>
  <w:endnote w:type="continuationSeparator" w:id="0">
    <w:p w:rsidR="00906D29" w:rsidRDefault="00906D29" w:rsidP="0090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D29" w:rsidRDefault="00906D29" w:rsidP="00906D29">
      <w:r>
        <w:separator/>
      </w:r>
    </w:p>
  </w:footnote>
  <w:footnote w:type="continuationSeparator" w:id="0">
    <w:p w:rsidR="00906D29" w:rsidRDefault="00906D29" w:rsidP="00906D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D81C55"/>
    <w:rsid w:val="002B4027"/>
    <w:rsid w:val="00324AE9"/>
    <w:rsid w:val="005E5744"/>
    <w:rsid w:val="00610F27"/>
    <w:rsid w:val="007824A9"/>
    <w:rsid w:val="00906D29"/>
    <w:rsid w:val="00D8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7492041-2A04-4342-AB57-D87D0648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906D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06D29"/>
    <w:rPr>
      <w:sz w:val="18"/>
      <w:szCs w:val="18"/>
    </w:rPr>
  </w:style>
  <w:style w:type="paragraph" w:styleId="a6">
    <w:name w:val="footer"/>
    <w:basedOn w:val="a"/>
    <w:link w:val="Char2"/>
    <w:uiPriority w:val="99"/>
    <w:unhideWhenUsed/>
    <w:rsid w:val="00906D29"/>
    <w:pPr>
      <w:tabs>
        <w:tab w:val="center" w:pos="4153"/>
        <w:tab w:val="right" w:pos="8306"/>
      </w:tabs>
      <w:snapToGrid w:val="0"/>
    </w:pPr>
    <w:rPr>
      <w:sz w:val="18"/>
      <w:szCs w:val="18"/>
    </w:rPr>
  </w:style>
  <w:style w:type="character" w:customStyle="1" w:styleId="Char2">
    <w:name w:val="页脚 Char"/>
    <w:basedOn w:val="a0"/>
    <w:link w:val="a6"/>
    <w:uiPriority w:val="99"/>
    <w:rsid w:val="00906D29"/>
    <w:rPr>
      <w:sz w:val="18"/>
      <w:szCs w:val="18"/>
    </w:rPr>
  </w:style>
  <w:style w:type="character" w:styleId="a7">
    <w:name w:val="Hyperlink"/>
    <w:basedOn w:val="a0"/>
    <w:unhideWhenUsed/>
    <w:qFormat/>
    <w:rsid w:val="00610F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hyperlink" Target="https://ythunder.com/" TargetMode="External"/><Relationship Id="rId10"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552</Words>
  <Characters>3147</Characters>
  <Application>Microsoft Office Word</Application>
  <DocSecurity>0</DocSecurity>
  <Lines>26</Lines>
  <Paragraphs>7</Paragraphs>
  <ScaleCrop>false</ScaleCrop>
  <Company>Microsoft</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2019-09-01T10:40:00Z</dcterms:created>
  <dcterms:modified xsi:type="dcterms:W3CDTF">2022-02-09T14:25:00Z</dcterms:modified>
</cp:coreProperties>
</file>