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3257A8" w:rsidRPr="003257A8" w14:paraId="6A2C035A" w14:textId="77777777" w:rsidTr="006914EB">
        <w:tc>
          <w:tcPr>
            <w:tcW w:w="6237" w:type="dxa"/>
          </w:tcPr>
          <w:p w14:paraId="0F1C77C5" w14:textId="77777777" w:rsidR="003257A8" w:rsidRPr="003257A8" w:rsidRDefault="003257A8" w:rsidP="003257A8">
            <w:pPr>
              <w:pStyle w:val="Header"/>
              <w:tabs>
                <w:tab w:val="clear" w:pos="4680"/>
                <w:tab w:val="clear" w:pos="9360"/>
                <w:tab w:val="left" w:pos="7797"/>
              </w:tabs>
              <w:ind w:left="0" w:hanging="11"/>
              <w:jc w:val="center"/>
              <w:rPr>
                <w:rFonts w:cs="Times New Roman"/>
                <w:bCs/>
                <w:sz w:val="28"/>
                <w:szCs w:val="28"/>
              </w:rPr>
            </w:pPr>
            <w:bookmarkStart w:id="0" w:name="kế-hoạch-bài-dạy-giáo-án"/>
            <w:bookmarkStart w:id="1" w:name="thời-gian-thực-hiện-45-phút-1-tiết"/>
            <w:r w:rsidRPr="003257A8">
              <w:rPr>
                <w:rFonts w:cs="Times New Roman"/>
                <w:bCs/>
                <w:sz w:val="28"/>
                <w:szCs w:val="28"/>
              </w:rPr>
              <w:t>TRƯỜNG PT DTNT THCS&amp;THPT TÂN LẠC</w:t>
            </w:r>
          </w:p>
        </w:tc>
        <w:tc>
          <w:tcPr>
            <w:tcW w:w="3119" w:type="dxa"/>
          </w:tcPr>
          <w:p w14:paraId="522B8221" w14:textId="77777777" w:rsidR="003257A8" w:rsidRPr="003257A8" w:rsidRDefault="003257A8" w:rsidP="003257A8">
            <w:pPr>
              <w:pStyle w:val="Header"/>
              <w:tabs>
                <w:tab w:val="clear" w:pos="4680"/>
                <w:tab w:val="clear" w:pos="9360"/>
                <w:tab w:val="left" w:pos="7797"/>
              </w:tabs>
              <w:ind w:left="0" w:hanging="11"/>
              <w:jc w:val="center"/>
              <w:rPr>
                <w:rFonts w:cs="Times New Roman"/>
                <w:b/>
                <w:sz w:val="28"/>
                <w:szCs w:val="28"/>
              </w:rPr>
            </w:pPr>
            <w:r w:rsidRPr="003257A8">
              <w:rPr>
                <w:rFonts w:cs="Times New Roman"/>
                <w:sz w:val="28"/>
                <w:szCs w:val="28"/>
              </w:rPr>
              <w:t>Họ tên giáo viên</w:t>
            </w:r>
          </w:p>
        </w:tc>
      </w:tr>
      <w:tr w:rsidR="003257A8" w:rsidRPr="003257A8" w14:paraId="1E7CA20D" w14:textId="77777777" w:rsidTr="006914EB">
        <w:tc>
          <w:tcPr>
            <w:tcW w:w="6237" w:type="dxa"/>
          </w:tcPr>
          <w:p w14:paraId="35898BF5" w14:textId="77777777" w:rsidR="003257A8" w:rsidRPr="003257A8" w:rsidRDefault="003257A8" w:rsidP="003257A8">
            <w:pPr>
              <w:pStyle w:val="Header"/>
              <w:tabs>
                <w:tab w:val="clear" w:pos="4680"/>
                <w:tab w:val="clear" w:pos="9360"/>
                <w:tab w:val="left" w:pos="7797"/>
              </w:tabs>
              <w:ind w:left="0" w:hanging="11"/>
              <w:jc w:val="center"/>
              <w:rPr>
                <w:rFonts w:cs="Times New Roman"/>
                <w:b/>
                <w:sz w:val="28"/>
                <w:szCs w:val="28"/>
              </w:rPr>
            </w:pPr>
            <w:r w:rsidRPr="003257A8">
              <w:rPr>
                <w:rFonts w:cs="Times New Roman"/>
                <w:b/>
                <w:sz w:val="28"/>
                <w:szCs w:val="28"/>
              </w:rPr>
              <w:t>TỔ KHOA HỌC TỰ NHIÊN</w:t>
            </w:r>
          </w:p>
        </w:tc>
        <w:tc>
          <w:tcPr>
            <w:tcW w:w="3119" w:type="dxa"/>
          </w:tcPr>
          <w:p w14:paraId="78CAFDEF" w14:textId="77777777" w:rsidR="003257A8" w:rsidRPr="003257A8" w:rsidRDefault="003257A8" w:rsidP="003257A8">
            <w:pPr>
              <w:pStyle w:val="Header"/>
              <w:tabs>
                <w:tab w:val="clear" w:pos="4680"/>
                <w:tab w:val="clear" w:pos="9360"/>
                <w:tab w:val="left" w:pos="7797"/>
              </w:tabs>
              <w:ind w:left="0" w:hanging="11"/>
              <w:jc w:val="center"/>
              <w:rPr>
                <w:rFonts w:cs="Times New Roman"/>
                <w:sz w:val="28"/>
                <w:szCs w:val="28"/>
              </w:rPr>
            </w:pPr>
            <w:r w:rsidRPr="003257A8">
              <w:rPr>
                <w:rFonts w:cs="Times New Roman"/>
                <w:b/>
                <w:sz w:val="28"/>
                <w:szCs w:val="28"/>
              </w:rPr>
              <w:t>Trần Khắc Tư</w:t>
            </w:r>
          </w:p>
        </w:tc>
      </w:tr>
    </w:tbl>
    <w:p w14:paraId="2E6199AD" w14:textId="644B2DF6" w:rsidR="003257A8" w:rsidRPr="003257A8" w:rsidRDefault="003257A8" w:rsidP="003257A8">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3257A8">
        <w:rPr>
          <w:rFonts w:eastAsia="Calibri" w:cs="Times New Roman"/>
          <w:b/>
          <w:bCs/>
          <w:color w:val="000000"/>
          <w:sz w:val="28"/>
          <w:szCs w:val="28"/>
        </w:rPr>
        <w:t>ÔN TẬP CHƯƠNG 8</w:t>
      </w:r>
    </w:p>
    <w:p w14:paraId="71514A3A" w14:textId="5C85C7F1" w:rsidR="003257A8" w:rsidRPr="003257A8" w:rsidRDefault="003257A8" w:rsidP="003257A8">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3257A8">
        <w:rPr>
          <w:rFonts w:eastAsia="Calibri" w:cs="Times New Roman"/>
          <w:b/>
          <w:bCs/>
          <w:color w:val="000000"/>
          <w:sz w:val="28"/>
          <w:szCs w:val="28"/>
        </w:rPr>
        <w:t>CÁC QUY TẮC TÍNH XÁC SUẤT</w:t>
      </w:r>
    </w:p>
    <w:p w14:paraId="56997EBE" w14:textId="77777777" w:rsidR="003257A8" w:rsidRPr="003257A8" w:rsidRDefault="003257A8" w:rsidP="003257A8">
      <w:pPr>
        <w:spacing w:after="240"/>
        <w:ind w:hanging="11"/>
        <w:jc w:val="center"/>
        <w:rPr>
          <w:rFonts w:ascii="Times New Roman" w:eastAsia="Calibri" w:hAnsi="Times New Roman" w:cs="Times New Roman"/>
          <w:color w:val="000000"/>
          <w:szCs w:val="28"/>
        </w:rPr>
      </w:pPr>
      <w:r w:rsidRPr="003257A8">
        <w:rPr>
          <w:rFonts w:ascii="Times New Roman" w:eastAsia="Calibri" w:hAnsi="Times New Roman" w:cs="Times New Roman"/>
          <w:color w:val="000000"/>
          <w:szCs w:val="28"/>
        </w:rPr>
        <w:t>Thời gian thực hiện: 1</w:t>
      </w:r>
      <w:r w:rsidRPr="003257A8">
        <w:rPr>
          <w:rFonts w:ascii="Times New Roman" w:eastAsia="Calibri" w:hAnsi="Times New Roman" w:cs="Times New Roman"/>
          <w:color w:val="000000"/>
          <w:szCs w:val="28"/>
          <w:lang w:val="vi-VN"/>
        </w:rPr>
        <w:t xml:space="preserve"> tiết</w:t>
      </w:r>
    </w:p>
    <w:p w14:paraId="07018983" w14:textId="77777777" w:rsidR="00DD0633" w:rsidRPr="003257A8" w:rsidRDefault="00000000" w:rsidP="003257A8">
      <w:pPr>
        <w:pStyle w:val="Heading2"/>
        <w:jc w:val="both"/>
        <w:rPr>
          <w:rFonts w:ascii="Times New Roman" w:hAnsi="Times New Roman" w:cs="Times New Roman"/>
        </w:rPr>
      </w:pPr>
      <w:bookmarkStart w:id="2" w:name="i.-mục-tiêu"/>
      <w:bookmarkEnd w:id="0"/>
      <w:bookmarkEnd w:id="1"/>
      <w:r w:rsidRPr="003257A8">
        <w:rPr>
          <w:rFonts w:ascii="Times New Roman" w:hAnsi="Times New Roman" w:cs="Times New Roman"/>
          <w:b/>
          <w:bCs/>
        </w:rPr>
        <w:t>I. MỤC TIÊU</w:t>
      </w:r>
    </w:p>
    <w:p w14:paraId="610529E0" w14:textId="77777777" w:rsidR="00DD0633" w:rsidRPr="003257A8" w:rsidRDefault="00000000" w:rsidP="003257A8">
      <w:pPr>
        <w:pStyle w:val="Heading3"/>
        <w:jc w:val="both"/>
        <w:rPr>
          <w:rFonts w:cs="Times New Roman"/>
        </w:rPr>
      </w:pPr>
      <w:bookmarkStart w:id="3" w:name="kiến-thức"/>
      <w:r w:rsidRPr="003257A8">
        <w:rPr>
          <w:rFonts w:cs="Times New Roman"/>
          <w:b/>
          <w:bCs/>
        </w:rPr>
        <w:t>1. Kiến thức</w:t>
      </w:r>
    </w:p>
    <w:p w14:paraId="1E245490" w14:textId="77777777" w:rsidR="00DD0633" w:rsidRPr="003257A8" w:rsidRDefault="00000000" w:rsidP="003257A8">
      <w:pPr>
        <w:pStyle w:val="Compact"/>
        <w:numPr>
          <w:ilvl w:val="0"/>
          <w:numId w:val="168"/>
        </w:numPr>
        <w:jc w:val="both"/>
        <w:rPr>
          <w:rFonts w:cs="Times New Roman"/>
        </w:rPr>
      </w:pPr>
      <w:r w:rsidRPr="003257A8">
        <w:rPr>
          <w:rFonts w:cs="Times New Roman"/>
        </w:rPr>
        <w:t>Hệ thống hóa và củng cố các kiến thức trọng tâm của Chương 8, bao gồm:</w:t>
      </w:r>
    </w:p>
    <w:p w14:paraId="72CCD826" w14:textId="77777777" w:rsidR="00DD0633" w:rsidRPr="003257A8" w:rsidRDefault="00000000" w:rsidP="003257A8">
      <w:pPr>
        <w:pStyle w:val="Compact"/>
        <w:numPr>
          <w:ilvl w:val="1"/>
          <w:numId w:val="169"/>
        </w:numPr>
        <w:jc w:val="both"/>
        <w:rPr>
          <w:rFonts w:cs="Times New Roman"/>
        </w:rPr>
      </w:pPr>
      <w:r w:rsidRPr="003257A8">
        <w:rPr>
          <w:rFonts w:cs="Times New Roman"/>
          <w:b/>
          <w:bCs/>
        </w:rPr>
        <w:t>Quy tắc cộng xác suất:</w:t>
      </w:r>
      <w:r w:rsidRPr="003257A8">
        <w:rPr>
          <w:rFonts w:cs="Times New Roman"/>
        </w:rPr>
        <w:t xml:space="preserve"> Xác suất của hợp hai biến cố xung khắc, xác suất của biến cố đối.</w:t>
      </w:r>
    </w:p>
    <w:p w14:paraId="378D20B7" w14:textId="77777777" w:rsidR="00DD0633" w:rsidRPr="003257A8" w:rsidRDefault="00000000" w:rsidP="003257A8">
      <w:pPr>
        <w:pStyle w:val="Compact"/>
        <w:numPr>
          <w:ilvl w:val="1"/>
          <w:numId w:val="169"/>
        </w:numPr>
        <w:jc w:val="both"/>
        <w:rPr>
          <w:rFonts w:cs="Times New Roman"/>
        </w:rPr>
      </w:pPr>
      <w:r w:rsidRPr="003257A8">
        <w:rPr>
          <w:rFonts w:cs="Times New Roman"/>
          <w:b/>
          <w:bCs/>
        </w:rPr>
        <w:t>Quy tắc nhân xác suất:</w:t>
      </w:r>
      <w:r w:rsidRPr="003257A8">
        <w:rPr>
          <w:rFonts w:cs="Times New Roman"/>
        </w:rPr>
        <w:t xml:space="preserve"> Công thức xác suất có điều kiện, hai biến cố độc lập, xác suất của giao hai biến cố độc lập.</w:t>
      </w:r>
    </w:p>
    <w:p w14:paraId="3C2CF083" w14:textId="77777777" w:rsidR="00DD0633" w:rsidRPr="003257A8" w:rsidRDefault="00000000" w:rsidP="003257A8">
      <w:pPr>
        <w:pStyle w:val="Compact"/>
        <w:numPr>
          <w:ilvl w:val="0"/>
          <w:numId w:val="168"/>
        </w:numPr>
        <w:jc w:val="both"/>
        <w:rPr>
          <w:rFonts w:cs="Times New Roman"/>
        </w:rPr>
      </w:pPr>
      <w:r w:rsidRPr="003257A8">
        <w:rPr>
          <w:rFonts w:cs="Times New Roman"/>
        </w:rPr>
        <w:t>Vận dụng linh hoạt các quy tắc cộng và quy tắc nhân xác suất để giải quyết các bài toán liên quan.</w:t>
      </w:r>
    </w:p>
    <w:p w14:paraId="231397E0" w14:textId="77777777" w:rsidR="00DD0633" w:rsidRPr="003257A8" w:rsidRDefault="00000000" w:rsidP="003257A8">
      <w:pPr>
        <w:pStyle w:val="Heading3"/>
        <w:jc w:val="both"/>
        <w:rPr>
          <w:rFonts w:cs="Times New Roman"/>
        </w:rPr>
      </w:pPr>
      <w:bookmarkStart w:id="4" w:name="năng-lực"/>
      <w:bookmarkEnd w:id="3"/>
      <w:r w:rsidRPr="003257A8">
        <w:rPr>
          <w:rFonts w:cs="Times New Roman"/>
          <w:b/>
          <w:bCs/>
        </w:rPr>
        <w:t>2. Năng lực</w:t>
      </w:r>
    </w:p>
    <w:p w14:paraId="41B62E63" w14:textId="77777777" w:rsidR="00DD0633" w:rsidRPr="003257A8" w:rsidRDefault="00000000" w:rsidP="003257A8">
      <w:pPr>
        <w:pStyle w:val="Heading4"/>
        <w:jc w:val="both"/>
        <w:rPr>
          <w:rFonts w:cs="Times New Roman"/>
        </w:rPr>
      </w:pPr>
      <w:bookmarkStart w:id="5" w:name="a.-năng-lực-chung"/>
      <w:r w:rsidRPr="003257A8">
        <w:rPr>
          <w:rFonts w:cs="Times New Roman"/>
          <w:b/>
          <w:bCs/>
        </w:rPr>
        <w:t>a. Năng lực chung</w:t>
      </w:r>
    </w:p>
    <w:p w14:paraId="051E66C8" w14:textId="77777777" w:rsidR="00DD0633" w:rsidRPr="003257A8" w:rsidRDefault="00000000" w:rsidP="003257A8">
      <w:pPr>
        <w:pStyle w:val="Compact"/>
        <w:numPr>
          <w:ilvl w:val="0"/>
          <w:numId w:val="170"/>
        </w:numPr>
        <w:jc w:val="both"/>
        <w:rPr>
          <w:rFonts w:cs="Times New Roman"/>
        </w:rPr>
      </w:pPr>
      <w:r w:rsidRPr="003257A8">
        <w:rPr>
          <w:rFonts w:cs="Times New Roman"/>
          <w:b/>
          <w:bCs/>
        </w:rPr>
        <w:t>Năng lực tự chủ và tự học:</w:t>
      </w:r>
      <w:r w:rsidRPr="003257A8">
        <w:rPr>
          <w:rFonts w:cs="Times New Roman"/>
        </w:rPr>
        <w:t xml:space="preserve"> Chủ động ôn tập, tự đánh giá mức độ nắm vững kiến thức, tự tìm kiếm và sử dụng tài liệu học tập.</w:t>
      </w:r>
    </w:p>
    <w:p w14:paraId="7A59BFD3" w14:textId="77777777" w:rsidR="00DD0633" w:rsidRPr="003257A8" w:rsidRDefault="00000000" w:rsidP="003257A8">
      <w:pPr>
        <w:pStyle w:val="Compact"/>
        <w:numPr>
          <w:ilvl w:val="0"/>
          <w:numId w:val="170"/>
        </w:numPr>
        <w:jc w:val="both"/>
        <w:rPr>
          <w:rFonts w:cs="Times New Roman"/>
        </w:rPr>
      </w:pPr>
      <w:r w:rsidRPr="003257A8">
        <w:rPr>
          <w:rFonts w:cs="Times New Roman"/>
          <w:b/>
          <w:bCs/>
        </w:rPr>
        <w:t>Năng lực giao tiếp và hợp tác:</w:t>
      </w:r>
      <w:r w:rsidRPr="003257A8">
        <w:rPr>
          <w:rFonts w:cs="Times New Roman"/>
        </w:rPr>
        <w:t xml:space="preserve"> Tích cực tham gia thảo luận nhóm, trình bày ý kiến, lắng nghe và phản biện ý kiến của bạn, chia sẻ kiến thức.</w:t>
      </w:r>
    </w:p>
    <w:p w14:paraId="6020F231" w14:textId="77777777" w:rsidR="00DD0633" w:rsidRPr="003257A8" w:rsidRDefault="00000000" w:rsidP="003257A8">
      <w:pPr>
        <w:pStyle w:val="Compact"/>
        <w:numPr>
          <w:ilvl w:val="0"/>
          <w:numId w:val="170"/>
        </w:numPr>
        <w:jc w:val="both"/>
        <w:rPr>
          <w:rFonts w:cs="Times New Roman"/>
        </w:rPr>
      </w:pPr>
      <w:r w:rsidRPr="003257A8">
        <w:rPr>
          <w:rFonts w:cs="Times New Roman"/>
          <w:b/>
          <w:bCs/>
        </w:rPr>
        <w:t>Năng lực giải quyết vấn đề và sáng tạo:</w:t>
      </w:r>
      <w:r w:rsidRPr="003257A8">
        <w:rPr>
          <w:rFonts w:cs="Times New Roman"/>
        </w:rPr>
        <w:t xml:space="preserve"> Phân tích tình huống thực tế, xác định được các quy tắc xác suất cần áp dụng để giải quyết vấn đề.</w:t>
      </w:r>
    </w:p>
    <w:p w14:paraId="6AF83B68" w14:textId="77777777" w:rsidR="00DD0633" w:rsidRPr="003257A8" w:rsidRDefault="00000000" w:rsidP="003257A8">
      <w:pPr>
        <w:pStyle w:val="Heading4"/>
        <w:jc w:val="both"/>
        <w:rPr>
          <w:rFonts w:cs="Times New Roman"/>
        </w:rPr>
      </w:pPr>
      <w:bookmarkStart w:id="6" w:name="b.-năng-lực-đặc-thù-môn-toán"/>
      <w:bookmarkEnd w:id="5"/>
      <w:r w:rsidRPr="003257A8">
        <w:rPr>
          <w:rFonts w:cs="Times New Roman"/>
          <w:b/>
          <w:bCs/>
        </w:rPr>
        <w:t>b. Năng lực đặc thù môn Toán</w:t>
      </w:r>
    </w:p>
    <w:p w14:paraId="500BFD6A" w14:textId="77777777" w:rsidR="00DD0633" w:rsidRPr="003257A8" w:rsidRDefault="00000000" w:rsidP="003257A8">
      <w:pPr>
        <w:pStyle w:val="Compact"/>
        <w:numPr>
          <w:ilvl w:val="0"/>
          <w:numId w:val="171"/>
        </w:numPr>
        <w:jc w:val="both"/>
        <w:rPr>
          <w:rFonts w:cs="Times New Roman"/>
        </w:rPr>
      </w:pPr>
      <w:r w:rsidRPr="003257A8">
        <w:rPr>
          <w:rFonts w:cs="Times New Roman"/>
          <w:b/>
          <w:bCs/>
        </w:rPr>
        <w:t>Năng lực tư duy và lập luận toán học:</w:t>
      </w:r>
      <w:r w:rsidRPr="003257A8">
        <w:rPr>
          <w:rFonts w:cs="Times New Roman"/>
        </w:rPr>
        <w:t xml:space="preserve"> Nhận biết, chứng minh và giải thích được mối liên hệ giữa các quy tắc xác suất. Lập luận chặt chẽ khi giải quyết bài toán.</w:t>
      </w:r>
    </w:p>
    <w:p w14:paraId="7705B66D" w14:textId="77777777" w:rsidR="00DD0633" w:rsidRPr="003257A8" w:rsidRDefault="00000000" w:rsidP="003257A8">
      <w:pPr>
        <w:pStyle w:val="Compact"/>
        <w:numPr>
          <w:ilvl w:val="0"/>
          <w:numId w:val="171"/>
        </w:numPr>
        <w:jc w:val="both"/>
        <w:rPr>
          <w:rFonts w:cs="Times New Roman"/>
        </w:rPr>
      </w:pPr>
      <w:r w:rsidRPr="003257A8">
        <w:rPr>
          <w:rFonts w:cs="Times New Roman"/>
          <w:b/>
          <w:bCs/>
        </w:rPr>
        <w:t>Năng lực mô hình hóa toán học:</w:t>
      </w:r>
      <w:r w:rsidRPr="003257A8">
        <w:rPr>
          <w:rFonts w:cs="Times New Roman"/>
        </w:rPr>
        <w:t xml:space="preserve"> Mô hình hóa các tình huống thực tế bằng khái niệm biến cố và các công thức xác suất.</w:t>
      </w:r>
    </w:p>
    <w:p w14:paraId="31347B85" w14:textId="3C291A4F" w:rsidR="00DD0633" w:rsidRPr="003257A8" w:rsidRDefault="00000000" w:rsidP="003257A8">
      <w:pPr>
        <w:pStyle w:val="Compact"/>
        <w:numPr>
          <w:ilvl w:val="0"/>
          <w:numId w:val="171"/>
        </w:numPr>
        <w:jc w:val="both"/>
        <w:rPr>
          <w:rFonts w:cs="Times New Roman"/>
        </w:rPr>
      </w:pPr>
      <w:r w:rsidRPr="003257A8">
        <w:rPr>
          <w:rFonts w:cs="Times New Roman"/>
          <w:b/>
          <w:bCs/>
        </w:rPr>
        <w:t xml:space="preserve">Năng </w:t>
      </w:r>
      <w:r w:rsidR="00A8761A" w:rsidRPr="003257A8">
        <w:rPr>
          <w:rFonts w:cs="Times New Roman"/>
          <w:b/>
          <w:bCs/>
        </w:rPr>
        <w:t>lực số (theo TT 02/2025/TT-BGDĐT):</w:t>
      </w:r>
    </w:p>
    <w:p w14:paraId="7D303F21" w14:textId="77777777" w:rsidR="00B539DC" w:rsidRPr="00130390" w:rsidRDefault="00B539DC" w:rsidP="00B539DC">
      <w:pPr>
        <w:pStyle w:val="Compact"/>
        <w:numPr>
          <w:ilvl w:val="1"/>
          <w:numId w:val="168"/>
        </w:numPr>
        <w:jc w:val="both"/>
        <w:rPr>
          <w:rFonts w:cs="Times New Roman"/>
        </w:rPr>
      </w:pPr>
      <w:bookmarkStart w:id="7" w:name="c.-phẩm-chất"/>
      <w:bookmarkEnd w:id="6"/>
      <w:r w:rsidRPr="00130390">
        <w:rPr>
          <w:rFonts w:cs="Times New Roman"/>
        </w:rPr>
        <w:t>2.1.NC1a- Sử dụng được nhiều công nghệ số để tương tác.</w:t>
      </w:r>
    </w:p>
    <w:p w14:paraId="3EF2D604" w14:textId="77777777" w:rsidR="00B539DC" w:rsidRPr="00130390" w:rsidRDefault="00B539DC" w:rsidP="00B539DC">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302D9B8D" w14:textId="77777777" w:rsidR="00DD0633" w:rsidRPr="003257A8" w:rsidRDefault="00000000" w:rsidP="003257A8">
      <w:pPr>
        <w:pStyle w:val="Heading4"/>
        <w:jc w:val="both"/>
        <w:rPr>
          <w:rFonts w:cs="Times New Roman"/>
        </w:rPr>
      </w:pPr>
      <w:r w:rsidRPr="003257A8">
        <w:rPr>
          <w:rFonts w:cs="Times New Roman"/>
          <w:b/>
          <w:bCs/>
        </w:rPr>
        <w:t>c. Phẩm chất</w:t>
      </w:r>
    </w:p>
    <w:p w14:paraId="60B52FC3" w14:textId="77777777" w:rsidR="00DD0633" w:rsidRPr="003257A8" w:rsidRDefault="00000000" w:rsidP="003257A8">
      <w:pPr>
        <w:pStyle w:val="Compact"/>
        <w:numPr>
          <w:ilvl w:val="0"/>
          <w:numId w:val="174"/>
        </w:numPr>
        <w:jc w:val="both"/>
        <w:rPr>
          <w:rFonts w:cs="Times New Roman"/>
        </w:rPr>
      </w:pPr>
      <w:r w:rsidRPr="003257A8">
        <w:rPr>
          <w:rFonts w:cs="Times New Roman"/>
          <w:b/>
          <w:bCs/>
        </w:rPr>
        <w:t>Chăm chỉ:</w:t>
      </w:r>
      <w:r w:rsidRPr="003257A8">
        <w:rPr>
          <w:rFonts w:cs="Times New Roman"/>
        </w:rPr>
        <w:t xml:space="preserve"> Tích cực trong hoạt động ôn tập, làm bài tập và hoàn thành nhiệm vụ được giao.</w:t>
      </w:r>
    </w:p>
    <w:p w14:paraId="21F626E1" w14:textId="77777777" w:rsidR="00DD0633" w:rsidRPr="003257A8" w:rsidRDefault="00000000" w:rsidP="003257A8">
      <w:pPr>
        <w:pStyle w:val="Compact"/>
        <w:numPr>
          <w:ilvl w:val="0"/>
          <w:numId w:val="174"/>
        </w:numPr>
        <w:jc w:val="both"/>
        <w:rPr>
          <w:rFonts w:cs="Times New Roman"/>
        </w:rPr>
      </w:pPr>
      <w:r w:rsidRPr="003257A8">
        <w:rPr>
          <w:rFonts w:cs="Times New Roman"/>
          <w:b/>
          <w:bCs/>
        </w:rPr>
        <w:t>Trung thực:</w:t>
      </w:r>
      <w:r w:rsidRPr="003257A8">
        <w:rPr>
          <w:rFonts w:cs="Times New Roman"/>
        </w:rPr>
        <w:t xml:space="preserve"> Nghiêm túc, tự giác và trung thực trong việc tự đánh giá năng lực của bản thân và bài làm.</w:t>
      </w:r>
    </w:p>
    <w:p w14:paraId="7B3E53CF" w14:textId="77777777" w:rsidR="00DD0633" w:rsidRPr="003257A8" w:rsidRDefault="00000000" w:rsidP="003257A8">
      <w:pPr>
        <w:pStyle w:val="Compact"/>
        <w:numPr>
          <w:ilvl w:val="0"/>
          <w:numId w:val="174"/>
        </w:numPr>
        <w:jc w:val="both"/>
        <w:rPr>
          <w:rFonts w:cs="Times New Roman"/>
        </w:rPr>
      </w:pPr>
      <w:r w:rsidRPr="003257A8">
        <w:rPr>
          <w:rFonts w:cs="Times New Roman"/>
          <w:b/>
          <w:bCs/>
        </w:rPr>
        <w:t>Trách nhiệm:</w:t>
      </w:r>
      <w:r w:rsidRPr="003257A8">
        <w:rPr>
          <w:rFonts w:cs="Times New Roman"/>
        </w:rPr>
        <w:t xml:space="preserve"> Có trách nhiệm với nhiệm vụ nhóm, tự giác giúp đỡ bạn bè cùng tiến bộ.</w:t>
      </w:r>
    </w:p>
    <w:p w14:paraId="212236BE" w14:textId="77777777" w:rsidR="00DD0633" w:rsidRPr="003257A8" w:rsidRDefault="00000000" w:rsidP="003257A8">
      <w:pPr>
        <w:jc w:val="both"/>
        <w:rPr>
          <w:rFonts w:ascii="Times New Roman" w:hAnsi="Times New Roman" w:cs="Times New Roman"/>
        </w:rPr>
      </w:pPr>
      <w:r>
        <w:rPr>
          <w:rFonts w:ascii="Times New Roman" w:hAnsi="Times New Roman" w:cs="Times New Roman"/>
        </w:rPr>
        <w:pict w14:anchorId="6C66FB6B">
          <v:rect id="_x0000_i1025" style="width:0;height:1.5pt" o:hralign="center" o:hrstd="t" o:hr="t"/>
        </w:pict>
      </w:r>
    </w:p>
    <w:p w14:paraId="389AEB52" w14:textId="77777777" w:rsidR="00DD0633" w:rsidRPr="003257A8" w:rsidRDefault="00000000" w:rsidP="003257A8">
      <w:pPr>
        <w:pStyle w:val="Heading2"/>
        <w:jc w:val="both"/>
        <w:rPr>
          <w:rFonts w:ascii="Times New Roman" w:hAnsi="Times New Roman" w:cs="Times New Roman"/>
        </w:rPr>
      </w:pPr>
      <w:bookmarkStart w:id="8" w:name="ii.-thiết-bị-dạy-học-và-học-liệu"/>
      <w:bookmarkEnd w:id="2"/>
      <w:bookmarkEnd w:id="4"/>
      <w:bookmarkEnd w:id="7"/>
      <w:r w:rsidRPr="003257A8">
        <w:rPr>
          <w:rFonts w:ascii="Times New Roman" w:hAnsi="Times New Roman" w:cs="Times New Roman"/>
          <w:b/>
          <w:bCs/>
        </w:rPr>
        <w:t>II. THIẾT BỊ DẠY HỌC VÀ HỌC LIỆU</w:t>
      </w:r>
    </w:p>
    <w:p w14:paraId="2A426987" w14:textId="77777777" w:rsidR="00DD0633" w:rsidRPr="003257A8" w:rsidRDefault="00000000" w:rsidP="003257A8">
      <w:pPr>
        <w:pStyle w:val="Compact"/>
        <w:numPr>
          <w:ilvl w:val="0"/>
          <w:numId w:val="175"/>
        </w:numPr>
        <w:jc w:val="both"/>
        <w:rPr>
          <w:rFonts w:cs="Times New Roman"/>
        </w:rPr>
      </w:pPr>
      <w:r w:rsidRPr="003257A8">
        <w:rPr>
          <w:rFonts w:cs="Times New Roman"/>
          <w:b/>
          <w:bCs/>
        </w:rPr>
        <w:t>Giáo viên:</w:t>
      </w:r>
      <w:r w:rsidRPr="003257A8">
        <w:rPr>
          <w:rFonts w:cs="Times New Roman"/>
        </w:rPr>
        <w:t xml:space="preserve"> Máy tính/máy chiếu, bài giảng Powerpoint (hoặc file trình chiếu khác), phiếu học tập, các câu hỏi ôn tập dưới dạng trò chơi Kahoot/Quizizz (để phát triển </w:t>
      </w:r>
      <w:r w:rsidRPr="003257A8">
        <w:rPr>
          <w:rFonts w:cs="Times New Roman"/>
          <w:b/>
          <w:bCs/>
        </w:rPr>
        <w:t>Năng lực số</w:t>
      </w:r>
      <w:r w:rsidRPr="003257A8">
        <w:rPr>
          <w:rFonts w:cs="Times New Roman"/>
        </w:rPr>
        <w:t>), các tài liệu tham khảo.</w:t>
      </w:r>
    </w:p>
    <w:p w14:paraId="50D7377C" w14:textId="77777777" w:rsidR="00DD0633" w:rsidRPr="003257A8" w:rsidRDefault="00000000" w:rsidP="003257A8">
      <w:pPr>
        <w:pStyle w:val="Compact"/>
        <w:numPr>
          <w:ilvl w:val="0"/>
          <w:numId w:val="175"/>
        </w:numPr>
        <w:jc w:val="both"/>
        <w:rPr>
          <w:rFonts w:cs="Times New Roman"/>
        </w:rPr>
      </w:pPr>
      <w:r w:rsidRPr="003257A8">
        <w:rPr>
          <w:rFonts w:cs="Times New Roman"/>
          <w:b/>
          <w:bCs/>
        </w:rPr>
        <w:t>Học sinh:</w:t>
      </w:r>
      <w:r w:rsidRPr="003257A8">
        <w:rPr>
          <w:rFonts w:cs="Times New Roman"/>
        </w:rPr>
        <w:t xml:space="preserve"> Sách giáo khoa Toán 11 (Tập 2), vở ghi, dụng cụ học tập, điện thoại thông minh/máy tính bảng (nếu cần thiết cho hoạt động Kahoot/Quizizz).</w:t>
      </w:r>
    </w:p>
    <w:p w14:paraId="6B7868E9" w14:textId="77777777" w:rsidR="00DD0633" w:rsidRPr="003257A8" w:rsidRDefault="00000000" w:rsidP="003257A8">
      <w:pPr>
        <w:jc w:val="both"/>
        <w:rPr>
          <w:rFonts w:ascii="Times New Roman" w:hAnsi="Times New Roman" w:cs="Times New Roman"/>
        </w:rPr>
      </w:pPr>
      <w:r>
        <w:rPr>
          <w:rFonts w:ascii="Times New Roman" w:hAnsi="Times New Roman" w:cs="Times New Roman"/>
        </w:rPr>
        <w:pict w14:anchorId="45C82557">
          <v:rect id="_x0000_i1026" style="width:0;height:1.5pt" o:hralign="center" o:hrstd="t" o:hr="t"/>
        </w:pict>
      </w:r>
    </w:p>
    <w:p w14:paraId="055D9CD2" w14:textId="77777777" w:rsidR="00DD0633" w:rsidRDefault="00000000" w:rsidP="001C4E5C">
      <w:pPr>
        <w:pStyle w:val="Heading2"/>
        <w:spacing w:before="0" w:after="0"/>
        <w:jc w:val="both"/>
        <w:rPr>
          <w:rFonts w:ascii="Times New Roman" w:hAnsi="Times New Roman" w:cs="Times New Roman"/>
          <w:b/>
          <w:bCs/>
        </w:rPr>
      </w:pPr>
      <w:bookmarkStart w:id="9" w:name="iii.-tiến-trình-dạy-học-45-phút"/>
      <w:bookmarkEnd w:id="8"/>
      <w:r w:rsidRPr="003257A8">
        <w:rPr>
          <w:rFonts w:ascii="Times New Roman" w:hAnsi="Times New Roman" w:cs="Times New Roman"/>
          <w:b/>
          <w:bCs/>
        </w:rPr>
        <w:lastRenderedPageBreak/>
        <w:t>III. TIẾN TRÌNH DẠY HỌC (45 PHÚT)</w:t>
      </w:r>
    </w:p>
    <w:p w14:paraId="4537159B" w14:textId="77777777" w:rsidR="003257A8" w:rsidRDefault="003257A8" w:rsidP="001C4E5C">
      <w:pPr>
        <w:pStyle w:val="Heading3"/>
        <w:spacing w:before="0" w:after="0"/>
      </w:pPr>
      <w:bookmarkStart w:id="10" w:name="hoạt-động-1-tổng-hợp-kiến-thức-20-phút"/>
      <w:r>
        <w:rPr>
          <w:b/>
          <w:bCs/>
        </w:rPr>
        <w:t>HOẠT ĐỘNG 1: Tổng hợp kiến thức (20 phút)</w:t>
      </w:r>
    </w:p>
    <w:p w14:paraId="6D44AAF4" w14:textId="77777777" w:rsidR="003257A8" w:rsidRDefault="003257A8" w:rsidP="001C4E5C">
      <w:pPr>
        <w:pStyle w:val="FirstParagraph"/>
        <w:spacing w:before="0" w:after="0"/>
      </w:pPr>
      <w:r>
        <w:rPr>
          <w:b/>
          <w:bCs/>
        </w:rPr>
        <w:t>Mục tiêu:</w:t>
      </w:r>
      <w:r>
        <w:t xml:space="preserve"> Học sinh hệ thống hóa các khái niệm, quy tắc tính xác suất quan trọng của Chương 8.</w:t>
      </w:r>
    </w:p>
    <w:p w14:paraId="7E5F5610" w14:textId="77777777" w:rsidR="003257A8" w:rsidRDefault="003257A8" w:rsidP="001C4E5C">
      <w:pPr>
        <w:pStyle w:val="Compact"/>
        <w:numPr>
          <w:ilvl w:val="0"/>
          <w:numId w:val="168"/>
        </w:numPr>
        <w:spacing w:before="0" w:after="0"/>
      </w:pPr>
      <w:r>
        <w:rPr>
          <w:b/>
          <w:bCs/>
        </w:rPr>
        <w:t>1.1. Khởi động/Nhiệm vụ (5 phút):</w:t>
      </w:r>
    </w:p>
    <w:p w14:paraId="2A7594BB" w14:textId="77777777" w:rsidR="003257A8" w:rsidRDefault="003257A8" w:rsidP="001C4E5C">
      <w:pPr>
        <w:pStyle w:val="Compact"/>
        <w:numPr>
          <w:ilvl w:val="1"/>
          <w:numId w:val="168"/>
        </w:numPr>
        <w:spacing w:before="0" w:after="0"/>
      </w:pPr>
      <w:r>
        <w:rPr>
          <w:b/>
          <w:bCs/>
        </w:rPr>
        <w:t>Nội dung:</w:t>
      </w:r>
      <w:r>
        <w:t xml:space="preserve"> GV đặt câu hỏi kích thích tư duy: </w:t>
      </w:r>
      <w:r>
        <w:rPr>
          <w:b/>
          <w:bCs/>
        </w:rPr>
        <w:t>"Các em hãy kể tên 4 quy tắc/công thức xác suất cốt lõi nhất của chương này và mối liên hệ giữa chúng?"</w:t>
      </w:r>
    </w:p>
    <w:p w14:paraId="7BD79994" w14:textId="77777777" w:rsidR="003257A8" w:rsidRDefault="003257A8" w:rsidP="001C4E5C">
      <w:pPr>
        <w:pStyle w:val="Compact"/>
        <w:numPr>
          <w:ilvl w:val="1"/>
          <w:numId w:val="168"/>
        </w:numPr>
        <w:spacing w:before="0" w:after="0"/>
      </w:pPr>
      <w:r>
        <w:rPr>
          <w:b/>
          <w:bCs/>
        </w:rPr>
        <w:t>Phương pháp:</w:t>
      </w:r>
      <w:r>
        <w:t xml:space="preserve"> Đặt vấn đề, gợi mở.</w:t>
      </w:r>
    </w:p>
    <w:p w14:paraId="192BC631" w14:textId="77777777" w:rsidR="003257A8" w:rsidRDefault="003257A8" w:rsidP="001C4E5C">
      <w:pPr>
        <w:pStyle w:val="Compact"/>
        <w:numPr>
          <w:ilvl w:val="0"/>
          <w:numId w:val="168"/>
        </w:numPr>
        <w:spacing w:before="0" w:after="0"/>
      </w:pPr>
      <w:r>
        <w:rPr>
          <w:b/>
          <w:bCs/>
        </w:rPr>
        <w:t>1.2. Thảo luận và hệ thống hóa (10 phút):</w:t>
      </w:r>
    </w:p>
    <w:p w14:paraId="3F5F105B" w14:textId="77777777" w:rsidR="003257A8" w:rsidRDefault="003257A8" w:rsidP="001C4E5C">
      <w:pPr>
        <w:pStyle w:val="Compact"/>
        <w:numPr>
          <w:ilvl w:val="1"/>
          <w:numId w:val="168"/>
        </w:numPr>
        <w:spacing w:before="0" w:after="0"/>
      </w:pPr>
      <w:r>
        <w:rPr>
          <w:b/>
          <w:bCs/>
        </w:rPr>
        <w:t>Nội dung:</w:t>
      </w:r>
      <w:r>
        <w:t xml:space="preserve"> Hệ thống hóa kiến thức thông qua </w:t>
      </w:r>
      <w:r>
        <w:rPr>
          <w:b/>
          <w:bCs/>
        </w:rPr>
        <w:t>Sơ đồ tư duy (Mind Map)</w:t>
      </w:r>
      <w:r>
        <w:t>.</w:t>
      </w:r>
    </w:p>
    <w:p w14:paraId="3D0342A2" w14:textId="77777777" w:rsidR="003257A8" w:rsidRDefault="003257A8" w:rsidP="001C4E5C">
      <w:pPr>
        <w:pStyle w:val="Compact"/>
        <w:numPr>
          <w:ilvl w:val="1"/>
          <w:numId w:val="168"/>
        </w:numPr>
        <w:spacing w:before="0" w:after="0"/>
      </w:pPr>
      <w:r>
        <w:rPr>
          <w:b/>
          <w:bCs/>
        </w:rPr>
        <w:t>Kĩ thuật:</w:t>
      </w:r>
      <w:r>
        <w:t xml:space="preserve"> </w:t>
      </w:r>
      <w:r>
        <w:rPr>
          <w:b/>
          <w:bCs/>
        </w:rPr>
        <w:t>Hoạt động nhóm (Hợp tác)</w:t>
      </w:r>
      <w:r>
        <w:t>.</w:t>
      </w:r>
    </w:p>
    <w:p w14:paraId="412016F2" w14:textId="77777777" w:rsidR="003257A8" w:rsidRDefault="003257A8" w:rsidP="001C4E5C">
      <w:pPr>
        <w:pStyle w:val="Compact"/>
        <w:numPr>
          <w:ilvl w:val="1"/>
          <w:numId w:val="168"/>
        </w:numPr>
        <w:spacing w:before="0" w:after="0"/>
      </w:pPr>
      <w:r>
        <w:rPr>
          <w:b/>
          <w:bCs/>
        </w:rPr>
        <w:t>Thực hiện:</w:t>
      </w:r>
      <w:r>
        <w:t xml:space="preserve"> GV chia lớp thành 4-5 nhóm. Mỗi nhóm nhận nhiệm vụ vẽ một sơ đồ tư duy tổng hợp các kiến thức trọng tâm (Biến cố xung khắc, Biến cố đối, Quy tắc cộng, Xác suất có điều kiện, Biến cố độc lập, Quy tắc nhân).</w:t>
      </w:r>
    </w:p>
    <w:p w14:paraId="071D1071" w14:textId="77777777" w:rsidR="003257A8" w:rsidRDefault="003257A8" w:rsidP="001C4E5C">
      <w:pPr>
        <w:pStyle w:val="Compact"/>
        <w:numPr>
          <w:ilvl w:val="1"/>
          <w:numId w:val="168"/>
        </w:numPr>
        <w:spacing w:before="0" w:after="0"/>
      </w:pPr>
      <w:r>
        <w:rPr>
          <w:b/>
          <w:bCs/>
        </w:rPr>
        <w:t>Tích hợp Năng lực số:</w:t>
      </w:r>
      <w:r>
        <w:t xml:space="preserve"> Khuyến khích các nhóm sử dụng công cụ số (ví dụ: Google Jamboard, MindMeister, hoặc thậm chí Powerpoint) để xây dựng sơ đồ nếu điều kiện lớp học cho phép.</w:t>
      </w:r>
    </w:p>
    <w:p w14:paraId="010C8051" w14:textId="77777777" w:rsidR="003257A8" w:rsidRDefault="003257A8" w:rsidP="001C4E5C">
      <w:pPr>
        <w:pStyle w:val="Compact"/>
        <w:numPr>
          <w:ilvl w:val="0"/>
          <w:numId w:val="168"/>
        </w:numPr>
        <w:spacing w:before="0" w:after="0"/>
      </w:pPr>
      <w:r>
        <w:rPr>
          <w:b/>
          <w:bCs/>
        </w:rPr>
        <w:t>1.3. Trình bày và Chốt kiến thức (5 phút):</w:t>
      </w:r>
    </w:p>
    <w:p w14:paraId="57A35EEB" w14:textId="77777777" w:rsidR="003257A8" w:rsidRDefault="003257A8" w:rsidP="001C4E5C">
      <w:pPr>
        <w:pStyle w:val="Compact"/>
        <w:numPr>
          <w:ilvl w:val="1"/>
          <w:numId w:val="168"/>
        </w:numPr>
        <w:spacing w:before="0" w:after="0"/>
      </w:pPr>
      <w:r>
        <w:rPr>
          <w:b/>
          <w:bCs/>
        </w:rPr>
        <w:t>Nội dung:</w:t>
      </w:r>
      <w:r>
        <w:t xml:space="preserve"> Đại diện 1-2 nhóm trình bày </w:t>
      </w:r>
      <w:r>
        <w:rPr>
          <w:b/>
          <w:bCs/>
        </w:rPr>
        <w:t>sơ đồ tư duy</w:t>
      </w:r>
      <w:r>
        <w:t xml:space="preserve"> của nhóm mình.</w:t>
      </w:r>
    </w:p>
    <w:p w14:paraId="317D3FC1" w14:textId="77777777" w:rsidR="003257A8" w:rsidRDefault="003257A8" w:rsidP="001C4E5C">
      <w:pPr>
        <w:pStyle w:val="Compact"/>
        <w:numPr>
          <w:ilvl w:val="1"/>
          <w:numId w:val="168"/>
        </w:numPr>
        <w:spacing w:before="0" w:after="0"/>
      </w:pPr>
      <w:r>
        <w:rPr>
          <w:b/>
          <w:bCs/>
        </w:rPr>
        <w:t>Phương pháp:</w:t>
      </w:r>
      <w:r>
        <w:t xml:space="preserve"> </w:t>
      </w:r>
      <w:r>
        <w:rPr>
          <w:b/>
          <w:bCs/>
        </w:rPr>
        <w:t>Thuyết trình</w:t>
      </w:r>
      <w:r>
        <w:t xml:space="preserve"> (Tăng cường kĩ năng giao tiếp, phân tích và tổng hợp).</w:t>
      </w:r>
    </w:p>
    <w:p w14:paraId="7F44B804" w14:textId="5BACB054" w:rsidR="003257A8" w:rsidRDefault="003257A8" w:rsidP="001C4E5C">
      <w:pPr>
        <w:pStyle w:val="Compact"/>
        <w:numPr>
          <w:ilvl w:val="1"/>
          <w:numId w:val="168"/>
        </w:numPr>
        <w:spacing w:before="0" w:after="0"/>
      </w:pPr>
      <w:r>
        <w:rPr>
          <w:b/>
          <w:bCs/>
        </w:rPr>
        <w:t>Thực hiện:</w:t>
      </w:r>
      <w:r>
        <w:t xml:space="preserve"> GV bổ sung, điều chỉnh và chuẩn hóa các công thức và kiến thức nền tảng, đảm bảo sự chính xác về mặt toán học.</w:t>
      </w:r>
    </w:p>
    <w:bookmarkEnd w:id="10"/>
    <w:p w14:paraId="0A54800C" w14:textId="77777777" w:rsidR="003257A8" w:rsidRDefault="003257A8" w:rsidP="001C4E5C">
      <w:pPr>
        <w:pStyle w:val="Heading3"/>
        <w:spacing w:before="0" w:after="0"/>
      </w:pPr>
      <w:r>
        <w:rPr>
          <w:b/>
          <w:bCs/>
        </w:rPr>
        <w:t>HOẠT ĐỘNG 2: Luyện tập (25 phút)</w:t>
      </w:r>
    </w:p>
    <w:p w14:paraId="66C0F2F2" w14:textId="77777777" w:rsidR="003257A8" w:rsidRDefault="003257A8" w:rsidP="001C4E5C">
      <w:pPr>
        <w:pStyle w:val="FirstParagraph"/>
        <w:spacing w:before="0" w:after="0"/>
      </w:pPr>
      <w:r>
        <w:rPr>
          <w:b/>
          <w:bCs/>
        </w:rPr>
        <w:t>Mục tiêu:</w:t>
      </w:r>
      <w:r>
        <w:t xml:space="preserve"> Học sinh vận dụng linh hoạt các quy tắc xác suất để giải quyết các bài tập cụ thể.</w:t>
      </w:r>
    </w:p>
    <w:p w14:paraId="13351CA9" w14:textId="77777777" w:rsidR="003257A8" w:rsidRDefault="003257A8" w:rsidP="001C4E5C">
      <w:pPr>
        <w:pStyle w:val="Compact"/>
        <w:numPr>
          <w:ilvl w:val="0"/>
          <w:numId w:val="168"/>
        </w:numPr>
        <w:spacing w:before="0" w:after="0"/>
      </w:pPr>
      <w:r>
        <w:rPr>
          <w:b/>
          <w:bCs/>
        </w:rPr>
        <w:t>2.1. Trò chơi ôn tập (10 phút):</w:t>
      </w:r>
    </w:p>
    <w:p w14:paraId="779944B3" w14:textId="77777777" w:rsidR="003257A8" w:rsidRDefault="003257A8" w:rsidP="001C4E5C">
      <w:pPr>
        <w:pStyle w:val="Compact"/>
        <w:numPr>
          <w:ilvl w:val="1"/>
          <w:numId w:val="168"/>
        </w:numPr>
        <w:spacing w:before="0" w:after="0"/>
      </w:pPr>
      <w:r>
        <w:rPr>
          <w:b/>
          <w:bCs/>
        </w:rPr>
        <w:t>Nội dung:</w:t>
      </w:r>
      <w:r>
        <w:t xml:space="preserve"> Trò chơi trắc nghiệm nhanh để kiểm tra và củng cố kiến thức cơ bản.</w:t>
      </w:r>
    </w:p>
    <w:p w14:paraId="4DED87E7" w14:textId="77777777" w:rsidR="003257A8" w:rsidRDefault="003257A8" w:rsidP="001C4E5C">
      <w:pPr>
        <w:pStyle w:val="Compact"/>
        <w:numPr>
          <w:ilvl w:val="1"/>
          <w:numId w:val="168"/>
        </w:numPr>
        <w:spacing w:before="0" w:after="0"/>
      </w:pPr>
      <w:r>
        <w:rPr>
          <w:b/>
          <w:bCs/>
        </w:rPr>
        <w:t>Phương pháp:</w:t>
      </w:r>
      <w:r>
        <w:t xml:space="preserve"> </w:t>
      </w:r>
      <w:r>
        <w:rPr>
          <w:b/>
          <w:bCs/>
        </w:rPr>
        <w:t>Trò chơi học tập (Game-based Learning)</w:t>
      </w:r>
      <w:r>
        <w:t>.</w:t>
      </w:r>
    </w:p>
    <w:p w14:paraId="2C8392F1" w14:textId="77777777" w:rsidR="003257A8" w:rsidRDefault="003257A8" w:rsidP="001C4E5C">
      <w:pPr>
        <w:pStyle w:val="Compact"/>
        <w:numPr>
          <w:ilvl w:val="1"/>
          <w:numId w:val="168"/>
        </w:numPr>
        <w:spacing w:before="0" w:after="0"/>
      </w:pPr>
      <w:r>
        <w:rPr>
          <w:b/>
          <w:bCs/>
        </w:rPr>
        <w:t>Tích hợp Năng lực số:</w:t>
      </w:r>
      <w:r>
        <w:t xml:space="preserve"> Sử dụng công cụ </w:t>
      </w:r>
      <w:r>
        <w:rPr>
          <w:b/>
          <w:bCs/>
        </w:rPr>
        <w:t>Kahoot/Quizizz</w:t>
      </w:r>
      <w:r>
        <w:t xml:space="preserve"> với các câu hỏi đa dạng về Quy tắc cộng và Quy tắc nhân xác suất. Đây là cách tối ưu để thu hút học sinh và cung cấp phản hồi nhanh.</w:t>
      </w:r>
    </w:p>
    <w:p w14:paraId="4EA90237" w14:textId="77777777" w:rsidR="003257A8" w:rsidRDefault="003257A8" w:rsidP="001C4E5C">
      <w:pPr>
        <w:pStyle w:val="Compact"/>
        <w:numPr>
          <w:ilvl w:val="1"/>
          <w:numId w:val="168"/>
        </w:numPr>
        <w:spacing w:before="0" w:after="0"/>
      </w:pPr>
      <w:r>
        <w:rPr>
          <w:b/>
          <w:bCs/>
        </w:rPr>
        <w:t>Biểu hiện về Năng lực số:</w:t>
      </w:r>
      <w:r>
        <w:t xml:space="preserve"> Học sinh thực hiện thao tác trên thiết bị số, xử lý và phản hồi thông tin số một cách nhanh chóng.</w:t>
      </w:r>
    </w:p>
    <w:p w14:paraId="44C6C994" w14:textId="77777777" w:rsidR="003257A8" w:rsidRDefault="003257A8" w:rsidP="001C4E5C">
      <w:pPr>
        <w:pStyle w:val="Compact"/>
        <w:numPr>
          <w:ilvl w:val="0"/>
          <w:numId w:val="168"/>
        </w:numPr>
        <w:spacing w:before="0" w:after="0"/>
      </w:pPr>
      <w:r>
        <w:rPr>
          <w:b/>
          <w:bCs/>
        </w:rPr>
        <w:t>2.2. Bài tập vận dụng (10 phút):</w:t>
      </w:r>
    </w:p>
    <w:p w14:paraId="19300530" w14:textId="77777777" w:rsidR="003257A8" w:rsidRDefault="003257A8" w:rsidP="001C4E5C">
      <w:pPr>
        <w:pStyle w:val="Compact"/>
        <w:numPr>
          <w:ilvl w:val="1"/>
          <w:numId w:val="168"/>
        </w:numPr>
        <w:spacing w:before="0" w:after="0"/>
      </w:pPr>
      <w:r>
        <w:rPr>
          <w:b/>
          <w:bCs/>
        </w:rPr>
        <w:t>Nội dung:</w:t>
      </w:r>
      <w:r>
        <w:t xml:space="preserve"> Giải quyết 1-2 bài tập tự luận/tình huống thực tế mang tính tổng hợp (yêu cầu áp dụng cả Quy tắc cộng và Quy tắc nhân).</w:t>
      </w:r>
    </w:p>
    <w:p w14:paraId="6243D4C8" w14:textId="77777777" w:rsidR="003257A8" w:rsidRDefault="003257A8" w:rsidP="001C4E5C">
      <w:pPr>
        <w:pStyle w:val="Compact"/>
        <w:numPr>
          <w:ilvl w:val="1"/>
          <w:numId w:val="168"/>
        </w:numPr>
        <w:spacing w:before="0" w:after="0"/>
      </w:pPr>
      <w:r>
        <w:rPr>
          <w:b/>
          <w:bCs/>
        </w:rPr>
        <w:t>Phương pháp:</w:t>
      </w:r>
      <w:r>
        <w:t xml:space="preserve"> </w:t>
      </w:r>
      <w:r>
        <w:rPr>
          <w:b/>
          <w:bCs/>
        </w:rPr>
        <w:t>Giải quyết vấn đề</w:t>
      </w:r>
      <w:r>
        <w:t>.</w:t>
      </w:r>
    </w:p>
    <w:p w14:paraId="5F46EE65" w14:textId="77777777" w:rsidR="003257A8" w:rsidRDefault="003257A8" w:rsidP="001C4E5C">
      <w:pPr>
        <w:pStyle w:val="Compact"/>
        <w:numPr>
          <w:ilvl w:val="1"/>
          <w:numId w:val="168"/>
        </w:numPr>
        <w:spacing w:before="0" w:after="0"/>
      </w:pPr>
      <w:r>
        <w:rPr>
          <w:b/>
          <w:bCs/>
        </w:rPr>
        <w:t>Kĩ thuật:</w:t>
      </w:r>
      <w:r>
        <w:t xml:space="preserve"> </w:t>
      </w:r>
      <w:r>
        <w:rPr>
          <w:b/>
          <w:bCs/>
        </w:rPr>
        <w:t>Làm việc cá nhân kết hợp nhóm đôi (Peer Instruction)</w:t>
      </w:r>
      <w:r>
        <w:t>. Học sinh tự làm bài tập cá nhân, sau đó thảo luận nhanh với bạn bên cạnh để trao đổi phương pháp giải và kết quả.</w:t>
      </w:r>
    </w:p>
    <w:p w14:paraId="3F348E8E" w14:textId="77777777" w:rsidR="003257A8" w:rsidRDefault="003257A8" w:rsidP="001C4E5C">
      <w:pPr>
        <w:pStyle w:val="Compact"/>
        <w:numPr>
          <w:ilvl w:val="0"/>
          <w:numId w:val="168"/>
        </w:numPr>
        <w:spacing w:before="0" w:after="0"/>
      </w:pPr>
      <w:r>
        <w:rPr>
          <w:b/>
          <w:bCs/>
        </w:rPr>
        <w:t>2.3. Củng cố/Dặn dò (5 phút):</w:t>
      </w:r>
    </w:p>
    <w:p w14:paraId="5E4DACB5" w14:textId="77777777" w:rsidR="003257A8" w:rsidRDefault="003257A8" w:rsidP="001C4E5C">
      <w:pPr>
        <w:pStyle w:val="Compact"/>
        <w:numPr>
          <w:ilvl w:val="1"/>
          <w:numId w:val="168"/>
        </w:numPr>
        <w:spacing w:before="0" w:after="0"/>
      </w:pPr>
      <w:r>
        <w:rPr>
          <w:b/>
          <w:bCs/>
        </w:rPr>
        <w:t>Nội dung:</w:t>
      </w:r>
      <w:r>
        <w:t xml:space="preserve"> Trình bày lời giải và tổng kết bài học.</w:t>
      </w:r>
    </w:p>
    <w:p w14:paraId="64E794C3" w14:textId="77777777" w:rsidR="003257A8" w:rsidRDefault="003257A8" w:rsidP="001C4E5C">
      <w:pPr>
        <w:pStyle w:val="Compact"/>
        <w:numPr>
          <w:ilvl w:val="1"/>
          <w:numId w:val="168"/>
        </w:numPr>
        <w:spacing w:before="0" w:after="0"/>
      </w:pPr>
      <w:r>
        <w:rPr>
          <w:b/>
          <w:bCs/>
        </w:rPr>
        <w:t>Thực hiện:</w:t>
      </w:r>
      <w:r>
        <w:t xml:space="preserve"> GV mời 1-2 học sinh có lời giải hay, sáng tạo lên trình bày. GV chốt lại các lỗi sai phổ biến và các điểm cần lưu ý khi vận dụng quy tắc.</w:t>
      </w:r>
    </w:p>
    <w:p w14:paraId="244BA92C" w14:textId="174626F5" w:rsidR="003257A8" w:rsidRDefault="003257A8" w:rsidP="001C4E5C">
      <w:pPr>
        <w:pStyle w:val="Compact"/>
        <w:numPr>
          <w:ilvl w:val="1"/>
          <w:numId w:val="168"/>
        </w:numPr>
        <w:spacing w:before="0" w:after="0"/>
      </w:pPr>
      <w:r>
        <w:rPr>
          <w:b/>
          <w:bCs/>
        </w:rPr>
        <w:t>Dặn dò:</w:t>
      </w:r>
      <w:r>
        <w:t xml:space="preserve"> Học sinh về nhà hoàn thành các bài tập còn lại trong SGK và chuẩn bị tốt cho bài kiểm tra sắp tới.</w:t>
      </w:r>
      <w:bookmarkEnd w:id="9"/>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1C4E5C" w:rsidRPr="00867496" w14:paraId="21E5E9B6" w14:textId="77777777" w:rsidTr="001C4E5C">
        <w:tc>
          <w:tcPr>
            <w:tcW w:w="4365" w:type="dxa"/>
          </w:tcPr>
          <w:p w14:paraId="609DA83C" w14:textId="77777777" w:rsidR="001C4E5C" w:rsidRPr="009D1C36" w:rsidRDefault="001C4E5C" w:rsidP="001A79A4">
            <w:pPr>
              <w:pStyle w:val="ListParagraph"/>
              <w:tabs>
                <w:tab w:val="left" w:pos="2268"/>
              </w:tabs>
              <w:spacing w:line="276" w:lineRule="auto"/>
              <w:ind w:left="0" w:firstLine="0"/>
              <w:jc w:val="center"/>
              <w:rPr>
                <w:rFonts w:eastAsia="Calibri" w:cs="Times New Roman"/>
                <w:b/>
                <w:bCs/>
                <w:szCs w:val="28"/>
              </w:rPr>
            </w:pPr>
            <w:bookmarkStart w:id="11" w:name="_Hlk218324517"/>
            <w:r w:rsidRPr="009D1C36">
              <w:rPr>
                <w:rFonts w:eastAsia="Calibri" w:cs="Times New Roman"/>
                <w:b/>
                <w:bCs/>
                <w:szCs w:val="28"/>
              </w:rPr>
              <w:t xml:space="preserve">DUYỆT KHBD CỦA </w:t>
            </w:r>
            <w:r>
              <w:rPr>
                <w:rFonts w:eastAsia="Calibri" w:cs="Times New Roman"/>
                <w:b/>
                <w:bCs/>
                <w:szCs w:val="28"/>
              </w:rPr>
              <w:t>BGH</w:t>
            </w:r>
          </w:p>
          <w:p w14:paraId="1B4BE87B" w14:textId="77777777" w:rsidR="001C4E5C" w:rsidRPr="00867496" w:rsidRDefault="001C4E5C" w:rsidP="001A79A4">
            <w:pPr>
              <w:pStyle w:val="ListParagraph"/>
              <w:tabs>
                <w:tab w:val="left" w:pos="2268"/>
              </w:tabs>
              <w:spacing w:line="276" w:lineRule="auto"/>
              <w:ind w:left="0" w:firstLine="0"/>
              <w:jc w:val="both"/>
              <w:rPr>
                <w:rFonts w:eastAsia="Calibri" w:cs="Times New Roman"/>
                <w:szCs w:val="28"/>
              </w:rPr>
            </w:pPr>
          </w:p>
        </w:tc>
        <w:tc>
          <w:tcPr>
            <w:tcW w:w="4392" w:type="dxa"/>
          </w:tcPr>
          <w:p w14:paraId="4A2272A0" w14:textId="77777777" w:rsidR="001C4E5C" w:rsidRPr="009D1C36" w:rsidRDefault="001C4E5C"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269449F4" w14:textId="77777777" w:rsidR="001C4E5C" w:rsidRPr="00867496" w:rsidRDefault="001C4E5C" w:rsidP="001A79A4">
            <w:pPr>
              <w:pStyle w:val="ListParagraph"/>
              <w:tabs>
                <w:tab w:val="left" w:pos="2268"/>
              </w:tabs>
              <w:spacing w:line="276" w:lineRule="auto"/>
              <w:ind w:left="0" w:firstLine="0"/>
              <w:jc w:val="center"/>
              <w:rPr>
                <w:rFonts w:eastAsia="Calibri" w:cs="Times New Roman"/>
                <w:szCs w:val="28"/>
              </w:rPr>
            </w:pPr>
          </w:p>
        </w:tc>
      </w:tr>
      <w:bookmarkEnd w:id="11"/>
    </w:tbl>
    <w:p w14:paraId="36DC0338" w14:textId="77777777" w:rsidR="001C4E5C" w:rsidRPr="003257A8" w:rsidRDefault="001C4E5C" w:rsidP="001C4E5C">
      <w:pPr>
        <w:pStyle w:val="Compact"/>
        <w:spacing w:before="0" w:after="0"/>
        <w:ind w:left="1080"/>
      </w:pPr>
    </w:p>
    <w:sectPr w:rsidR="001C4E5C" w:rsidRPr="003257A8" w:rsidSect="003257A8">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C3A2A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58270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606041423">
    <w:abstractNumId w:val="10"/>
  </w:num>
  <w:num w:numId="168" w16cid:durableId="573396533">
    <w:abstractNumId w:val="11"/>
  </w:num>
  <w:num w:numId="169" w16cid:durableId="1025982904">
    <w:abstractNumId w:val="11"/>
  </w:num>
  <w:num w:numId="170" w16cid:durableId="744649521">
    <w:abstractNumId w:val="11"/>
  </w:num>
  <w:num w:numId="171" w16cid:durableId="1526360814">
    <w:abstractNumId w:val="11"/>
  </w:num>
  <w:num w:numId="172" w16cid:durableId="903446253">
    <w:abstractNumId w:val="11"/>
  </w:num>
  <w:num w:numId="173" w16cid:durableId="411587389">
    <w:abstractNumId w:val="11"/>
  </w:num>
  <w:num w:numId="174" w16cid:durableId="575433440">
    <w:abstractNumId w:val="11"/>
  </w:num>
  <w:num w:numId="175" w16cid:durableId="1983388080">
    <w:abstractNumId w:val="11"/>
  </w:num>
  <w:num w:numId="176" w16cid:durableId="14234512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C4E5C"/>
    <w:rsid w:val="002069BA"/>
    <w:rsid w:val="002811B4"/>
    <w:rsid w:val="002D231F"/>
    <w:rsid w:val="003257A8"/>
    <w:rsid w:val="004505D5"/>
    <w:rsid w:val="00481D90"/>
    <w:rsid w:val="005926EF"/>
    <w:rsid w:val="005A056E"/>
    <w:rsid w:val="0061129A"/>
    <w:rsid w:val="00654138"/>
    <w:rsid w:val="007803D7"/>
    <w:rsid w:val="008245C2"/>
    <w:rsid w:val="008E4D7E"/>
    <w:rsid w:val="009257D8"/>
    <w:rsid w:val="009E0377"/>
    <w:rsid w:val="009E3DC0"/>
    <w:rsid w:val="00A8761A"/>
    <w:rsid w:val="00B539DC"/>
    <w:rsid w:val="00BB6929"/>
    <w:rsid w:val="00BD4EC2"/>
    <w:rsid w:val="00BF5158"/>
    <w:rsid w:val="00C41EE7"/>
    <w:rsid w:val="00C46DD1"/>
    <w:rsid w:val="00C666BF"/>
    <w:rsid w:val="00D80582"/>
    <w:rsid w:val="00DD0633"/>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D827"/>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3257A8"/>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257A8"/>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3257A8"/>
    <w:rPr>
      <w:rFonts w:ascii="Times New Roman" w:hAnsi="Times New Roman"/>
      <w:sz w:val="26"/>
      <w:szCs w:val="22"/>
    </w:rPr>
  </w:style>
  <w:style w:type="paragraph" w:styleId="ListParagraph">
    <w:name w:val="List Paragraph"/>
    <w:basedOn w:val="Normal"/>
    <w:link w:val="ListParagraphChar"/>
    <w:uiPriority w:val="34"/>
    <w:qFormat/>
    <w:rsid w:val="003257A8"/>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3257A8"/>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709</Words>
  <Characters>4046</Characters>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2026-01-16T10:25:00Z</cp:lastPrinted>
  <dcterms:created xsi:type="dcterms:W3CDTF">1970-01-01T00:00:00Z</dcterms:created>
  <dcterms:modified xsi:type="dcterms:W3CDTF">2026-01-16T10:26:00Z</dcterms:modified>
</cp:coreProperties>
</file>