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FDB6" w14:textId="2129D494" w:rsidR="00B77BEB" w:rsidRDefault="00FF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Nguyễn Văn Sang</w:t>
      </w:r>
    </w:p>
    <w:p w14:paraId="5CCCF640" w14:textId="394A9BA0" w:rsidR="00FF3A2A" w:rsidRDefault="00FF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60TH2</w:t>
      </w:r>
    </w:p>
    <w:p w14:paraId="7E565801" w14:textId="7E4109A3" w:rsidR="00FF3A2A" w:rsidRDefault="00FF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MSV: </w:t>
      </w:r>
      <w:r>
        <w:rPr>
          <w:rFonts w:ascii="Times New Roman" w:hAnsi="Times New Roman" w:cs="Times New Roman"/>
          <w:sz w:val="28"/>
          <w:szCs w:val="28"/>
        </w:rPr>
        <w:t>1851061983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552"/>
        <w:gridCol w:w="1233"/>
        <w:gridCol w:w="1530"/>
        <w:gridCol w:w="1440"/>
        <w:gridCol w:w="2160"/>
        <w:gridCol w:w="2700"/>
      </w:tblGrid>
      <w:tr w:rsidR="00FF3A2A" w14:paraId="649A50C4" w14:textId="77777777" w:rsidTr="002E69D7">
        <w:trPr>
          <w:trHeight w:val="908"/>
        </w:trPr>
        <w:tc>
          <w:tcPr>
            <w:tcW w:w="1552" w:type="dxa"/>
          </w:tcPr>
          <w:p w14:paraId="0CDC5331" w14:textId="4C8711F0" w:rsidR="00FF3A2A" w:rsidRPr="00FF3A2A" w:rsidRDefault="00FF3A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mô hình</w:t>
            </w:r>
          </w:p>
        </w:tc>
        <w:tc>
          <w:tcPr>
            <w:tcW w:w="1233" w:type="dxa"/>
          </w:tcPr>
          <w:p w14:paraId="7B703293" w14:textId="00CF5BB8" w:rsidR="00FF3A2A" w:rsidRPr="00FF3A2A" w:rsidRDefault="00FF3A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Yêu cầu(+/-)</w:t>
            </w:r>
          </w:p>
        </w:tc>
        <w:tc>
          <w:tcPr>
            <w:tcW w:w="1530" w:type="dxa"/>
          </w:tcPr>
          <w:p w14:paraId="1A511EF3" w14:textId="6039539C" w:rsidR="00FF3A2A" w:rsidRPr="00FF3A2A" w:rsidRDefault="00FF3A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Tương tác KH(+/-)</w:t>
            </w:r>
          </w:p>
        </w:tc>
        <w:tc>
          <w:tcPr>
            <w:tcW w:w="1440" w:type="dxa"/>
          </w:tcPr>
          <w:p w14:paraId="351D1955" w14:textId="657D869A" w:rsidR="00FF3A2A" w:rsidRPr="00FF3A2A" w:rsidRDefault="00FF3A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Quy mô dự án(+/-)</w:t>
            </w:r>
          </w:p>
        </w:tc>
        <w:tc>
          <w:tcPr>
            <w:tcW w:w="2160" w:type="dxa"/>
          </w:tcPr>
          <w:p w14:paraId="3861AF8A" w14:textId="3A752048" w:rsidR="00FF3A2A" w:rsidRPr="00FF3A2A" w:rsidRDefault="00FF3A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Ưu điểm </w:t>
            </w:r>
          </w:p>
        </w:tc>
        <w:tc>
          <w:tcPr>
            <w:tcW w:w="2700" w:type="dxa"/>
          </w:tcPr>
          <w:p w14:paraId="16981CEC" w14:textId="0C8E7B3F" w:rsidR="00FF3A2A" w:rsidRPr="00FF3A2A" w:rsidRDefault="00FF3A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FF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hược điểm</w:t>
            </w:r>
          </w:p>
        </w:tc>
      </w:tr>
      <w:tr w:rsidR="00FF3A2A" w14:paraId="7B7629C3" w14:textId="77777777" w:rsidTr="002E69D7">
        <w:tc>
          <w:tcPr>
            <w:tcW w:w="1552" w:type="dxa"/>
          </w:tcPr>
          <w:p w14:paraId="0F19508A" w14:textId="6C4F184F" w:rsidR="00FF3A2A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MH Thác Nước</w:t>
            </w:r>
          </w:p>
        </w:tc>
        <w:tc>
          <w:tcPr>
            <w:tcW w:w="1233" w:type="dxa"/>
          </w:tcPr>
          <w:p w14:paraId="59336FBC" w14:textId="59609EBC" w:rsidR="00FF3A2A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0" w:type="dxa"/>
          </w:tcPr>
          <w:p w14:paraId="25526294" w14:textId="6AB67101" w:rsidR="00FF3A2A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14:paraId="649C9517" w14:textId="741A23FA" w:rsidR="00FF3A2A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60" w:type="dxa"/>
          </w:tcPr>
          <w:p w14:paraId="196F361A" w14:textId="500FA241" w:rsidR="00FF3A2A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Dễ sử dụng, dễ tiếp cận, dễ quản lý</w:t>
            </w:r>
            <w:r w:rsidR="00DA6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6684EE" w14:textId="025174B0" w:rsidR="002E69D7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-Sản phẩm phát triển theo các giai đoạn được xác định rõ ràng</w:t>
            </w:r>
            <w:r w:rsidR="00DA6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107E93" w14:textId="0F814A52" w:rsidR="002E69D7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Xác nhận ở từng giai đoạn, đảm bảo phát hiện sớm các lỗi.</w:t>
            </w:r>
          </w:p>
        </w:tc>
        <w:tc>
          <w:tcPr>
            <w:tcW w:w="2700" w:type="dxa"/>
          </w:tcPr>
          <w:p w14:paraId="3F278939" w14:textId="77777777" w:rsidR="00FF3A2A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Ít linh hoạt, phạm vi điều chỉnh hạn chế.</w:t>
            </w:r>
          </w:p>
          <w:p w14:paraId="6AB819B6" w14:textId="77777777" w:rsidR="00DA62C7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Rất khó để đo lường sự phát triển trong từng giai đoạn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284ACF" w14:textId="77777777" w:rsidR="00DA62C7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Mô hình không thích hợp với những dự án dài, đang diễn ra, hay những dự án phức tạp, có nhiều thay đổi về yêu cầu trong vòng đời phát triển</w:t>
            </w:r>
          </w:p>
          <w:p w14:paraId="21D4CAD6" w14:textId="0AEDA190" w:rsidR="00DA62C7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Khó quay lại khi giai đoạn nào đó đã kết thúc</w:t>
            </w:r>
          </w:p>
        </w:tc>
      </w:tr>
      <w:tr w:rsidR="00FF3A2A" w14:paraId="59CD2EEA" w14:textId="77777777" w:rsidTr="002E69D7">
        <w:trPr>
          <w:trHeight w:val="593"/>
        </w:trPr>
        <w:tc>
          <w:tcPr>
            <w:tcW w:w="1552" w:type="dxa"/>
          </w:tcPr>
          <w:p w14:paraId="7F2D1C9D" w14:textId="185A7A3F" w:rsidR="00FF3A2A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MH chữ V</w:t>
            </w:r>
          </w:p>
        </w:tc>
        <w:tc>
          <w:tcPr>
            <w:tcW w:w="1233" w:type="dxa"/>
          </w:tcPr>
          <w:p w14:paraId="00AFC021" w14:textId="595BD186" w:rsidR="00FF3A2A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0" w:type="dxa"/>
          </w:tcPr>
          <w:p w14:paraId="716A66A9" w14:textId="3281F512" w:rsidR="00FF3A2A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14:paraId="19F155D6" w14:textId="3EA382E3" w:rsidR="00FF3A2A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60" w:type="dxa"/>
          </w:tcPr>
          <w:p w14:paraId="22E92421" w14:textId="77777777" w:rsidR="00FF3A2A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Đây là một mô hình có tính kỷ luật cao và các giai đoạn được hoàn thành cùng một lúc.</w:t>
            </w:r>
          </w:p>
          <w:p w14:paraId="3C5569A6" w14:textId="77777777" w:rsidR="00DA62C7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Hoạt động tốt cho các dự án nhỏ, khi các yêu cầu được hiểu rất rõ.</w:t>
            </w:r>
          </w:p>
          <w:p w14:paraId="5A76BC18" w14:textId="770BF536" w:rsidR="00DA62C7" w:rsidRDefault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Đơn giản và dễ hiểu và dễ sử dụng, dễ quản lý.</w:t>
            </w:r>
          </w:p>
        </w:tc>
        <w:tc>
          <w:tcPr>
            <w:tcW w:w="2700" w:type="dxa"/>
          </w:tcPr>
          <w:p w14:paraId="2B5A9894" w14:textId="77777777" w:rsidR="00023509" w:rsidRDefault="00DA62C7" w:rsidP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Khó quản lý kiểm soát rủi ro, rủi ro cao.</w:t>
            </w:r>
          </w:p>
          <w:p w14:paraId="63860707" w14:textId="77777777" w:rsidR="00023509" w:rsidRDefault="00DA62C7" w:rsidP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A62C7">
              <w:rPr>
                <w:rFonts w:ascii="Times New Roman" w:hAnsi="Times New Roman" w:cs="Times New Roman"/>
                <w:sz w:val="28"/>
                <w:szCs w:val="28"/>
              </w:rPr>
              <w:t>Không phải là một mô hình tốt cho các dự án phức tạp và hướng đối tượng.</w:t>
            </w:r>
          </w:p>
          <w:p w14:paraId="3D02DD9F" w14:textId="1E9F622C" w:rsidR="00DA62C7" w:rsidRPr="00DA62C7" w:rsidRDefault="00023509" w:rsidP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A62C7" w:rsidRPr="00DA62C7">
              <w:rPr>
                <w:rFonts w:ascii="Times New Roman" w:hAnsi="Times New Roman" w:cs="Times New Roman"/>
                <w:sz w:val="28"/>
                <w:szCs w:val="28"/>
              </w:rPr>
              <w:t>Mô hình kém cho các dự án dài và đang diễn ra.</w:t>
            </w:r>
          </w:p>
          <w:p w14:paraId="181ADE41" w14:textId="27C8779A" w:rsidR="00FF3A2A" w:rsidRDefault="00023509" w:rsidP="00DA6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A62C7" w:rsidRPr="00DA62C7">
              <w:rPr>
                <w:rFonts w:ascii="Times New Roman" w:hAnsi="Times New Roman" w:cs="Times New Roman"/>
                <w:sz w:val="28"/>
                <w:szCs w:val="28"/>
              </w:rPr>
              <w:t>Không thích hợp cho các dự án có nguy cơ thay đổi yêu cầu trung bình đến cao.</w:t>
            </w:r>
          </w:p>
        </w:tc>
      </w:tr>
      <w:tr w:rsidR="00FF3A2A" w14:paraId="79DBF8D6" w14:textId="77777777" w:rsidTr="00023509">
        <w:trPr>
          <w:trHeight w:val="1430"/>
        </w:trPr>
        <w:tc>
          <w:tcPr>
            <w:tcW w:w="1552" w:type="dxa"/>
          </w:tcPr>
          <w:p w14:paraId="2F8DB5E7" w14:textId="1F340BC0" w:rsidR="00FF3A2A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MH Tái sử dụng</w:t>
            </w:r>
          </w:p>
        </w:tc>
        <w:tc>
          <w:tcPr>
            <w:tcW w:w="1233" w:type="dxa"/>
          </w:tcPr>
          <w:p w14:paraId="6A883229" w14:textId="50A1238A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0" w:type="dxa"/>
          </w:tcPr>
          <w:p w14:paraId="05F94788" w14:textId="50DD41BE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14:paraId="4739F0D1" w14:textId="53300358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60" w:type="dxa"/>
          </w:tcPr>
          <w:p w14:paraId="14D8558C" w14:textId="4056439B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Giảm thiểu thời gian phát triển phần mềm từ đầu</w:t>
            </w:r>
          </w:p>
        </w:tc>
        <w:tc>
          <w:tcPr>
            <w:tcW w:w="2700" w:type="dxa"/>
          </w:tcPr>
          <w:p w14:paraId="2555A467" w14:textId="77777777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Thiếu linh hoạt.</w:t>
            </w:r>
          </w:p>
          <w:p w14:paraId="4A56AA9C" w14:textId="176B5BBE" w:rsidR="00023509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Khó khăn, tốn kém khi yêu cầu thay đổi</w:t>
            </w:r>
          </w:p>
        </w:tc>
      </w:tr>
      <w:tr w:rsidR="00FF3A2A" w14:paraId="62CE7AD3" w14:textId="77777777" w:rsidTr="002E69D7">
        <w:tc>
          <w:tcPr>
            <w:tcW w:w="1552" w:type="dxa"/>
          </w:tcPr>
          <w:p w14:paraId="06E6259A" w14:textId="759B3EF5" w:rsidR="00FF3A2A" w:rsidRDefault="002E6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MH tiến hóa</w:t>
            </w:r>
          </w:p>
        </w:tc>
        <w:tc>
          <w:tcPr>
            <w:tcW w:w="1233" w:type="dxa"/>
          </w:tcPr>
          <w:p w14:paraId="463D4229" w14:textId="0CAB3F06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0" w:type="dxa"/>
          </w:tcPr>
          <w:p w14:paraId="37200818" w14:textId="209D8919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62E35B75" w14:textId="56A1353C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60" w:type="dxa"/>
          </w:tcPr>
          <w:p w14:paraId="7A3E1EA7" w14:textId="77777777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Chú trọng việc tái sử dụng mẫu. Một phần của hệ thống có các giai đoạn phân tích phát triển yêu cầu và thiết kế.</w:t>
            </w:r>
          </w:p>
          <w:p w14:paraId="47387012" w14:textId="71CFB37E" w:rsidR="00023509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Cho phép thay đổi yêu cầu và khuyến khích người sử dụng dự án.</w:t>
            </w:r>
          </w:p>
        </w:tc>
        <w:tc>
          <w:tcPr>
            <w:tcW w:w="2700" w:type="dxa"/>
          </w:tcPr>
          <w:p w14:paraId="6456963A" w14:textId="77777777" w:rsidR="00FF3A2A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Làm chậm quá trình phát triển yêu cầu và có thể ảnh hưởng sự chú ý đến các ccoong việc trung gian.</w:t>
            </w:r>
          </w:p>
          <w:p w14:paraId="11265141" w14:textId="77777777" w:rsidR="00023509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Dễ dẫn đến kết cấu hệ thống kém.</w:t>
            </w:r>
          </w:p>
          <w:p w14:paraId="5B3030D6" w14:textId="71C1AD02" w:rsidR="00023509" w:rsidRDefault="0002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Tính chặt chẽ, mịn bạch của quy trình kém</w:t>
            </w:r>
          </w:p>
        </w:tc>
      </w:tr>
    </w:tbl>
    <w:p w14:paraId="201B9B1E" w14:textId="77777777" w:rsidR="00FF3A2A" w:rsidRPr="00FF3A2A" w:rsidRDefault="00FF3A2A">
      <w:pPr>
        <w:rPr>
          <w:rFonts w:ascii="Times New Roman" w:hAnsi="Times New Roman" w:cs="Times New Roman"/>
          <w:sz w:val="28"/>
          <w:szCs w:val="28"/>
        </w:rPr>
      </w:pPr>
    </w:p>
    <w:sectPr w:rsidR="00FF3A2A" w:rsidRPr="00FF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F4122"/>
    <w:multiLevelType w:val="multilevel"/>
    <w:tmpl w:val="CA8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36"/>
    <w:rsid w:val="00023509"/>
    <w:rsid w:val="002E69D7"/>
    <w:rsid w:val="006A1161"/>
    <w:rsid w:val="006C3936"/>
    <w:rsid w:val="00B77BEB"/>
    <w:rsid w:val="00C87E55"/>
    <w:rsid w:val="00DA62C7"/>
    <w:rsid w:val="00DD2658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2C48"/>
  <w15:chartTrackingRefBased/>
  <w15:docId w15:val="{B62BA27D-25BC-4A04-8BE1-988B5A61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Sang Nguyễn</cp:lastModifiedBy>
  <cp:revision>3</cp:revision>
  <dcterms:created xsi:type="dcterms:W3CDTF">2021-02-24T10:21:00Z</dcterms:created>
  <dcterms:modified xsi:type="dcterms:W3CDTF">2021-02-24T11:35:00Z</dcterms:modified>
</cp:coreProperties>
</file>