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9A2222"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9A2222">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9A2222">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9A2222">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9A2222">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9A2222">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9A2222">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9A2222">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9A2222">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9A2222">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9A2222">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9A2222">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9A2222">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9A2222">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9A2222">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9A2222">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9A2222">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9A2222">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9A2222">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9A2222">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9A2222">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9A2222">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9A2222">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9A2222">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9A2222">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9A2222">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9A2222">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9A2222">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9A2222">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9A2222">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9A2222">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667FF9E8"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9A2222"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9A2222"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t>Registered Group Function</w:t>
      </w:r>
      <w:bookmarkEnd w:id="24"/>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lastRenderedPageBreak/>
        <w:t>Administrator Group Function</w:t>
      </w:r>
      <w:bookmarkEnd w:id="25"/>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9A2222"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9A2222"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9A2222"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9A222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9A222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9A222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9A222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9A222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9A222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9A222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9A222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9A222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9A222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9A222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9A222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9A222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9A222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6" w:name="_Toc431981029"/>
      <w:r w:rsidRPr="008F59AF">
        <w:rPr>
          <w:rFonts w:ascii="Times New Roman" w:hAnsi="Times New Roman" w:cs="Times New Roman"/>
          <w:b/>
          <w:sz w:val="28"/>
          <w:szCs w:val="28"/>
        </w:rPr>
        <w:t>NON-FUNCTIONAL SPECIFICATION</w:t>
      </w:r>
      <w:bookmarkEnd w:id="26"/>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7" w:name="_Toc295216401"/>
      <w:bookmarkStart w:id="28" w:name="_Toc301273476"/>
      <w:bookmarkStart w:id="29" w:name="_Toc395608487"/>
      <w:bookmarkStart w:id="30" w:name="_Toc431981030"/>
      <w:r w:rsidRPr="00853051">
        <w:rPr>
          <w:rFonts w:ascii="Times New Roman" w:hAnsi="Times New Roman"/>
          <w:b/>
          <w:color w:val="4F81BD" w:themeColor="accent1"/>
          <w:sz w:val="28"/>
        </w:rPr>
        <w:t>Reliability</w:t>
      </w:r>
      <w:bookmarkEnd w:id="27"/>
      <w:bookmarkEnd w:id="28"/>
      <w:bookmarkEnd w:id="29"/>
      <w:bookmarkEnd w:id="30"/>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1" w:name="_Toc230624193"/>
      <w:bookmarkStart w:id="32" w:name="_Toc295216402"/>
      <w:bookmarkStart w:id="33"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4" w:name="_Toc395608488"/>
      <w:bookmarkStart w:id="35" w:name="_Toc431981031"/>
      <w:r w:rsidRPr="00853051">
        <w:rPr>
          <w:rFonts w:ascii="Times New Roman" w:hAnsi="Times New Roman"/>
          <w:b/>
          <w:color w:val="4F81BD" w:themeColor="accent1"/>
          <w:sz w:val="28"/>
        </w:rPr>
        <w:t>Performance Requirements</w:t>
      </w:r>
      <w:bookmarkEnd w:id="31"/>
      <w:bookmarkEnd w:id="32"/>
      <w:bookmarkEnd w:id="33"/>
      <w:bookmarkEnd w:id="34"/>
      <w:bookmarkEnd w:id="35"/>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6" w:name="_Toc431981032"/>
      <w:r w:rsidRPr="00853051">
        <w:rPr>
          <w:rFonts w:cs="Times New Roman"/>
          <w:b/>
          <w:color w:val="4F81BD" w:themeColor="accent1"/>
          <w:sz w:val="24"/>
          <w:szCs w:val="22"/>
        </w:rPr>
        <w:t>Availability</w:t>
      </w:r>
      <w:bookmarkEnd w:id="36"/>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3"/>
      <w:r w:rsidRPr="00853051">
        <w:rPr>
          <w:rFonts w:cs="Times New Roman"/>
          <w:b/>
          <w:color w:val="4F81BD" w:themeColor="accent1"/>
          <w:sz w:val="24"/>
          <w:szCs w:val="22"/>
        </w:rPr>
        <w:t>Response time</w:t>
      </w:r>
      <w:bookmarkEnd w:id="37"/>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395608490"/>
      <w:bookmarkStart w:id="39" w:name="_Toc431981034"/>
      <w:bookmarkStart w:id="40" w:name="_Toc230624206"/>
      <w:bookmarkStart w:id="41" w:name="_Toc295216405"/>
      <w:bookmarkStart w:id="42" w:name="_Toc301273480"/>
      <w:r w:rsidRPr="00853051">
        <w:rPr>
          <w:rFonts w:cs="Times New Roman"/>
          <w:b/>
          <w:color w:val="4F81BD" w:themeColor="accent1"/>
          <w:sz w:val="24"/>
          <w:szCs w:val="22"/>
        </w:rPr>
        <w:t>Maintainability</w:t>
      </w:r>
      <w:bookmarkEnd w:id="38"/>
      <w:bookmarkEnd w:id="39"/>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3" w:name="_Toc395608491"/>
      <w:bookmarkStart w:id="44" w:name="_Toc431981035"/>
      <w:r w:rsidRPr="00853051">
        <w:rPr>
          <w:rFonts w:cs="Times New Roman"/>
          <w:b/>
          <w:color w:val="4F81BD" w:themeColor="accent1"/>
          <w:sz w:val="24"/>
          <w:szCs w:val="22"/>
        </w:rPr>
        <w:lastRenderedPageBreak/>
        <w:t>Usability</w:t>
      </w:r>
      <w:bookmarkEnd w:id="40"/>
      <w:bookmarkEnd w:id="41"/>
      <w:bookmarkEnd w:id="42"/>
      <w:bookmarkEnd w:id="43"/>
      <w:bookmarkEnd w:id="44"/>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5" w:name="_Toc295216406"/>
      <w:bookmarkStart w:id="46" w:name="_Toc301273481"/>
      <w:bookmarkStart w:id="47" w:name="_Toc395608492"/>
      <w:bookmarkStart w:id="48" w:name="_Toc431981036"/>
      <w:bookmarkStart w:id="49" w:name="_Toc230624211"/>
      <w:r w:rsidRPr="00853051">
        <w:rPr>
          <w:rFonts w:cs="Times New Roman"/>
          <w:b/>
          <w:color w:val="4F81BD" w:themeColor="accent1"/>
          <w:sz w:val="24"/>
          <w:szCs w:val="22"/>
        </w:rPr>
        <w:t>Security Requirements</w:t>
      </w:r>
      <w:bookmarkEnd w:id="45"/>
      <w:bookmarkEnd w:id="46"/>
      <w:bookmarkEnd w:id="47"/>
      <w:bookmarkEnd w:id="48"/>
    </w:p>
    <w:bookmarkEnd w:id="49"/>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0" w:name="_Toc295216407"/>
      <w:bookmarkStart w:id="51" w:name="_Toc301273482"/>
      <w:bookmarkStart w:id="52" w:name="_Toc395608493"/>
      <w:bookmarkStart w:id="53" w:name="_Toc431981037"/>
      <w:r w:rsidRPr="00853051">
        <w:rPr>
          <w:rFonts w:cs="Times New Roman"/>
          <w:b/>
          <w:color w:val="4F81BD" w:themeColor="accent1"/>
          <w:sz w:val="24"/>
          <w:szCs w:val="22"/>
        </w:rPr>
        <w:t>Hardware/Software Requirements</w:t>
      </w:r>
      <w:bookmarkEnd w:id="50"/>
      <w:bookmarkEnd w:id="51"/>
      <w:bookmarkEnd w:id="52"/>
      <w:bookmarkEnd w:id="53"/>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bookmarkStart w:id="54" w:name="_GoBack"/>
      <w:bookmarkEnd w:id="54"/>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8536F" w14:textId="77777777" w:rsidR="00E1648A" w:rsidRDefault="00E1648A" w:rsidP="009C2808">
      <w:pPr>
        <w:spacing w:after="0" w:line="240" w:lineRule="auto"/>
      </w:pPr>
      <w:r>
        <w:separator/>
      </w:r>
    </w:p>
  </w:endnote>
  <w:endnote w:type="continuationSeparator" w:id="0">
    <w:p w14:paraId="7AD839D6" w14:textId="77777777" w:rsidR="00E1648A" w:rsidRDefault="00E1648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9A2222" w:rsidRDefault="009A2222">
        <w:pPr>
          <w:pStyle w:val="Footer"/>
          <w:jc w:val="center"/>
        </w:pPr>
        <w:r>
          <w:fldChar w:fldCharType="begin"/>
        </w:r>
        <w:r>
          <w:instrText xml:space="preserve"> PAGE   \* MERGEFORMAT </w:instrText>
        </w:r>
        <w:r>
          <w:fldChar w:fldCharType="separate"/>
        </w:r>
        <w:r w:rsidR="005279AD">
          <w:rPr>
            <w:noProof/>
          </w:rPr>
          <w:t>96</w:t>
        </w:r>
        <w:r>
          <w:rPr>
            <w:noProof/>
          </w:rPr>
          <w:fldChar w:fldCharType="end"/>
        </w:r>
      </w:p>
    </w:sdtContent>
  </w:sdt>
  <w:p w14:paraId="5429DE53" w14:textId="77777777" w:rsidR="009A2222" w:rsidRDefault="009A2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5F88B" w14:textId="77777777" w:rsidR="00E1648A" w:rsidRDefault="00E1648A" w:rsidP="009C2808">
      <w:pPr>
        <w:spacing w:after="0" w:line="240" w:lineRule="auto"/>
      </w:pPr>
      <w:r>
        <w:separator/>
      </w:r>
    </w:p>
  </w:footnote>
  <w:footnote w:type="continuationSeparator" w:id="0">
    <w:p w14:paraId="58CAC94E" w14:textId="77777777" w:rsidR="00E1648A" w:rsidRDefault="00E1648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9A2222" w:rsidRPr="005F6121" w:rsidRDefault="009A2222">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A2222" w:rsidRDefault="009A2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B019B"/>
    <w:rsid w:val="004B5702"/>
    <w:rsid w:val="004B7865"/>
    <w:rsid w:val="004D054B"/>
    <w:rsid w:val="004D31C5"/>
    <w:rsid w:val="004D44B7"/>
    <w:rsid w:val="004E1BE2"/>
    <w:rsid w:val="004E3480"/>
    <w:rsid w:val="00502F42"/>
    <w:rsid w:val="005171C4"/>
    <w:rsid w:val="005279AD"/>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33B7"/>
    <w:rsid w:val="00954EA4"/>
    <w:rsid w:val="009655D6"/>
    <w:rsid w:val="00977A71"/>
    <w:rsid w:val="00983F63"/>
    <w:rsid w:val="00995097"/>
    <w:rsid w:val="009975E2"/>
    <w:rsid w:val="009A222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1648A"/>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6D5CC-9C77-4A72-9F30-B4D702F3E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12750</Words>
  <Characters>72680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42</cp:revision>
  <dcterms:created xsi:type="dcterms:W3CDTF">2015-10-01T18:22:00Z</dcterms:created>
  <dcterms:modified xsi:type="dcterms:W3CDTF">2015-10-14T17:51:00Z</dcterms:modified>
</cp:coreProperties>
</file>