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09" w:type="dxa"/>
        <w:tblBorders>
          <w:top w:val="nil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439"/>
        <w:gridCol w:w="1440"/>
        <w:gridCol w:w="1620"/>
        <w:gridCol w:w="359"/>
        <w:gridCol w:w="1290"/>
        <w:gridCol w:w="689"/>
        <w:gridCol w:w="1983"/>
      </w:tblGrid>
      <w:tr>
        <w:trPr>
          <w:trHeight w:val="450" w:hRule="atLeast"/>
          <w:cantSplit w:val="true"/>
        </w:trPr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tbl>
            <w:tblPr>
              <w:jc w:val="left"/>
              <w:tblInd w:w="108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71"/>
              <w:gridCol w:w="4570"/>
            </w:tblGrid>
            <w:tr>
              <w:trPr>
                <w:trHeight w:val="1737" w:hRule="atLeast"/>
                <w:cantSplit w:val="false"/>
              </w:trPr>
              <w:tc>
                <w:tcPr>
                  <w:tcW w:w="4571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312" w:before="12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2390775" cy="628650"/>
                        <wp:effectExtent l="0" t="0" r="0" b="0"/>
                        <wp:docPr id="0" name="Picture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HeaderTitle"/>
                    <w:spacing w:lineRule="auto" w:line="312" w:before="120" w:after="0"/>
                    <w:rPr>
                      <w:rFonts w:cs="Times New Roman"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cs="Times New Roman" w:ascii="Times New Roman" w:hAnsi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>
            <w:pPr>
              <w:pStyle w:val="HeaderTitle"/>
              <w:spacing w:lineRule="auto" w:line="312" w:before="120" w:after="6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E8E1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Veazy</w:t>
            </w:r>
          </w:p>
        </w:tc>
        <w:tc>
          <w:tcPr>
            <w:tcW w:w="1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E8E1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Veazy</w:t>
            </w:r>
          </w:p>
        </w:tc>
      </w:tr>
      <w:tr>
        <w:trPr>
          <w:cantSplit w:val="true"/>
        </w:trPr>
        <w:tc>
          <w:tcPr>
            <w:tcW w:w="1979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E8E1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Project Manager: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MinhNN</w:t>
            </w:r>
          </w:p>
        </w:tc>
        <w:tc>
          <w:tcPr>
            <w:tcW w:w="1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E8E1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  <w:lang w:eastAsia="ja-JP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ja-JP"/>
              </w:rPr>
              <w:t>SangNV</w:t>
            </w:r>
          </w:p>
        </w:tc>
      </w:tr>
      <w:tr>
        <w:trPr>
          <w:cantSplit w:val="true"/>
        </w:trPr>
        <w:tc>
          <w:tcPr>
            <w:tcW w:w="1979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E8E1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</w:r>
          </w:p>
        </w:tc>
        <w:tc>
          <w:tcPr>
            <w:tcW w:w="3060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E8E1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  <w:lang w:eastAsia="ja-JP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ja-JP"/>
              </w:rPr>
              <w:t>QuanNH</w:t>
            </w:r>
          </w:p>
        </w:tc>
      </w:tr>
      <w:tr>
        <w:trPr>
          <w:cantSplit w:val="true"/>
        </w:trPr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E8E1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  <w:lang w:eastAsia="ja-JP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ja-JP"/>
              </w:rPr>
              <w:t>2016/05/20</w:t>
            </w:r>
          </w:p>
        </w:tc>
        <w:tc>
          <w:tcPr>
            <w:tcW w:w="1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E8E1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04:00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PM –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05:00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PM</w:t>
            </w:r>
          </w:p>
        </w:tc>
      </w:tr>
      <w:tr>
        <w:trPr>
          <w:cantSplit w:val="false"/>
        </w:trPr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E8E1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FPT University</w:t>
            </w:r>
          </w:p>
        </w:tc>
      </w:tr>
      <w:tr>
        <w:trPr>
          <w:cantSplit w:val="false"/>
        </w:trPr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E8E1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Weekly Project Meeting</w:t>
            </w:r>
          </w:p>
        </w:tc>
      </w:tr>
      <w:tr>
        <w:trPr>
          <w:cantSplit w:val="true"/>
        </w:trPr>
        <w:tc>
          <w:tcPr>
            <w:tcW w:w="9360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E8E1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Attendees:</w:t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E8E1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E8E1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E8E1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E8E1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E8E1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Attendance</w:t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Nguyễn Văn Sang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Present</w:t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Nguyễn Ngọc Minh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Present</w:t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Nguyễn Hoàng Linh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Present</w:t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Đào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Thanh Tùng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Present</w:t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Nguyễn Hồng Quân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Present</w:t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Phạm Đức Thắng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Present</w:t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Nguyễn Trọng Duy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widowControl w:val="false"/>
              <w:spacing w:lineRule="auto" w:line="312" w:before="80" w:after="80"/>
              <w:ind w:left="180" w:right="0" w:hanging="1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Present</w:t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pageBreakBefore/>
        <w:rPr/>
      </w:pPr>
      <w:r>
        <w:rPr/>
        <w:t>Objectives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Review </w:t>
      </w:r>
      <w:r>
        <w:rPr>
          <w:sz w:val="22"/>
          <w:szCs w:val="22"/>
        </w:rPr>
        <w:t>project requirements (functional requirements)</w:t>
      </w:r>
    </w:p>
    <w:p>
      <w:pPr>
        <w:pStyle w:val="Heading1"/>
        <w:rPr/>
      </w:pPr>
      <w:r>
        <w:rPr/>
        <w:t>Agenda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Revi</w:t>
      </w:r>
      <w:r>
        <w:rPr>
          <w:sz w:val="22"/>
          <w:szCs w:val="22"/>
        </w:rPr>
        <w:t>ew project function list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Review </w:t>
      </w:r>
      <w:bookmarkStart w:id="0" w:name="__DdeLink__1259_339032"/>
      <w:r>
        <w:rPr>
          <w:sz w:val="22"/>
          <w:szCs w:val="22"/>
        </w:rPr>
        <w:t xml:space="preserve">project </w:t>
      </w:r>
      <w:bookmarkEnd w:id="0"/>
      <w:r>
        <w:rPr>
          <w:sz w:val="22"/>
          <w:szCs w:val="22"/>
        </w:rPr>
        <w:t>use-case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z w:val="22"/>
          <w:szCs w:val="22"/>
        </w:rPr>
        <w:t>ecide project lifecycle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Plan for next meeting</w:t>
      </w:r>
    </w:p>
    <w:p>
      <w:pPr>
        <w:pStyle w:val="Heading1"/>
        <w:rPr/>
      </w:pPr>
      <w:r>
        <w:rPr/>
        <w:t>Contents</w:t>
      </w:r>
    </w:p>
    <w:p>
      <w:pPr>
        <w:pStyle w:val="ListParagraph"/>
        <w:ind w:left="1440" w:right="0" w:hanging="0"/>
        <w:rPr>
          <w:rFonts w:eastAsia="Times New Roman" w:ascii="Times New Roman" w:hAnsi="Times New Roman"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ListParagraph"/>
        <w:numPr>
          <w:ilvl w:val="0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 xml:space="preserve">Review </w:t>
      </w:r>
      <w:r>
        <w:rPr>
          <w:rFonts w:eastAsia="Times New Roman" w:ascii="Times New Roman" w:hAnsi="Times New Roman"/>
          <w:sz w:val="22"/>
          <w:szCs w:val="22"/>
        </w:rPr>
        <w:t>project function list</w:t>
      </w:r>
      <w:r>
        <w:rPr>
          <w:rFonts w:eastAsia="Times New Roman" w:ascii="Times New Roman" w:hAnsi="Times New Roman"/>
        </w:rPr>
        <w:t>:</w:t>
      </w:r>
    </w:p>
    <w:p>
      <w:pPr>
        <w:pStyle w:val="ListParagraph"/>
        <w:numPr>
          <w:ilvl w:val="1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Each lesson should have a “practice” section</w:t>
      </w:r>
      <w:r>
        <w:rPr>
          <w:rFonts w:eastAsia="Times New Roman" w:ascii="Times New Roman" w:hAnsi="Times New Roman"/>
        </w:rPr>
        <w:t>.</w:t>
      </w:r>
    </w:p>
    <w:p>
      <w:pPr>
        <w:pStyle w:val="ListParagraph"/>
        <w:numPr>
          <w:ilvl w:val="1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Each skill should have its own separated lessons.</w:t>
      </w:r>
    </w:p>
    <w:p>
      <w:pPr>
        <w:pStyle w:val="ListParagraph"/>
        <w:numPr>
          <w:ilvl w:val="1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Show the “practice” section only if user has finished the lesson.</w:t>
      </w:r>
    </w:p>
    <w:p>
      <w:pPr>
        <w:pStyle w:val="ListParagraph"/>
        <w:numPr>
          <w:ilvl w:val="1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Lessons should be ordered via knowledge levels.</w:t>
      </w:r>
    </w:p>
    <w:p>
      <w:pPr>
        <w:pStyle w:val="ListParagraph"/>
        <w:numPr>
          <w:ilvl w:val="1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Mark the viewed lesson.</w:t>
      </w:r>
    </w:p>
    <w:p>
      <w:pPr>
        <w:pStyle w:val="ListParagraph"/>
        <w:numPr>
          <w:ilvl w:val="1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“</w:t>
      </w:r>
      <w:r>
        <w:rPr>
          <w:rFonts w:eastAsia="Times New Roman" w:ascii="Times New Roman" w:hAnsi="Times New Roman"/>
        </w:rPr>
        <w:t>Search dictionary” → “Search word”.</w:t>
      </w:r>
    </w:p>
    <w:p>
      <w:pPr>
        <w:pStyle w:val="ListParagraph"/>
        <w:numPr>
          <w:ilvl w:val="1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Should add “Record” function. (record user voice) “Voice to text” function.</w:t>
      </w:r>
    </w:p>
    <w:p>
      <w:pPr>
        <w:pStyle w:val="ListParagraph"/>
        <w:numPr>
          <w:ilvl w:val="0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 xml:space="preserve">Review </w:t>
      </w:r>
      <w:r>
        <w:rPr>
          <w:rFonts w:eastAsia="Times New Roman" w:ascii="Times New Roman" w:hAnsi="Times New Roman"/>
          <w:sz w:val="22"/>
          <w:szCs w:val="22"/>
        </w:rPr>
        <w:t xml:space="preserve">project </w:t>
      </w:r>
      <w:r>
        <w:rPr>
          <w:rFonts w:eastAsia="Times New Roman" w:ascii="Times New Roman" w:hAnsi="Times New Roman"/>
          <w:sz w:val="22"/>
          <w:szCs w:val="22"/>
        </w:rPr>
        <w:t>use-case</w:t>
      </w:r>
      <w:r>
        <w:rPr>
          <w:rFonts w:eastAsia="Times New Roman" w:ascii="Times New Roman" w:hAnsi="Times New Roman"/>
        </w:rPr>
        <w:t>:</w:t>
      </w:r>
    </w:p>
    <w:p>
      <w:pPr>
        <w:pStyle w:val="ListParagraph"/>
        <w:numPr>
          <w:ilvl w:val="1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Group use-case.</w:t>
      </w:r>
    </w:p>
    <w:p>
      <w:pPr>
        <w:pStyle w:val="ListParagraph"/>
        <w:numPr>
          <w:ilvl w:val="0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Decide project life-cycle:</w:t>
      </w:r>
    </w:p>
    <w:p>
      <w:pPr>
        <w:pStyle w:val="ListParagraph"/>
        <w:numPr>
          <w:ilvl w:val="1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Not using acad's suggested life-cycle.</w:t>
      </w:r>
    </w:p>
    <w:p>
      <w:pPr>
        <w:pStyle w:val="ListParagraph"/>
        <w:numPr>
          <w:ilvl w:val="1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 xml:space="preserve">Decide project life-cycle: total 15 weeks, ends at </w:t>
      </w:r>
      <w:r>
        <w:rPr>
          <w:rFonts w:eastAsia="Times New Roman" w:ascii="Times New Roman" w:hAnsi="Times New Roman"/>
        </w:rPr>
        <w:t>2016/08/27</w:t>
      </w:r>
    </w:p>
    <w:p>
      <w:pPr>
        <w:pStyle w:val="ListParagraph"/>
        <w:numPr>
          <w:ilvl w:val="2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Initiative: 3 weeks</w:t>
      </w:r>
    </w:p>
    <w:p>
      <w:pPr>
        <w:pStyle w:val="ListParagraph"/>
        <w:numPr>
          <w:ilvl w:val="2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Solution: 3 weeks</w:t>
      </w:r>
    </w:p>
    <w:p>
      <w:pPr>
        <w:pStyle w:val="ListParagraph"/>
        <w:numPr>
          <w:ilvl w:val="2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Construction: 7 weeks</w:t>
      </w:r>
    </w:p>
    <w:p>
      <w:pPr>
        <w:pStyle w:val="ListParagraph"/>
        <w:numPr>
          <w:ilvl w:val="2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Destruction: 2 weeks</w:t>
      </w:r>
    </w:p>
    <w:p>
      <w:pPr>
        <w:pStyle w:val="ListParagraph"/>
        <w:numPr>
          <w:ilvl w:val="0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Plan for next meeting:</w:t>
      </w:r>
    </w:p>
    <w:p>
      <w:pPr>
        <w:pStyle w:val="ListParagraph"/>
        <w:numPr>
          <w:ilvl w:val="1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Review prototype.</w:t>
      </w:r>
    </w:p>
    <w:p>
      <w:pPr>
        <w:pStyle w:val="ListParagraph"/>
        <w:numPr>
          <w:ilvl w:val="1"/>
          <w:numId w:val="3"/>
        </w:numPr>
        <w:rPr>
          <w:rFonts w:eastAsia="Times New Roman" w:ascii="Times New Roman" w:hAnsi="Times New Roman"/>
        </w:rPr>
      </w:pPr>
      <w:r>
        <w:rPr>
          <w:rFonts w:eastAsia="Times New Roman" w:ascii="Times New Roman" w:hAnsi="Times New Roman"/>
        </w:rPr>
        <w:t>Plan for solution phase</w:t>
      </w:r>
      <w:r>
        <w:rPr>
          <w:rFonts w:eastAsia="Times New Roman" w:ascii="Times New Roman" w:hAnsi="Times New Roman"/>
        </w:rPr>
        <w:t>.</w:t>
      </w:r>
    </w:p>
    <w:p>
      <w:pPr>
        <w:pStyle w:val="Heading1"/>
        <w:rPr/>
      </w:pPr>
      <w:r>
        <w:rPr/>
        <w:t>Conclusion</w:t>
      </w:r>
    </w:p>
    <w:tbl>
      <w:tblPr>
        <w:jc w:val="left"/>
        <w:tblInd w:w="15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699"/>
        <w:gridCol w:w="6660"/>
      </w:tblGrid>
      <w:tr>
        <w:trPr>
          <w:cantSplit w:val="false"/>
        </w:trPr>
        <w:tc>
          <w:tcPr>
            <w:tcW w:w="269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E8E1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E8E1" w:val="clear"/>
            <w:tcMar>
              <w:left w:w="7" w:type="dxa"/>
            </w:tcMar>
          </w:tcPr>
          <w:p>
            <w:pPr>
              <w:pStyle w:val="Normal"/>
              <w:widowControl w:val="false"/>
              <w:spacing w:lineRule="auto" w:line="312" w:before="80" w:after="80"/>
              <w:ind w:left="-14" w:right="0" w:hanging="0"/>
              <w:rPr>
                <w:b/>
                <w:bCs/>
                <w:color w:val="800000"/>
                <w:sz w:val="22"/>
                <w:szCs w:val="22"/>
              </w:rPr>
            </w:pPr>
            <w:r>
              <w:rPr>
                <w:b/>
                <w:bCs/>
                <w:color w:val="800000"/>
                <w:sz w:val="22"/>
                <w:szCs w:val="22"/>
              </w:rPr>
              <w:t>Decisions</w:t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312" w:before="0" w:after="12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Function list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Draw prototype</w:t>
            </w:r>
          </w:p>
        </w:tc>
      </w:tr>
      <w:tr>
        <w:trPr>
          <w:cantSplit w:val="false"/>
        </w:trPr>
        <w:tc>
          <w:tcPr>
            <w:tcW w:w="26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312" w:before="0" w:after="12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Project document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Complete project introduction, project plan</w:t>
            </w:r>
          </w:p>
        </w:tc>
      </w:tr>
      <w:tr>
        <w:trPr>
          <w:cantSplit w:val="false"/>
        </w:trPr>
        <w:tc>
          <w:tcPr>
            <w:tcW w:w="2699" w:type="dxa"/>
            <w:vMerge w:val="restart"/>
            <w:tcBorders>
              <w:top w:val="nil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312" w:before="0" w:after="120"/>
              <w:jc w:val="left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Product content</w:t>
            </w:r>
          </w:p>
        </w:tc>
        <w:tc>
          <w:tcPr>
            <w:tcW w:w="6660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Study about how to organise content structure (lesson struct)</w:t>
            </w:r>
          </w:p>
        </w:tc>
      </w:tr>
      <w:tr>
        <w:trPr>
          <w:cantSplit w:val="false"/>
        </w:trPr>
        <w:tc>
          <w:tcPr>
            <w:tcW w:w="2699" w:type="dxa"/>
            <w:vMerge w:val="continue"/>
            <w:tcBorders>
              <w:top w:val="nil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312" w:before="0" w:after="12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</w:r>
          </w:p>
        </w:tc>
        <w:tc>
          <w:tcPr>
            <w:tcW w:w="6660" w:type="dxa"/>
            <w:tcBorders>
              <w:top w:val="nil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7" w:type="dxa"/>
            </w:tcMar>
          </w:tcPr>
          <w:p>
            <w:pPr>
              <w:pStyle w:val="Bang"/>
              <w:spacing w:before="80" w:after="8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Study user's learning methods</w:t>
            </w:r>
          </w:p>
        </w:tc>
      </w:tr>
    </w:tbl>
    <w:p>
      <w:pPr>
        <w:pStyle w:val="Normal"/>
        <w:spacing w:lineRule="auto" w:line="312" w:before="0" w:after="120"/>
        <w:ind w:left="0" w:righ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620" w:right="900" w:header="1440" w:top="1999" w:footer="720" w:bottom="16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.VnHelvetIns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pBdr>
        <w:top w:val="nil"/>
        <w:left w:val="nil"/>
        <w:bottom w:val="single" w:sz="6" w:space="1" w:color="00000A"/>
        <w:right w:val="nil"/>
      </w:pBdr>
      <w:rPr/>
    </w:pPr>
    <w:r>
      <w:rPr/>
    </w:r>
  </w:p>
  <w:p>
    <w:pPr>
      <w:pStyle w:val="Footer"/>
      <w:tabs>
        <w:tab w:val="right" w:pos="8640" w:leader="none"/>
      </w:tabs>
      <w:rPr>
        <w:rFonts w:cs="Tahoma" w:ascii="Tahoma" w:hAnsi="Tahoma"/>
        <w:sz w:val="20"/>
      </w:rPr>
    </w:pPr>
    <w:r>
      <w:rPr>
        <w:rFonts w:cs="Tahoma" w:ascii="Tahoma" w:hAnsi="Tahoma"/>
        <w:sz w:val="20"/>
      </w:rPr>
      <w:t>Vietnamese Eazy</w:t>
    </w:r>
    <w:r>
      <w:rPr>
        <w:rFonts w:cs="Tahoma" w:ascii="Tahoma" w:hAnsi="Tahoma"/>
        <w:sz w:val="20"/>
      </w:rPr>
      <w:tab/>
      <w:tab/>
    </w:r>
    <w:r>
      <w:rPr>
        <w:rFonts w:cs="Tahoma" w:ascii="Tahoma" w:hAnsi="Tahoma"/>
        <w:sz w:val="20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cs="Tahoma" w:ascii="Tahoma" w:hAnsi="Tahoma"/>
        <w:sz w:val="20"/>
      </w:rPr>
      <w:t>/</w:t>
    </w:r>
    <w:r>
      <w:rPr>
        <w:rFonts w:cs="Tahoma" w:ascii="Tahoma" w:hAnsi="Tahoma"/>
        <w:sz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  <w:p>
    <w:pPr>
      <w:pStyle w:val="Footer"/>
      <w:tabs>
        <w:tab w:val="right" w:pos="8640" w:leader="none"/>
        <w:tab w:val="right" w:pos="9360" w:leader="none"/>
      </w:tabs>
      <w:rPr>
        <w:rFonts w:cs="Arial" w:ascii="Arial" w:hAnsi="Arial"/>
        <w:sz w:val="18"/>
      </w:rPr>
    </w:pPr>
    <w:r>
      <w:rPr>
        <w:rFonts w:cs="Arial" w:ascii="Arial" w:hAnsi="Arial"/>
        <w:sz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Veazy's Meeting Minutes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caps/>
        <w:dstrike w:val="false"/>
        <w:strike w:val="false"/>
        <w:vertAlign w:val="baseline"/>
        <w:position w:val="0"/>
        <w:sz w:val="20"/>
        <w:vanish w:val="false"/>
      </w:rPr>
    </w:lvl>
    <w:lvl w:ilvl="1">
      <w:start w:val="1"/>
      <w:numFmt w:val="decimal"/>
      <w:suff w:val="space"/>
      <w:lvlText w:val="%2."/>
      <w:lvlJc w:val="left"/>
      <w:pPr>
        <w:ind w:left="1008" w:hanging="216"/>
      </w:pPr>
      <w:rPr>
        <w:i w:val="false"/>
        <w:b/>
      </w:rPr>
    </w:lvl>
    <w:lvl w:ilvl="2">
      <w:start w:val="1"/>
      <w:numFmt w:val="lowerLetter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lvlText w:val="%4."/>
      <w:lvlJc w:val="left"/>
      <w:pPr>
        <w:tabs>
          <w:tab w:val="num" w:pos="360"/>
        </w:tabs>
        <w:ind w:left="0" w:hanging="0"/>
      </w:pPr>
    </w:lvl>
    <w:lvl w:ilvl="4">
      <w:start w:val="1"/>
      <w:numFmt w:val="decimal"/>
      <w:suff w:val="space"/>
      <w:lvlText w:val="%2.%3.%4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2."/>
      <w:lvlJc w:val="left"/>
      <w:pPr>
        <w:ind w:left="1008" w:hanging="216"/>
      </w:pPr>
      <w:rPr>
        <w:i w:val="false"/>
        <w:b/>
      </w:rPr>
    </w:lvl>
    <w:lvl w:ilvl="2">
      <w:start w:val="1"/>
      <w:numFmt w:val="lowerLetter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lvlText w:val="%4."/>
      <w:lvlJc w:val="left"/>
      <w:pPr>
        <w:tabs>
          <w:tab w:val="num" w:pos="36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MS Mincho" w:cs="Times New Roman"/>
        <w:lang w:val="en-US" w:eastAsia="ja-JP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qFormat="1" w:unhideWhenUsed="1" w:semiHidden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MS Mincho" w:cs="Times New Roman"/>
      <w:color w:val="auto"/>
      <w:sz w:val="24"/>
      <w:szCs w:val="24"/>
      <w:lang w:eastAsia="en-US" w:val="en-US" w:bidi="ar-SA"/>
    </w:rPr>
  </w:style>
  <w:style w:type="paragraph" w:styleId="Heading1">
    <w:name w:val="Heading 1"/>
    <w:qFormat/>
    <w:rsid w:val="005a3ac1"/>
    <w:basedOn w:val="Normal"/>
    <w:next w:val="Normal"/>
    <w:autoRedefine/>
    <w:pPr>
      <w:keepNext/>
      <w:spacing w:lineRule="auto" w:line="312" w:before="240" w:after="60"/>
      <w:outlineLvl w:val="0"/>
    </w:pPr>
    <w:rPr>
      <w:rFonts w:ascii="Verdana" w:hAnsi="Verdana"/>
      <w:b/>
      <w:color w:val="003400"/>
      <w:sz w:val="20"/>
      <w:szCs w:val="20"/>
    </w:rPr>
  </w:style>
  <w:style w:type="paragraph" w:styleId="Heading2">
    <w:name w:val="Heading 2"/>
    <w:qFormat/>
    <w:basedOn w:val="Normal"/>
    <w:next w:val="Normal"/>
    <w:pPr>
      <w:keepNext/>
      <w:numPr>
        <w:ilvl w:val="1"/>
        <w:numId w:val="1"/>
      </w:numPr>
      <w:spacing w:before="120" w:after="120"/>
      <w:jc w:val="both"/>
      <w:outlineLvl w:val="1"/>
      <w:outlineLvl w:val="1"/>
    </w:pPr>
    <w:rPr>
      <w:b/>
      <w:szCs w:val="20"/>
    </w:rPr>
  </w:style>
  <w:style w:type="paragraph" w:styleId="Heading3">
    <w:name w:val="Heading 3"/>
    <w:qFormat/>
    <w:basedOn w:val="Normal"/>
    <w:next w:val="Normal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qFormat/>
    <w:basedOn w:val="Normal"/>
    <w:pPr>
      <w:numPr>
        <w:ilvl w:val="3"/>
        <w:numId w:val="1"/>
      </w:numPr>
      <w:outlineLvl w:val="3"/>
      <w:outlineLvl w:val="3"/>
    </w:pPr>
    <w:rPr/>
  </w:style>
  <w:style w:type="paragraph" w:styleId="Heading5">
    <w:name w:val="Heading 5"/>
    <w:qFormat/>
    <w:basedOn w:val="Normal"/>
    <w:next w:val="Normal"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qFormat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semiHidden/>
    <w:rPr/>
  </w:style>
  <w:style w:type="character" w:styleId="BalloonTextChar" w:customStyle="1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character" w:styleId="ListLabel1">
    <w:name w:val="ListLabel 1"/>
    <w:rPr>
      <w:caps/>
      <w:strike w:val="false"/>
      <w:dstrike w:val="false"/>
      <w:vanish w:val="false"/>
      <w:position w:val="0"/>
      <w:sz w:val="20"/>
      <w:vertAlign w:val="baseline"/>
    </w:rPr>
  </w:style>
  <w:style w:type="character" w:styleId="ListLabel2">
    <w:name w:val="ListLabel 2"/>
    <w:rPr>
      <w:b/>
      <w:i w:val="false"/>
    </w:rPr>
  </w:style>
  <w:style w:type="character" w:styleId="ListLabel3">
    <w:name w:val="ListLabel 3"/>
    <w:rPr>
      <w:b/>
    </w:rPr>
  </w:style>
  <w:style w:type="character" w:styleId="ListLabel4">
    <w:name w:val="ListLabel 4"/>
    <w:rPr>
      <w:rFonts w:eastAsia="Times New Roman" w:cs="Tahoma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eastAsia="MS Mincho" w:cs="Tahoma"/>
    </w:rPr>
  </w:style>
  <w:style w:type="character" w:styleId="ListLabel7">
    <w:name w:val="ListLabel 7"/>
    <w:rPr>
      <w:rFonts w:eastAsia="MS Mincho" w:cs="Times New Roman"/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Title2" w:customStyle="1">
    <w:name w:val="Header Title2"/>
    <w:basedOn w:val="Normal"/>
    <w:pPr>
      <w:keepNext/>
      <w:spacing w:lineRule="auto" w:line="360" w:before="120" w:after="60"/>
      <w:ind w:left="547" w:right="0" w:hanging="0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</w:rPr>
  </w:style>
  <w:style w:type="paragraph" w:styleId="HeaderTitle" w:customStyle="1">
    <w:name w:val="Header Title"/>
    <w:basedOn w:val="Heading6"/>
    <w:autoRedefine/>
    <w:pPr>
      <w:keepNext/>
      <w:spacing w:lineRule="auto" w:line="360" w:before="120" w:after="60"/>
      <w:ind w:left="-108" w:right="0" w:hanging="0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styleId="Bang" w:customStyle="1">
    <w:name w:val="bang"/>
    <w:rsid w:val="0068516b"/>
    <w:basedOn w:val="Contents1"/>
    <w:autoRedefine/>
    <w:pPr>
      <w:widowControl w:val="false"/>
      <w:spacing w:lineRule="auto" w:line="312" w:before="80" w:after="80"/>
      <w:ind w:left="180" w:right="0" w:hanging="180"/>
    </w:pPr>
    <w:rPr>
      <w:rFonts w:ascii="Tahoma" w:hAnsi="Tahoma" w:eastAsia="MS PGothic" w:cs="Tahoma"/>
      <w:sz w:val="20"/>
      <w:szCs w:val="20"/>
    </w:rPr>
  </w:style>
  <w:style w:type="paragraph" w:styleId="Contents1">
    <w:name w:val="Contents 1"/>
    <w:semiHidden/>
    <w:basedOn w:val="Normal"/>
    <w:next w:val="Normal"/>
    <w:autoRedefine/>
    <w:pPr/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DocumentMap">
    <w:name w:val="Document Map"/>
    <w:semiHidden/>
    <w:basedOn w:val="Normal"/>
    <w:pPr>
      <w:shd w:fill="000080" w:val="clear"/>
    </w:pPr>
    <w:rPr>
      <w:rFonts w:ascii="Tahoma" w:hAnsi="Tahoma" w:cs="Tahoma"/>
    </w:rPr>
  </w:style>
  <w:style w:type="paragraph" w:styleId="TextBodyIndent">
    <w:name w:val="Text Body Indent"/>
    <w:basedOn w:val="Normal"/>
    <w:pPr>
      <w:ind w:left="720" w:right="0" w:hanging="0"/>
    </w:pPr>
    <w:rPr>
      <w:b/>
      <w:bCs/>
      <w:i/>
      <w:iCs/>
    </w:rPr>
  </w:style>
  <w:style w:type="paragraph" w:styleId="BalloonText">
    <w:name w:val="Balloon Text"/>
    <w:link w:val="BalloonTextChar"/>
    <w:rsid w:val="0070086e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e2f2f"/>
    <w:basedOn w:val="Normal"/>
    <w:pPr>
      <w:ind w:left="720" w:right="0" w:hanging="0"/>
    </w:pPr>
    <w:rPr>
      <w:rFonts w:ascii="Calibri" w:hAnsi="Calibri"/>
      <w:sz w:val="22"/>
      <w:szCs w:val="22"/>
      <w:lang w:eastAsia="ja-JP"/>
    </w:rPr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2015-09-21T23:11:00Z</dcterms:created>
  <dc:creator>ManhLN</dc:creator>
  <cp:keywords>MM template</cp:keywords>
  <dc:language>en-US</dc:language>
  <cp:lastModifiedBy>Ngọc Mạnh Lưu</cp:lastModifiedBy>
  <dcterms:modified xsi:type="dcterms:W3CDTF">2015-09-21T23:11:00Z</dcterms:modified>
  <cp:revision>2</cp:revision>
  <dc:subject>v1.2</dc:subject>
  <dc:title>Meeting minute</dc:title>
</cp:coreProperties>
</file>