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3C8" w:rsidRDefault="00235FB2">
      <w:r>
        <w:t>Ưu điểm của sàn vận tải CarrierTradingCenter</w:t>
      </w:r>
    </w:p>
    <w:p w:rsidR="00235FB2" w:rsidRDefault="00235FB2" w:rsidP="000A7EB6">
      <w:pPr>
        <w:pStyle w:val="ListParagraph"/>
        <w:numPr>
          <w:ilvl w:val="0"/>
          <w:numId w:val="2"/>
        </w:numPr>
      </w:pPr>
      <w:r>
        <w:t>Đúng nghĩa là một sàn thương mạ</w:t>
      </w:r>
      <w:r w:rsidR="000A7EB6">
        <w:t>i:</w:t>
      </w:r>
    </w:p>
    <w:p w:rsidR="000A7EB6" w:rsidRDefault="000A7EB6" w:rsidP="000A7EB6">
      <w:pPr>
        <w:pStyle w:val="ListParagraph"/>
        <w:ind w:left="1080"/>
      </w:pPr>
      <w:r>
        <w:t>CarrierTradingCenter không đơn giản chỉ cho phép Chủ hàng đăng hàng hóa vận chuyển và kết nối vớ</w:t>
      </w:r>
      <w:r w:rsidR="00400E8B">
        <w:t>i C</w:t>
      </w:r>
      <w:r>
        <w:t>hủ xe. CTC là một hình thức đấu giá trực tuyến. Mỗi người dùng sẽ được cấp một tài khoản giao dịch, người dùng có thể nạp tiền thông qua cổng thanh toán ngân lượng, hoặc nạp tiền trực tiếp với hệ thống.</w:t>
      </w:r>
    </w:p>
    <w:p w:rsidR="000A7EB6" w:rsidRDefault="000A7EB6" w:rsidP="000A7EB6">
      <w:pPr>
        <w:pStyle w:val="ListParagraph"/>
        <w:numPr>
          <w:ilvl w:val="1"/>
          <w:numId w:val="2"/>
        </w:numPr>
      </w:pPr>
      <w:r>
        <w:t xml:space="preserve">Đảm bảo </w:t>
      </w:r>
      <w:r w:rsidR="003F64A3">
        <w:t>an toàn</w:t>
      </w:r>
      <w:r w:rsidR="00FE19CA">
        <w:t>.</w:t>
      </w:r>
    </w:p>
    <w:p w:rsidR="000A7EB6" w:rsidRDefault="000A7EB6" w:rsidP="000A7EB6">
      <w:pPr>
        <w:pStyle w:val="ListParagraph"/>
        <w:ind w:left="1800"/>
      </w:pPr>
      <w:r>
        <w:t>Người dùng sẽ bị ràng buộc khi tham gia đấu thầ</w:t>
      </w:r>
      <w:r w:rsidR="00B97B29">
        <w:t>u. Khi đăng hàng hoặc đấu thầu vận đơn, người dùng sẽ mất phí đăng hàng kèm theo tiền đặt cọc để đảm bảo. Nếu người dùng hủy đấu thầu sẽ bị phạt tùy theo mức độ</w:t>
      </w:r>
      <w:r w:rsidR="0031524A">
        <w:t>, sẽ có thể mất số tiền đặt cọc</w:t>
      </w:r>
      <w:r w:rsidR="00B97B29">
        <w:t>.</w:t>
      </w:r>
      <w:r w:rsidR="00B20E63">
        <w:t xml:space="preserve"> Khi người dùng xác nhận hoàn thành giao dịch, thì sẽ được hoàn lại toàn bộ tiền đặt cọc.</w:t>
      </w:r>
    </w:p>
    <w:p w:rsidR="00663D78" w:rsidRDefault="00663D78" w:rsidP="00663D78">
      <w:pPr>
        <w:pStyle w:val="ListParagraph"/>
        <w:numPr>
          <w:ilvl w:val="1"/>
          <w:numId w:val="2"/>
        </w:numPr>
      </w:pPr>
      <w:r>
        <w:t>Bả</w:t>
      </w:r>
      <w:r w:rsidR="0040356C">
        <w:t>m</w:t>
      </w:r>
      <w:r>
        <w:t xml:space="preserve"> bảo công bằng</w:t>
      </w:r>
      <w:r w:rsidR="00913AB2">
        <w:t>.</w:t>
      </w:r>
    </w:p>
    <w:p w:rsidR="00663D78" w:rsidRDefault="00663D78" w:rsidP="00663D78">
      <w:pPr>
        <w:pStyle w:val="ListParagraph"/>
        <w:ind w:left="1800"/>
      </w:pPr>
      <w:r>
        <w:t>Chủ hàng và chủ xe chỉ có thể kết nối với nhau khi khớp lệnh thành công. Có nghĩa là sau khi chủ hàng đấu thầu thành công (Với mức giá thấp nhất và thời gian sớm nhất)</w:t>
      </w:r>
      <w:r w:rsidR="004706ED">
        <w:t>, thì mới có thể kết nối vớ</w:t>
      </w:r>
      <w:r w:rsidR="00954D61">
        <w:t>i C</w:t>
      </w:r>
      <w:r w:rsidR="004706ED">
        <w:t>hủ hàng.</w:t>
      </w:r>
      <w:r w:rsidR="00954D61">
        <w:t xml:space="preserve"> Hệ thống chỉ có chức năng giam sát mà k tham gia vào quá trình đấu thầu.</w:t>
      </w:r>
    </w:p>
    <w:p w:rsidR="00266974" w:rsidRDefault="00266974" w:rsidP="00266974">
      <w:pPr>
        <w:pStyle w:val="ListParagraph"/>
        <w:numPr>
          <w:ilvl w:val="1"/>
          <w:numId w:val="2"/>
        </w:numPr>
      </w:pPr>
      <w:r>
        <w:t>Khung giá tham chiếu.</w:t>
      </w:r>
    </w:p>
    <w:p w:rsidR="00BB2E2B" w:rsidRDefault="00266974" w:rsidP="00BB2E2B">
      <w:pPr>
        <w:pStyle w:val="ListParagraph"/>
        <w:ind w:left="1800"/>
      </w:pPr>
      <w:r>
        <w:t>Hệ thống CTC sẽ thống kê các vận đơn theo từng loại hàng hóa, và sẽ đưa ra một mức giá tham chiếu sát nhất với mức giá trên CTC. Giúp chủ hàng cũng như chủ xe có được một mức giá phù hợp để tham khảo với giao dịch của mình.</w:t>
      </w:r>
      <w:r w:rsidR="00D46908">
        <w:t xml:space="preserve"> Hệ thống CTC sẽ tự động cập nhật giá tham chiếu sau các chu kỳ cố định.</w:t>
      </w:r>
      <w:bookmarkStart w:id="0" w:name="_GoBack"/>
      <w:bookmarkEnd w:id="0"/>
    </w:p>
    <w:sectPr w:rsidR="00BB2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C5B58"/>
    <w:multiLevelType w:val="hybridMultilevel"/>
    <w:tmpl w:val="5094931C"/>
    <w:lvl w:ilvl="0" w:tplc="AC2ED8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6691FA9"/>
    <w:multiLevelType w:val="hybridMultilevel"/>
    <w:tmpl w:val="A7840498"/>
    <w:lvl w:ilvl="0" w:tplc="2702F2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A1A"/>
    <w:rsid w:val="000A7EB6"/>
    <w:rsid w:val="00185A1A"/>
    <w:rsid w:val="00235FB2"/>
    <w:rsid w:val="00266974"/>
    <w:rsid w:val="0031524A"/>
    <w:rsid w:val="003E1DEA"/>
    <w:rsid w:val="003F64A3"/>
    <w:rsid w:val="00400E8B"/>
    <w:rsid w:val="0040356C"/>
    <w:rsid w:val="004706ED"/>
    <w:rsid w:val="0058058B"/>
    <w:rsid w:val="006363C8"/>
    <w:rsid w:val="00663D78"/>
    <w:rsid w:val="00913AB2"/>
    <w:rsid w:val="00954D61"/>
    <w:rsid w:val="00B20E63"/>
    <w:rsid w:val="00B97B29"/>
    <w:rsid w:val="00BB2E2B"/>
    <w:rsid w:val="00D46908"/>
    <w:rsid w:val="00F165B6"/>
    <w:rsid w:val="00FA01E7"/>
    <w:rsid w:val="00FE1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2017-04-20T18:45:00Z</dcterms:created>
  <dcterms:modified xsi:type="dcterms:W3CDTF">2017-04-20T18:59:00Z</dcterms:modified>
</cp:coreProperties>
</file>