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D54158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1AC494EA" wp14:editId="0291A23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D54158" w:rsidRDefault="00A42E67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:rsidR="00910552" w:rsidRPr="00D54158" w:rsidRDefault="0050654F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</w:t>
      </w:r>
      <w:r w:rsidR="00910552" w:rsidRPr="00D54158">
        <w:rPr>
          <w:rFonts w:ascii="Times New Roman" w:hAnsi="Times New Roman" w:cs="Times New Roman"/>
          <w:sz w:val="36"/>
          <w:szCs w:val="36"/>
          <w:lang w:eastAsia="ja-JP"/>
        </w:rPr>
        <w:t>esign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  <w:r w:rsidR="00E60AC8"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="00CA0958" w:rsidRPr="00D54158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0654F" w:rsidRPr="00D54158">
        <w:rPr>
          <w:rFonts w:ascii="Times New Roman" w:hAnsi="Times New Roman" w:cs="Times New Roman"/>
          <w:b/>
          <w:sz w:val="32"/>
          <w:szCs w:val="32"/>
        </w:rPr>
        <w:t>Design</w:t>
      </w:r>
      <w:r w:rsidR="00747F59" w:rsidRPr="00D54158">
        <w:rPr>
          <w:rFonts w:ascii="Times New Roman" w:hAnsi="Times New Roman" w:cs="Times New Roman"/>
          <w:b/>
          <w:sz w:val="32"/>
          <w:szCs w:val="32"/>
        </w:rPr>
        <w:t>_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 w:eastAsia="ja-JP"/>
        </w:rPr>
        <w:t>1.0</w:t>
      </w:r>
      <w:r w:rsidR="00C65265"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910552" w:rsidRPr="00D54158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D54158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3E4A9B"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, 26/06/2014</w:t>
      </w:r>
    </w:p>
    <w:p w:rsidR="00910552" w:rsidRPr="00D54158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D54158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D54158" w:rsidTr="00747F59">
        <w:trPr>
          <w:trHeight w:hRule="exact" w:val="432"/>
        </w:trPr>
        <w:tc>
          <w:tcPr>
            <w:tcW w:w="1418" w:type="dxa"/>
          </w:tcPr>
          <w:p w:rsidR="006F66D5" w:rsidRPr="00D54158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D54158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D54158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D54158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D54158" w:rsidRDefault="00D5415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D54158" w:rsidTr="00747F59">
        <w:trPr>
          <w:trHeight w:hRule="exact" w:val="432"/>
        </w:trPr>
        <w:tc>
          <w:tcPr>
            <w:tcW w:w="1418" w:type="dxa"/>
          </w:tcPr>
          <w:p w:rsidR="006F66D5" w:rsidRPr="00D54158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D54158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D54158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D54158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D54158" w:rsidRDefault="00D5415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D54158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D54158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103DBA" w:rsidRPr="00D54158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D54158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DC24A0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D54158" w:rsidRDefault="00D54158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DC24A0" w:rsidRPr="00D54158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D54158" w:rsidRDefault="0065685E" w:rsidP="0065685E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D54158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Pr="00D54158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1</w:t>
      </w:r>
      <w:r w:rsidR="00C66BC8"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_Toc392594689 \h </w:instrTex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ERDs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ReadingDocumnet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ReadingArtile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3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4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lastRenderedPageBreak/>
        <w:t>4.1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5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D54158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D54158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D54158" w:rsidSect="00D54158">
          <w:headerReference w:type="default" r:id="rId10"/>
          <w:footerReference w:type="default" r:id="rId11"/>
          <w:headerReference w:type="first" r:id="rId12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D54158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2579"/>
        <w:gridCol w:w="3168"/>
      </w:tblGrid>
      <w:tr w:rsidR="00910552" w:rsidRPr="00D54158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D54158" w:rsidTr="001F4EAF">
        <w:trPr>
          <w:jc w:val="center"/>
        </w:trPr>
        <w:tc>
          <w:tcPr>
            <w:tcW w:w="1969" w:type="dxa"/>
          </w:tcPr>
          <w:p w:rsidR="00910552" w:rsidRPr="00D54158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D54158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D54158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D54158" w:rsidTr="001F4EAF">
        <w:trPr>
          <w:jc w:val="center"/>
        </w:trPr>
        <w:tc>
          <w:tcPr>
            <w:tcW w:w="1969" w:type="dxa"/>
          </w:tcPr>
          <w:p w:rsidR="00910552" w:rsidRPr="00D54158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D54158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D54158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D54158" w:rsidTr="001F4EAF">
        <w:trPr>
          <w:jc w:val="center"/>
        </w:trPr>
        <w:tc>
          <w:tcPr>
            <w:tcW w:w="1969" w:type="dxa"/>
          </w:tcPr>
          <w:p w:rsidR="007E5764" w:rsidRPr="00D54158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D54158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D54158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:rsidR="00910552" w:rsidRPr="00D54158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</w:t>
      </w:r>
      <w:proofErr w:type="gramStart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as:</w:t>
      </w:r>
      <w:proofErr w:type="gramEnd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other document of the syst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D54158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1"/>
        <w:gridCol w:w="2280"/>
      </w:tblGrid>
      <w:tr w:rsidR="00910552" w:rsidRPr="00D54158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D54158" w:rsidTr="00E40B67">
        <w:trPr>
          <w:jc w:val="center"/>
        </w:trPr>
        <w:tc>
          <w:tcPr>
            <w:tcW w:w="5688" w:type="dxa"/>
          </w:tcPr>
          <w:p w:rsidR="00910552" w:rsidRPr="00D54158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D54158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D54158" w:rsidTr="00E40B67">
        <w:trPr>
          <w:jc w:val="center"/>
        </w:trPr>
        <w:tc>
          <w:tcPr>
            <w:tcW w:w="5688" w:type="dxa"/>
          </w:tcPr>
          <w:p w:rsidR="00910552" w:rsidRPr="00D54158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D54158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2" w:name="_Toc41542891"/>
      <w:bookmarkStart w:id="33" w:name="_Toc54775547"/>
      <w:bookmarkStart w:id="34" w:name="_Toc392594693"/>
      <w:bookmarkStart w:id="35" w:name="_Toc504442101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2"/>
      <w:bookmarkEnd w:id="33"/>
      <w:bookmarkEnd w:id="3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910552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6" w:name="_Toc392594694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6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7" w:name="_Toc392594695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7"/>
    </w:p>
    <w:p w:rsidR="00910552" w:rsidRPr="00D54158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D54158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5898AF21" wp14:editId="74836DA9">
            <wp:extent cx="5580380" cy="490537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D54158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D54158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D54158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D54158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D54158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D54158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2560" w:type="dxa"/>
          </w:tcPr>
          <w:p w:rsidR="000B5ACD" w:rsidRPr="00D54158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D54158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D54158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D54158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D54158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D54158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D54158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D54158" w:rsidTr="00D9529C">
        <w:trPr>
          <w:jc w:val="center"/>
        </w:trPr>
        <w:tc>
          <w:tcPr>
            <w:tcW w:w="874" w:type="dxa"/>
          </w:tcPr>
          <w:p w:rsidR="00FE08E8" w:rsidRPr="00D54158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D54158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FE08E8" w:rsidRPr="00D54158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D54158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Grammar and Sentence.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D54158" w:rsidTr="00D9529C">
        <w:trPr>
          <w:jc w:val="center"/>
        </w:trPr>
        <w:tc>
          <w:tcPr>
            <w:tcW w:w="874" w:type="dxa"/>
          </w:tcPr>
          <w:p w:rsidR="00FE08E8" w:rsidRPr="00D54158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D54158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Pr="00D54158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D54158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639"/>
        <w:gridCol w:w="1964"/>
        <w:gridCol w:w="2086"/>
        <w:gridCol w:w="1337"/>
        <w:gridCol w:w="2353"/>
      </w:tblGrid>
      <w:tr w:rsidR="00B32241" w:rsidRPr="00D54158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D54158" w:rsidTr="00FC20FB">
        <w:trPr>
          <w:jc w:val="center"/>
        </w:trPr>
        <w:tc>
          <w:tcPr>
            <w:tcW w:w="716" w:type="dxa"/>
          </w:tcPr>
          <w:p w:rsidR="00B32241" w:rsidRPr="00D54158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1964" w:type="dxa"/>
          </w:tcPr>
          <w:p w:rsidR="00B32241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D54158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D54158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read many documents and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each document is read by many users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D54158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D54158" w:rsidTr="00FC20FB">
        <w:trPr>
          <w:jc w:val="center"/>
        </w:trPr>
        <w:tc>
          <w:tcPr>
            <w:tcW w:w="716" w:type="dxa"/>
          </w:tcPr>
          <w:p w:rsidR="00C10233" w:rsidRPr="00D54158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Pr="00D54158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D54158" w:rsidTr="00FC20FB">
        <w:trPr>
          <w:jc w:val="center"/>
        </w:trPr>
        <w:tc>
          <w:tcPr>
            <w:tcW w:w="716" w:type="dxa"/>
          </w:tcPr>
          <w:p w:rsidR="00C10233" w:rsidRPr="00D54158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21</w:t>
            </w:r>
          </w:p>
        </w:tc>
        <w:tc>
          <w:tcPr>
            <w:tcW w:w="1964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Pr="00D54158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Pr="00D54158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D54158" w:rsidTr="00FC20FB">
        <w:trPr>
          <w:jc w:val="center"/>
        </w:trPr>
        <w:tc>
          <w:tcPr>
            <w:tcW w:w="716" w:type="dxa"/>
          </w:tcPr>
          <w:p w:rsidR="00FC20FB" w:rsidRPr="00D54158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964" w:type="dxa"/>
          </w:tcPr>
          <w:p w:rsidR="00FC20FB" w:rsidRPr="00D54158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Pr="00D54158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Pr="00D54158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Pr="00D54158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D54158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D54158" w:rsidRDefault="006A0113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2594696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8"/>
    </w:p>
    <w:p w:rsidR="00A0364C" w:rsidRPr="00D54158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392594697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9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D54158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7112E314" wp14:editId="7C9E6BAD">
            <wp:extent cx="5581042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DE27CE" w:rsidRPr="00D54158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D54158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5BDF6" wp14:editId="5FA578C8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08E" w:rsidRDefault="00AD708E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D54158" w:rsidRDefault="00D54158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7731F" w:rsidRPr="00D54158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lastRenderedPageBreak/>
        <w:t>List of tables and brief description</w:t>
      </w:r>
    </w:p>
    <w:tbl>
      <w:tblPr>
        <w:tblW w:w="51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952"/>
        <w:gridCol w:w="5070"/>
      </w:tblGrid>
      <w:tr w:rsidR="00160390" w:rsidRPr="00D54158" w:rsidTr="00D54158">
        <w:tc>
          <w:tcPr>
            <w:tcW w:w="816" w:type="dxa"/>
            <w:shd w:val="clear" w:color="auto" w:fill="FFE8E1"/>
          </w:tcPr>
          <w:p w:rsidR="00160390" w:rsidRPr="00D54158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52" w:type="dxa"/>
            <w:shd w:val="clear" w:color="auto" w:fill="FFE8E1"/>
          </w:tcPr>
          <w:p w:rsidR="00160390" w:rsidRPr="00D54158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070" w:type="dxa"/>
            <w:shd w:val="clear" w:color="auto" w:fill="FFE8E1"/>
          </w:tcPr>
          <w:p w:rsidR="00160390" w:rsidRPr="00D54158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="00BE00D2"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D54158" w:rsidTr="00D54158">
        <w:tc>
          <w:tcPr>
            <w:tcW w:w="816" w:type="dxa"/>
          </w:tcPr>
          <w:p w:rsidR="00BE00D2" w:rsidRPr="00D54158" w:rsidRDefault="00BE00D2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BE00D2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  <w:proofErr w:type="spellEnd"/>
          </w:p>
        </w:tc>
        <w:tc>
          <w:tcPr>
            <w:tcW w:w="5070" w:type="dxa"/>
          </w:tcPr>
          <w:p w:rsidR="00BE00D2" w:rsidRPr="00D54158" w:rsidRDefault="00BE00D2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all user information that registered by </w:t>
            </w:r>
            <w:proofErr w:type="spellStart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facebook</w:t>
            </w:r>
            <w:proofErr w:type="spellEnd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D54158" w:rsidTr="00D54158">
        <w:tc>
          <w:tcPr>
            <w:tcW w:w="816" w:type="dxa"/>
          </w:tcPr>
          <w:p w:rsidR="00DE27CE" w:rsidRPr="00D54158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DE27CE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  <w:proofErr w:type="spellEnd"/>
          </w:p>
        </w:tc>
        <w:tc>
          <w:tcPr>
            <w:tcW w:w="5070" w:type="dxa"/>
          </w:tcPr>
          <w:p w:rsidR="00DE27CE" w:rsidRPr="00D54158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070" w:type="dxa"/>
          </w:tcPr>
          <w:p w:rsidR="00160390" w:rsidRPr="00D54158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910552" w:rsidRPr="00D54158" w:rsidRDefault="00D54158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D54158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W w:w="5113" w:type="pct"/>
        <w:jc w:val="center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900"/>
        <w:gridCol w:w="990"/>
        <w:gridCol w:w="900"/>
        <w:gridCol w:w="609"/>
        <w:gridCol w:w="831"/>
        <w:gridCol w:w="915"/>
        <w:gridCol w:w="676"/>
        <w:gridCol w:w="1072"/>
        <w:gridCol w:w="1348"/>
      </w:tblGrid>
      <w:tr w:rsidR="002D5742" w:rsidRPr="00920860" w:rsidTr="00D775C1">
        <w:trPr>
          <w:jc w:val="center"/>
        </w:trPr>
        <w:tc>
          <w:tcPr>
            <w:tcW w:w="475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09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831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15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348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DD7E2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00" w:type="dxa"/>
          </w:tcPr>
          <w:p w:rsidR="002D5742" w:rsidRPr="00920860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  <w:proofErr w:type="gramEnd"/>
          </w:p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  <w:proofErr w:type="gramEnd"/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F24145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92086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0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920860" w:rsidTr="00D775C1">
        <w:trPr>
          <w:jc w:val="center"/>
        </w:trPr>
        <w:tc>
          <w:tcPr>
            <w:tcW w:w="475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D54158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D54158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392594699"/>
      <w:proofErr w:type="spellStart"/>
      <w:r>
        <w:rPr>
          <w:rFonts w:ascii="Times New Roman" w:hAnsi="Times New Roman" w:cs="Times New Roman"/>
          <w:sz w:val="22"/>
          <w:szCs w:val="22"/>
        </w:rPr>
        <w:t>U</w:t>
      </w:r>
      <w:r w:rsidR="00BE00D2" w:rsidRPr="00D54158">
        <w:rPr>
          <w:rFonts w:ascii="Times New Roman" w:hAnsi="Times New Roman" w:cs="Times New Roman"/>
          <w:sz w:val="22"/>
          <w:szCs w:val="22"/>
        </w:rPr>
        <w:t>ser_facebook</w:t>
      </w:r>
      <w:proofErr w:type="spellEnd"/>
      <w:r w:rsidR="00BE00D2" w:rsidRPr="00D54158">
        <w:rPr>
          <w:rFonts w:ascii="Times New Roman" w:hAnsi="Times New Roman" w:cs="Times New Roman"/>
          <w:sz w:val="22"/>
          <w:szCs w:val="22"/>
        </w:rPr>
        <w:t xml:space="preserve"> table</w:t>
      </w:r>
    </w:p>
    <w:tbl>
      <w:tblPr>
        <w:tblW w:w="5203" w:type="pct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938"/>
        <w:gridCol w:w="1080"/>
        <w:gridCol w:w="969"/>
        <w:gridCol w:w="678"/>
        <w:gridCol w:w="674"/>
        <w:gridCol w:w="1072"/>
        <w:gridCol w:w="676"/>
        <w:gridCol w:w="922"/>
        <w:gridCol w:w="1309"/>
      </w:tblGrid>
      <w:tr w:rsidR="00204920" w:rsidRPr="00D54158" w:rsidTr="00D775C1">
        <w:trPr>
          <w:jc w:val="center"/>
        </w:trPr>
        <w:tc>
          <w:tcPr>
            <w:tcW w:w="551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938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69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8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4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2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309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ID of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Email of user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First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Gender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Last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Link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Locale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 time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775C1">
        <w:trPr>
          <w:jc w:val="center"/>
        </w:trPr>
        <w:tc>
          <w:tcPr>
            <w:tcW w:w="551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080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Verified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</w:tbl>
    <w:p w:rsidR="00204920" w:rsidRPr="00D54158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D54158" w:rsidRDefault="00920860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2"/>
      <w:proofErr w:type="gramEnd"/>
    </w:p>
    <w:tbl>
      <w:tblPr>
        <w:tblW w:w="5287" w:type="pct"/>
        <w:jc w:val="center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900"/>
        <w:gridCol w:w="1009"/>
        <w:gridCol w:w="1015"/>
        <w:gridCol w:w="675"/>
        <w:gridCol w:w="740"/>
        <w:gridCol w:w="1008"/>
        <w:gridCol w:w="676"/>
        <w:gridCol w:w="875"/>
        <w:gridCol w:w="1491"/>
      </w:tblGrid>
      <w:tr w:rsidR="002D5742" w:rsidRPr="00D54158" w:rsidTr="00D775C1">
        <w:trPr>
          <w:jc w:val="center"/>
        </w:trPr>
        <w:tc>
          <w:tcPr>
            <w:tcW w:w="6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0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1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4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49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trHeight w:val="1583"/>
          <w:jc w:val="center"/>
        </w:trPr>
        <w:tc>
          <w:tcPr>
            <w:tcW w:w="62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DD7E2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1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62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6C120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D54158" w:rsidTr="00D775C1">
        <w:trPr>
          <w:trHeight w:val="797"/>
          <w:jc w:val="center"/>
        </w:trPr>
        <w:tc>
          <w:tcPr>
            <w:tcW w:w="62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D775C1">
        <w:trPr>
          <w:jc w:val="center"/>
        </w:trPr>
        <w:tc>
          <w:tcPr>
            <w:tcW w:w="62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09" w:type="dxa"/>
          </w:tcPr>
          <w:p w:rsidR="002D5742" w:rsidRPr="00D54158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1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Pr="00D54158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7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3"/>
    </w:p>
    <w:tbl>
      <w:tblPr>
        <w:tblW w:w="5318" w:type="pct"/>
        <w:jc w:val="center"/>
        <w:tblInd w:w="-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1266"/>
        <w:gridCol w:w="1107"/>
        <w:gridCol w:w="814"/>
        <w:gridCol w:w="639"/>
        <w:gridCol w:w="640"/>
        <w:gridCol w:w="816"/>
        <w:gridCol w:w="814"/>
        <w:gridCol w:w="947"/>
        <w:gridCol w:w="1417"/>
      </w:tblGrid>
      <w:tr w:rsidR="002D5742" w:rsidRPr="00D54158" w:rsidTr="00D775C1">
        <w:trPr>
          <w:jc w:val="center"/>
        </w:trPr>
        <w:tc>
          <w:tcPr>
            <w:tcW w:w="60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2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81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4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81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81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4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jc w:val="center"/>
        </w:trPr>
        <w:tc>
          <w:tcPr>
            <w:tcW w:w="60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60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4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D54158" w:rsidTr="00D775C1">
        <w:trPr>
          <w:jc w:val="center"/>
        </w:trPr>
        <w:tc>
          <w:tcPr>
            <w:tcW w:w="60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DD2C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D54158" w:rsidTr="00D775C1">
        <w:trPr>
          <w:jc w:val="center"/>
        </w:trPr>
        <w:tc>
          <w:tcPr>
            <w:tcW w:w="60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D54158" w:rsidTr="00D775C1">
        <w:trPr>
          <w:jc w:val="center"/>
        </w:trPr>
        <w:tc>
          <w:tcPr>
            <w:tcW w:w="60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3651C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D54158" w:rsidTr="00D775C1">
        <w:trPr>
          <w:jc w:val="center"/>
        </w:trPr>
        <w:tc>
          <w:tcPr>
            <w:tcW w:w="605" w:type="dxa"/>
          </w:tcPr>
          <w:p w:rsidR="00514524" w:rsidRPr="00D54158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514524" w:rsidRPr="00D54158" w:rsidRDefault="00514524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  <w:proofErr w:type="spellEnd"/>
          </w:p>
        </w:tc>
        <w:tc>
          <w:tcPr>
            <w:tcW w:w="1107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39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514524" w:rsidRPr="00D54158" w:rsidRDefault="003651CF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514524" w:rsidRPr="00D54158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514524" w:rsidRPr="00D54158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4"/>
    </w:p>
    <w:tbl>
      <w:tblPr>
        <w:tblW w:w="5352" w:type="pct"/>
        <w:jc w:val="center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1260"/>
        <w:gridCol w:w="810"/>
        <w:gridCol w:w="900"/>
        <w:gridCol w:w="602"/>
        <w:gridCol w:w="676"/>
        <w:gridCol w:w="1072"/>
        <w:gridCol w:w="676"/>
        <w:gridCol w:w="1072"/>
        <w:gridCol w:w="1467"/>
      </w:tblGrid>
      <w:tr w:rsidR="002D5742" w:rsidRPr="00D54158" w:rsidTr="00D775C1">
        <w:trPr>
          <w:jc w:val="center"/>
        </w:trPr>
        <w:tc>
          <w:tcPr>
            <w:tcW w:w="58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26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81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0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trHeight w:val="1785"/>
          <w:jc w:val="center"/>
        </w:trPr>
        <w:tc>
          <w:tcPr>
            <w:tcW w:w="58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58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D54158" w:rsidTr="00D775C1">
        <w:trPr>
          <w:jc w:val="center"/>
        </w:trPr>
        <w:tc>
          <w:tcPr>
            <w:tcW w:w="58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D775C1">
        <w:trPr>
          <w:jc w:val="center"/>
        </w:trPr>
        <w:tc>
          <w:tcPr>
            <w:tcW w:w="58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D54158" w:rsidTr="00D775C1">
        <w:trPr>
          <w:jc w:val="center"/>
        </w:trPr>
        <w:tc>
          <w:tcPr>
            <w:tcW w:w="58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ocabularys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W w:w="5382" w:type="pct"/>
        <w:jc w:val="center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990"/>
        <w:gridCol w:w="950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D775C1">
        <w:trPr>
          <w:jc w:val="center"/>
        </w:trPr>
        <w:tc>
          <w:tcPr>
            <w:tcW w:w="52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95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jc w:val="center"/>
        </w:trPr>
        <w:tc>
          <w:tcPr>
            <w:tcW w:w="524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D54158" w:rsidTr="00D775C1">
        <w:trPr>
          <w:jc w:val="center"/>
        </w:trPr>
        <w:tc>
          <w:tcPr>
            <w:tcW w:w="524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>G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6"/>
    </w:p>
    <w:tbl>
      <w:tblPr>
        <w:tblW w:w="5428" w:type="pct"/>
        <w:jc w:val="center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990"/>
        <w:gridCol w:w="1090"/>
        <w:gridCol w:w="1072"/>
        <w:gridCol w:w="675"/>
        <w:gridCol w:w="676"/>
        <w:gridCol w:w="875"/>
        <w:gridCol w:w="676"/>
        <w:gridCol w:w="940"/>
        <w:gridCol w:w="1696"/>
      </w:tblGrid>
      <w:tr w:rsidR="002D5742" w:rsidRPr="00D54158" w:rsidTr="00D775C1">
        <w:trPr>
          <w:jc w:val="center"/>
        </w:trPr>
        <w:tc>
          <w:tcPr>
            <w:tcW w:w="56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09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69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trHeight w:val="1880"/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71747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romaji</w:t>
            </w:r>
            <w:proofErr w:type="spellEnd"/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90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D54158" w:rsidTr="00D775C1">
        <w:trPr>
          <w:jc w:val="center"/>
        </w:trPr>
        <w:tc>
          <w:tcPr>
            <w:tcW w:w="563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71747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  <w:proofErr w:type="spellEnd"/>
          </w:p>
        </w:tc>
        <w:tc>
          <w:tcPr>
            <w:tcW w:w="1090" w:type="dxa"/>
          </w:tcPr>
          <w:p w:rsidR="002D5742" w:rsidRPr="00D54158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EA216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71747A" w:rsidP="007174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392594704"/>
      <w:proofErr w:type="spellStart"/>
      <w:r>
        <w:rPr>
          <w:rFonts w:ascii="Times New Roman" w:hAnsi="Times New Roman" w:cs="Times New Roman"/>
          <w:sz w:val="22"/>
          <w:szCs w:val="22"/>
        </w:rPr>
        <w:t>G</w:t>
      </w:r>
      <w:r w:rsidR="00BE00D2" w:rsidRPr="00D54158">
        <w:rPr>
          <w:rFonts w:ascii="Times New Roman" w:hAnsi="Times New Roman" w:cs="Times New Roman"/>
          <w:sz w:val="22"/>
          <w:szCs w:val="22"/>
        </w:rPr>
        <w:t>rammars</w:t>
      </w:r>
      <w:r w:rsidR="009024A0" w:rsidRPr="00D54158">
        <w:rPr>
          <w:rFonts w:ascii="Times New Roman" w:hAnsi="Times New Roman" w:cs="Times New Roman"/>
          <w:sz w:val="22"/>
          <w:szCs w:val="22"/>
        </w:rPr>
        <w:t>entence</w:t>
      </w:r>
      <w:proofErr w:type="spellEnd"/>
      <w:r w:rsidR="009024A0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7"/>
    </w:p>
    <w:tbl>
      <w:tblPr>
        <w:tblW w:w="5524" w:type="pct"/>
        <w:jc w:val="center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030"/>
        <w:gridCol w:w="1204"/>
        <w:gridCol w:w="1072"/>
        <w:gridCol w:w="675"/>
        <w:gridCol w:w="676"/>
        <w:gridCol w:w="1072"/>
        <w:gridCol w:w="676"/>
        <w:gridCol w:w="1072"/>
        <w:gridCol w:w="1384"/>
      </w:tblGrid>
      <w:tr w:rsidR="009024A0" w:rsidRPr="00D54158" w:rsidTr="00D775C1">
        <w:trPr>
          <w:jc w:val="center"/>
        </w:trPr>
        <w:tc>
          <w:tcPr>
            <w:tcW w:w="555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030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384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D54158" w:rsidTr="00D775C1">
        <w:trPr>
          <w:jc w:val="center"/>
        </w:trPr>
        <w:tc>
          <w:tcPr>
            <w:tcW w:w="555" w:type="dxa"/>
          </w:tcPr>
          <w:p w:rsidR="009024A0" w:rsidRPr="00D54158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2B7D0A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2B7D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</w:tr>
      <w:tr w:rsidR="009024A0" w:rsidRPr="00D54158" w:rsidTr="00D775C1">
        <w:trPr>
          <w:jc w:val="center"/>
        </w:trPr>
        <w:tc>
          <w:tcPr>
            <w:tcW w:w="555" w:type="dxa"/>
          </w:tcPr>
          <w:p w:rsidR="009024A0" w:rsidRPr="00D54158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D54158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48"/>
    </w:p>
    <w:tbl>
      <w:tblPr>
        <w:tblW w:w="5551" w:type="pct"/>
        <w:jc w:val="center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098"/>
        <w:gridCol w:w="1204"/>
        <w:gridCol w:w="1072"/>
        <w:gridCol w:w="675"/>
        <w:gridCol w:w="676"/>
        <w:gridCol w:w="1072"/>
        <w:gridCol w:w="676"/>
        <w:gridCol w:w="1072"/>
        <w:gridCol w:w="1339"/>
      </w:tblGrid>
      <w:tr w:rsidR="002D5742" w:rsidRPr="00D54158" w:rsidTr="00D775C1">
        <w:trPr>
          <w:jc w:val="center"/>
        </w:trPr>
        <w:tc>
          <w:tcPr>
            <w:tcW w:w="57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09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33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jc w:val="center"/>
        </w:trPr>
        <w:tc>
          <w:tcPr>
            <w:tcW w:w="57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57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D54158" w:rsidTr="00D775C1">
        <w:trPr>
          <w:jc w:val="center"/>
        </w:trPr>
        <w:tc>
          <w:tcPr>
            <w:tcW w:w="578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461D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49"/>
    </w:p>
    <w:tbl>
      <w:tblPr>
        <w:tblW w:w="5577" w:type="pct"/>
        <w:jc w:val="center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256"/>
        <w:gridCol w:w="1204"/>
        <w:gridCol w:w="1072"/>
        <w:gridCol w:w="675"/>
        <w:gridCol w:w="676"/>
        <w:gridCol w:w="875"/>
        <w:gridCol w:w="676"/>
        <w:gridCol w:w="940"/>
        <w:gridCol w:w="1623"/>
      </w:tblGrid>
      <w:tr w:rsidR="002D5742" w:rsidRPr="00D54158" w:rsidTr="00D775C1">
        <w:trPr>
          <w:jc w:val="center"/>
        </w:trPr>
        <w:tc>
          <w:tcPr>
            <w:tcW w:w="51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25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6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192E7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0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D54158" w:rsidTr="00D775C1">
        <w:trPr>
          <w:jc w:val="center"/>
        </w:trPr>
        <w:tc>
          <w:tcPr>
            <w:tcW w:w="510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DC2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514524" w:rsidP="00E3529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0"/>
    </w:p>
    <w:tbl>
      <w:tblPr>
        <w:tblW w:w="5626" w:type="pct"/>
        <w:jc w:val="center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124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D775C1">
        <w:trPr>
          <w:jc w:val="center"/>
        </w:trPr>
        <w:tc>
          <w:tcPr>
            <w:tcW w:w="55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12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66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jc w:val="center"/>
        </w:trPr>
        <w:tc>
          <w:tcPr>
            <w:tcW w:w="552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552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D54158" w:rsidTr="00D775C1">
        <w:trPr>
          <w:jc w:val="center"/>
        </w:trPr>
        <w:tc>
          <w:tcPr>
            <w:tcW w:w="552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D54158" w:rsidTr="00D775C1">
        <w:trPr>
          <w:jc w:val="center"/>
        </w:trPr>
        <w:tc>
          <w:tcPr>
            <w:tcW w:w="552" w:type="dxa"/>
          </w:tcPr>
          <w:p w:rsidR="00514524" w:rsidRPr="00D54158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124" w:type="dxa"/>
          </w:tcPr>
          <w:p w:rsidR="00514524" w:rsidRPr="00D54158" w:rsidRDefault="00514524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c_image</w:t>
            </w:r>
            <w:proofErr w:type="spellEnd"/>
          </w:p>
        </w:tc>
        <w:tc>
          <w:tcPr>
            <w:tcW w:w="1204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C5075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072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514524" w:rsidRPr="00D54158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onversationc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ontent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1"/>
    </w:p>
    <w:tbl>
      <w:tblPr>
        <w:tblW w:w="5679" w:type="pct"/>
        <w:jc w:val="center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236"/>
        <w:gridCol w:w="1137"/>
        <w:gridCol w:w="1072"/>
        <w:gridCol w:w="675"/>
        <w:gridCol w:w="676"/>
        <w:gridCol w:w="874"/>
        <w:gridCol w:w="874"/>
        <w:gridCol w:w="746"/>
        <w:gridCol w:w="1793"/>
      </w:tblGrid>
      <w:tr w:rsidR="002D5742" w:rsidRPr="00D54158" w:rsidTr="00D775C1">
        <w:trPr>
          <w:jc w:val="center"/>
        </w:trPr>
        <w:tc>
          <w:tcPr>
            <w:tcW w:w="59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87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87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74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9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775C1">
        <w:trPr>
          <w:jc w:val="center"/>
        </w:trPr>
        <w:tc>
          <w:tcPr>
            <w:tcW w:w="597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74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775C1">
        <w:trPr>
          <w:jc w:val="center"/>
        </w:trPr>
        <w:tc>
          <w:tcPr>
            <w:tcW w:w="597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7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4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D54158" w:rsidTr="00D775C1">
        <w:trPr>
          <w:jc w:val="center"/>
        </w:trPr>
        <w:tc>
          <w:tcPr>
            <w:tcW w:w="597" w:type="dxa"/>
          </w:tcPr>
          <w:p w:rsidR="008D4801" w:rsidRPr="00D54158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8D4801" w:rsidRPr="00D54158" w:rsidRDefault="008D4801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con_title</w:t>
            </w:r>
            <w:proofErr w:type="spellEnd"/>
          </w:p>
        </w:tc>
        <w:tc>
          <w:tcPr>
            <w:tcW w:w="1137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8D4801" w:rsidRPr="00D54158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D54158" w:rsidTr="00D775C1">
        <w:trPr>
          <w:jc w:val="center"/>
        </w:trPr>
        <w:tc>
          <w:tcPr>
            <w:tcW w:w="597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D54158" w:rsidTr="00D775C1">
        <w:trPr>
          <w:jc w:val="center"/>
        </w:trPr>
        <w:tc>
          <w:tcPr>
            <w:tcW w:w="597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D775C1">
        <w:trPr>
          <w:jc w:val="center"/>
        </w:trPr>
        <w:tc>
          <w:tcPr>
            <w:tcW w:w="597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D54158" w:rsidTr="00D775C1">
        <w:trPr>
          <w:jc w:val="center"/>
        </w:trPr>
        <w:tc>
          <w:tcPr>
            <w:tcW w:w="597" w:type="dxa"/>
          </w:tcPr>
          <w:p w:rsidR="00CF7B0B" w:rsidRPr="00D54158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236" w:type="dxa"/>
          </w:tcPr>
          <w:p w:rsidR="00CF7B0B" w:rsidRPr="00D54158" w:rsidRDefault="00CF7B0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  <w:proofErr w:type="spellEnd"/>
          </w:p>
        </w:tc>
        <w:tc>
          <w:tcPr>
            <w:tcW w:w="1137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CF7B0B" w:rsidRPr="00D54158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2"/>
    </w:p>
    <w:tbl>
      <w:tblPr>
        <w:tblW w:w="5524" w:type="pct"/>
        <w:jc w:val="center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1271"/>
        <w:gridCol w:w="1203"/>
        <w:gridCol w:w="941"/>
        <w:gridCol w:w="675"/>
        <w:gridCol w:w="676"/>
        <w:gridCol w:w="873"/>
        <w:gridCol w:w="676"/>
        <w:gridCol w:w="875"/>
        <w:gridCol w:w="1581"/>
      </w:tblGrid>
      <w:tr w:rsidR="002D5742" w:rsidRPr="00D54158" w:rsidTr="00AD708E">
        <w:trPr>
          <w:jc w:val="center"/>
        </w:trPr>
        <w:tc>
          <w:tcPr>
            <w:tcW w:w="64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27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4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87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8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AD708E">
        <w:trPr>
          <w:jc w:val="center"/>
        </w:trPr>
        <w:tc>
          <w:tcPr>
            <w:tcW w:w="64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AD708E">
        <w:trPr>
          <w:jc w:val="center"/>
        </w:trPr>
        <w:tc>
          <w:tcPr>
            <w:tcW w:w="64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D54158" w:rsidTr="00AD708E">
        <w:trPr>
          <w:jc w:val="center"/>
        </w:trPr>
        <w:tc>
          <w:tcPr>
            <w:tcW w:w="64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D54158" w:rsidTr="00AD708E">
        <w:trPr>
          <w:jc w:val="center"/>
        </w:trPr>
        <w:tc>
          <w:tcPr>
            <w:tcW w:w="64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D54158" w:rsidTr="00AD708E">
        <w:trPr>
          <w:jc w:val="center"/>
        </w:trPr>
        <w:tc>
          <w:tcPr>
            <w:tcW w:w="645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2B08EF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D54158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39043C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1B4E4A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D54158" w:rsidTr="00AD708E">
        <w:trPr>
          <w:jc w:val="center"/>
        </w:trPr>
        <w:tc>
          <w:tcPr>
            <w:tcW w:w="645" w:type="dxa"/>
          </w:tcPr>
          <w:p w:rsidR="001B4E4A" w:rsidRPr="00D54158" w:rsidRDefault="001B4E4A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1B4E4A" w:rsidRPr="00D54158" w:rsidRDefault="001B4E4A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  <w:proofErr w:type="spellEnd"/>
          </w:p>
        </w:tc>
        <w:tc>
          <w:tcPr>
            <w:tcW w:w="1203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41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1B4E4A" w:rsidRPr="00D54158" w:rsidRDefault="001B4E4A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rainingl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istening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95502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D54158" w:rsidTr="00EE4777">
        <w:trPr>
          <w:jc w:val="center"/>
        </w:trPr>
        <w:tc>
          <w:tcPr>
            <w:tcW w:w="566" w:type="dxa"/>
          </w:tcPr>
          <w:p w:rsidR="008B2E84" w:rsidRPr="00D54158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D54158" w:rsidRDefault="008B2E84" w:rsidP="0095502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D54158" w:rsidRDefault="008B2E84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ourcefile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534"/>
        <w:gridCol w:w="1204"/>
        <w:gridCol w:w="873"/>
        <w:gridCol w:w="611"/>
        <w:gridCol w:w="676"/>
        <w:gridCol w:w="940"/>
        <w:gridCol w:w="676"/>
        <w:gridCol w:w="940"/>
        <w:gridCol w:w="1796"/>
      </w:tblGrid>
      <w:tr w:rsidR="002D5742" w:rsidRPr="00D54158" w:rsidTr="00031E7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31E7F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031E7F" w:rsidP="00031E7F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D54158" w:rsidTr="00031E7F">
        <w:trPr>
          <w:jc w:val="center"/>
        </w:trPr>
        <w:tc>
          <w:tcPr>
            <w:tcW w:w="566" w:type="dxa"/>
          </w:tcPr>
          <w:p w:rsidR="00031E7F" w:rsidRPr="00D54158" w:rsidRDefault="00031E7F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D54158" w:rsidRDefault="00031E7F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script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D54158" w:rsidTr="00031E7F">
        <w:trPr>
          <w:jc w:val="center"/>
        </w:trPr>
        <w:tc>
          <w:tcPr>
            <w:tcW w:w="566" w:type="dxa"/>
          </w:tcPr>
          <w:p w:rsidR="001D0409" w:rsidRPr="00D54158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D54158" w:rsidRDefault="001D0409" w:rsidP="001D0409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</w:t>
            </w:r>
            <w:proofErr w:type="spellEnd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76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D54158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eadingd</w:t>
      </w:r>
      <w:r w:rsidR="00C1124F" w:rsidRPr="00D54158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91542B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91542B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DC24A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DC24A0" w:rsidP="00DC24A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automatically 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increase value 1</w:t>
            </w:r>
          </w:p>
        </w:tc>
      </w:tr>
      <w:tr w:rsidR="00DC24A0" w:rsidRPr="00D54158" w:rsidTr="0091542B">
        <w:trPr>
          <w:jc w:val="center"/>
        </w:trPr>
        <w:tc>
          <w:tcPr>
            <w:tcW w:w="566" w:type="dxa"/>
          </w:tcPr>
          <w:p w:rsidR="00DC24A0" w:rsidRPr="00D54158" w:rsidRDefault="00DC24A0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D54158" w:rsidRDefault="00DC2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DC24A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D54158" w:rsidTr="0091542B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D54158" w:rsidTr="0091542B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ocabulary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874"/>
        <w:gridCol w:w="676"/>
        <w:gridCol w:w="676"/>
        <w:gridCol w:w="940"/>
        <w:gridCol w:w="676"/>
        <w:gridCol w:w="940"/>
        <w:gridCol w:w="1928"/>
      </w:tblGrid>
      <w:tr w:rsidR="002D5742" w:rsidRPr="00D54158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trHeight w:val="1171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D54158" w:rsidRDefault="00D543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D543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hiragana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17F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D54158" w:rsidTr="00EE4777">
        <w:trPr>
          <w:jc w:val="center"/>
        </w:trPr>
        <w:tc>
          <w:tcPr>
            <w:tcW w:w="566" w:type="dxa"/>
          </w:tcPr>
          <w:p w:rsidR="006444A0" w:rsidRPr="00D54158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D54158" w:rsidRDefault="00644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D54158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D54158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 xml:space="preserve">P/F </w:t>
            </w: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lastRenderedPageBreak/>
              <w:t>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lastRenderedPageBreak/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266CB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66CB5" w:rsidP="00266CB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D54158" w:rsidTr="00EE4777">
        <w:trPr>
          <w:jc w:val="center"/>
        </w:trPr>
        <w:tc>
          <w:tcPr>
            <w:tcW w:w="566" w:type="dxa"/>
          </w:tcPr>
          <w:p w:rsidR="00266CB5" w:rsidRPr="00D54158" w:rsidRDefault="00266CB5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D54158" w:rsidRDefault="00266CB5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266CB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F5B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D54158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875"/>
        <w:gridCol w:w="676"/>
        <w:gridCol w:w="940"/>
        <w:gridCol w:w="1796"/>
      </w:tblGrid>
      <w:tr w:rsidR="002D5742" w:rsidRPr="00D54158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BC1F96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04" w:type="dxa"/>
          </w:tcPr>
          <w:p w:rsidR="002D5742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04" w:type="dxa"/>
          </w:tcPr>
          <w:p w:rsidR="002D5742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D54158" w:rsidTr="00EE4777">
        <w:trPr>
          <w:jc w:val="center"/>
        </w:trPr>
        <w:tc>
          <w:tcPr>
            <w:tcW w:w="566" w:type="dxa"/>
          </w:tcPr>
          <w:p w:rsidR="000419BD" w:rsidRPr="00D54158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D54158" w:rsidRDefault="000419BD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  <w:proofErr w:type="spellEnd"/>
          </w:p>
        </w:tc>
        <w:tc>
          <w:tcPr>
            <w:tcW w:w="1134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D54158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rackingm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ark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BC1F9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Pr="00D54158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555649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trHeight w:val="952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D54158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920860" w:rsidRDefault="00910552" w:rsidP="0092086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2" w:name="_Toc39259472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2"/>
    </w:p>
    <w:p w:rsidR="00910552" w:rsidRPr="00920860" w:rsidRDefault="00910552" w:rsidP="0092086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3" w:name="_Toc39259472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3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10552" w:rsidRPr="00D54158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Following symbols </w:t>
      </w:r>
      <w:proofErr w:type="gramStart"/>
      <w:r w:rsidRPr="00D54158">
        <w:rPr>
          <w:rFonts w:ascii="Times New Roman" w:hAnsi="Times New Roman" w:cs="Times New Roman"/>
          <w:sz w:val="22"/>
          <w:szCs w:val="22"/>
          <w:lang w:eastAsia="ja-JP"/>
        </w:rPr>
        <w:t>are</w:t>
      </w:r>
      <w:bookmarkStart w:id="64" w:name="_GoBack"/>
      <w:bookmarkEnd w:id="64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used</w:t>
      </w:r>
      <w:proofErr w:type="gramEnd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to describe format of data field in files as well as in tables.</w:t>
      </w:r>
    </w:p>
    <w:p w:rsidR="00283143" w:rsidRPr="00D54158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8163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7194"/>
      </w:tblGrid>
      <w:tr w:rsidR="00910552" w:rsidRPr="00D54158" w:rsidTr="00D775C1">
        <w:trPr>
          <w:jc w:val="center"/>
        </w:trPr>
        <w:tc>
          <w:tcPr>
            <w:tcW w:w="969" w:type="dxa"/>
            <w:shd w:val="clear" w:color="auto" w:fill="FFE8E1"/>
          </w:tcPr>
          <w:p w:rsidR="00910552" w:rsidRPr="00D54158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FFE8E1"/>
          </w:tcPr>
          <w:p w:rsidR="00910552" w:rsidRPr="00D54158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</w:tcPr>
          <w:p w:rsidR="00910552" w:rsidRPr="00D54158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?</w:t>
            </w:r>
          </w:p>
        </w:tc>
        <w:tc>
          <w:tcPr>
            <w:tcW w:w="7194" w:type="dxa"/>
          </w:tcPr>
          <w:p w:rsidR="00910552" w:rsidRPr="00D54158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D54158" w:rsidTr="00D775C1">
        <w:trPr>
          <w:jc w:val="center"/>
        </w:trPr>
        <w:tc>
          <w:tcPr>
            <w:tcW w:w="969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</w:tcPr>
          <w:p w:rsidR="00910552" w:rsidRPr="00D54158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D54158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D54158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D54158" w:rsidSect="00D54158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E3A" w:rsidRDefault="007A1E3A">
      <w:r>
        <w:separator/>
      </w:r>
    </w:p>
  </w:endnote>
  <w:endnote w:type="continuationSeparator" w:id="0">
    <w:p w:rsidR="007A1E3A" w:rsidRDefault="007A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8E" w:rsidRPr="009E408B" w:rsidRDefault="00AD708E" w:rsidP="009F53B0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29</w:t>
    </w:r>
    <w:r>
      <w:rPr>
        <w:rStyle w:val="PageNumber"/>
      </w:rPr>
      <w:fldChar w:fldCharType="end"/>
    </w:r>
  </w:p>
  <w:p w:rsidR="00AD708E" w:rsidRPr="00EF7E12" w:rsidRDefault="00AD708E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8E" w:rsidRPr="009E408B" w:rsidRDefault="00AD708E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75C1">
      <w:rPr>
        <w:rStyle w:val="PageNumber"/>
      </w:rPr>
      <w:t>29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75C1">
      <w:rPr>
        <w:rStyle w:val="PageNumber"/>
      </w:rPr>
      <w:t>29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75C1">
      <w:rPr>
        <w:rStyle w:val="PageNumber"/>
      </w:rPr>
      <w:t>29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75C1">
      <w:rPr>
        <w:rStyle w:val="PageNumber"/>
      </w:rPr>
      <w:t>29</w:t>
    </w:r>
    <w:r>
      <w:rPr>
        <w:rStyle w:val="PageNumber"/>
      </w:rPr>
      <w:fldChar w:fldCharType="end"/>
    </w:r>
  </w:p>
  <w:p w:rsidR="00AD708E" w:rsidRPr="00EF7E12" w:rsidRDefault="00AD708E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E3A" w:rsidRDefault="007A1E3A">
      <w:r>
        <w:separator/>
      </w:r>
    </w:p>
  </w:footnote>
  <w:footnote w:type="continuationSeparator" w:id="0">
    <w:p w:rsidR="007A1E3A" w:rsidRDefault="007A1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8E" w:rsidRPr="00BB40B2" w:rsidRDefault="00AD708E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8E" w:rsidRDefault="00AD708E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08E" w:rsidRPr="00BB40B2" w:rsidRDefault="00AD708E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356B"/>
    <w:rsid w:val="0048229D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A1E3A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C6DB5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860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53B0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AD708E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158"/>
    <w:rsid w:val="00D5436E"/>
    <w:rsid w:val="00D60FE0"/>
    <w:rsid w:val="00D618AA"/>
    <w:rsid w:val="00D70A51"/>
    <w:rsid w:val="00D73F22"/>
    <w:rsid w:val="00D775C1"/>
    <w:rsid w:val="00D854B2"/>
    <w:rsid w:val="00D8609A"/>
    <w:rsid w:val="00D90A96"/>
    <w:rsid w:val="00D9529C"/>
    <w:rsid w:val="00D972BF"/>
    <w:rsid w:val="00DA79C2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6CCE5-6603-4D9C-922B-0EF6F368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2196</TotalTime>
  <Pages>29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184</cp:revision>
  <cp:lastPrinted>1900-12-31T17:00:00Z</cp:lastPrinted>
  <dcterms:created xsi:type="dcterms:W3CDTF">2013-09-23T09:56:00Z</dcterms:created>
  <dcterms:modified xsi:type="dcterms:W3CDTF">2014-08-15T05:18:00Z</dcterms:modified>
</cp:coreProperties>
</file>