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6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229"/>
        <w:gridCol w:w="5535"/>
      </w:tblGrid>
      <w:tr w:rsidR="005C47E6" w:rsidRPr="004F12FD" w:rsidTr="007B7C03">
        <w:trPr>
          <w:trHeight w:val="1230"/>
        </w:trPr>
        <w:tc>
          <w:tcPr>
            <w:tcW w:w="3229" w:type="dxa"/>
          </w:tcPr>
          <w:p w:rsidR="005C47E6" w:rsidRPr="004F12FD" w:rsidRDefault="005C47E6" w:rsidP="007B7C03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noProof/>
                <w:sz w:val="22"/>
              </w:rPr>
              <w:drawing>
                <wp:inline distT="0" distB="0" distL="0" distR="0">
                  <wp:extent cx="2219325" cy="723900"/>
                  <wp:effectExtent l="0" t="0" r="9525" b="0"/>
                  <wp:docPr id="1" name="Picture 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:rsidR="005C47E6" w:rsidRPr="004F12FD" w:rsidRDefault="005C47E6" w:rsidP="007B7C03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5C47E6" w:rsidRPr="004F12FD" w:rsidRDefault="005C47E6" w:rsidP="005C47E6">
      <w:pPr>
        <w:rPr>
          <w:rFonts w:ascii="Times New Roman" w:hAnsi="Times New Roman"/>
        </w:rPr>
      </w:pPr>
    </w:p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5C47E6" w:rsidRPr="00E5627F" w:rsidTr="007B7C03">
        <w:trPr>
          <w:trHeight w:val="1377"/>
          <w:jc w:val="center"/>
        </w:trPr>
        <w:tc>
          <w:tcPr>
            <w:tcW w:w="5000" w:type="pct"/>
          </w:tcPr>
          <w:p w:rsidR="005C47E6" w:rsidRPr="00E5627F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caps/>
                <w:color w:val="000000"/>
              </w:rPr>
            </w:pPr>
          </w:p>
          <w:p w:rsidR="005C47E6" w:rsidRPr="00E5627F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72"/>
                <w:szCs w:val="72"/>
              </w:rPr>
            </w:pPr>
            <w:r w:rsidRPr="00E5627F">
              <w:rPr>
                <w:rFonts w:ascii="Times New Roman" w:hAnsi="Times New Roman"/>
                <w:b/>
                <w:color w:val="000000"/>
                <w:sz w:val="72"/>
                <w:szCs w:val="72"/>
              </w:rPr>
              <w:t>FPT UNIVERSITY</w:t>
            </w:r>
          </w:p>
        </w:tc>
      </w:tr>
      <w:tr w:rsidR="005C47E6" w:rsidRPr="00E5627F" w:rsidTr="007B7C03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5C47E6" w:rsidRPr="00E5627F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color w:val="000000"/>
                <w:sz w:val="56"/>
                <w:szCs w:val="56"/>
              </w:rPr>
            </w:pPr>
            <w:r w:rsidRPr="00E5627F">
              <w:rPr>
                <w:rFonts w:ascii="Times New Roman" w:hAnsi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5C47E6" w:rsidRDefault="005C47E6" w:rsidP="005C47E6">
      <w:pPr>
        <w:autoSpaceDE w:val="0"/>
        <w:autoSpaceDN w:val="0"/>
        <w:adjustRightInd w:val="0"/>
        <w:spacing w:line="240" w:lineRule="auto"/>
        <w:jc w:val="center"/>
        <w:rPr>
          <w:bCs/>
          <w:sz w:val="40"/>
          <w:szCs w:val="36"/>
        </w:rPr>
      </w:pPr>
      <w:r w:rsidRPr="0087104C">
        <w:rPr>
          <w:sz w:val="36"/>
          <w:szCs w:val="36"/>
        </w:rPr>
        <w:t>USEFUL JAPANESE DICTIONARY FOR VIETNAMESE</w:t>
      </w:r>
      <w:r w:rsidRPr="00E5627F">
        <w:rPr>
          <w:bCs/>
          <w:sz w:val="40"/>
          <w:szCs w:val="36"/>
        </w:rPr>
        <w:t xml:space="preserve"> </w:t>
      </w:r>
    </w:p>
    <w:p w:rsidR="005C47E6" w:rsidRPr="00E5627F" w:rsidRDefault="005C47E6" w:rsidP="005C47E6">
      <w:pPr>
        <w:autoSpaceDE w:val="0"/>
        <w:autoSpaceDN w:val="0"/>
        <w:adjustRightInd w:val="0"/>
        <w:spacing w:line="240" w:lineRule="auto"/>
        <w:jc w:val="center"/>
        <w:rPr>
          <w:bCs/>
          <w:sz w:val="40"/>
          <w:szCs w:val="36"/>
        </w:rPr>
      </w:pPr>
      <w:r>
        <w:rPr>
          <w:bCs/>
          <w:sz w:val="40"/>
          <w:szCs w:val="36"/>
        </w:rPr>
        <w:t>Coding convention</w:t>
      </w:r>
    </w:p>
    <w:p w:rsidR="005C47E6" w:rsidRPr="004F12FD" w:rsidRDefault="005C47E6" w:rsidP="005C47E6">
      <w:pPr>
        <w:rPr>
          <w:rFonts w:ascii="Times New Roman" w:hAnsi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4517"/>
      </w:tblGrid>
      <w:tr w:rsidR="005C47E6" w:rsidRPr="00E5627F" w:rsidTr="007B7C03">
        <w:trPr>
          <w:cantSplit/>
          <w:trHeight w:val="728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292085" w:rsidRDefault="005C47E6" w:rsidP="007B7C03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085">
              <w:rPr>
                <w:rFonts w:ascii="Arial" w:hAnsi="Arial" w:cs="Arial"/>
                <w:sz w:val="24"/>
                <w:szCs w:val="24"/>
              </w:rPr>
              <w:t>USEFUL JAPANESE DICTIONARY FOR VIETNAMESE</w:t>
            </w:r>
          </w:p>
        </w:tc>
      </w:tr>
      <w:tr w:rsidR="005C47E6" w:rsidRPr="00E5627F" w:rsidTr="007B7C03">
        <w:trPr>
          <w:cantSplit/>
          <w:trHeight w:val="2903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E5627F" w:rsidRDefault="005C47E6" w:rsidP="007B7C03">
            <w:pPr>
              <w:rPr>
                <w:color w:val="000000"/>
              </w:rPr>
            </w:pPr>
            <w:r w:rsidRPr="00E5627F">
              <w:rPr>
                <w:b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F357AE" w:rsidRDefault="005C47E6" w:rsidP="007B7C03">
            <w:pPr>
              <w:tabs>
                <w:tab w:val="left" w:pos="3591"/>
              </w:tabs>
              <w:spacing w:after="120" w:line="360" w:lineRule="auto"/>
              <w:rPr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42"/>
              <w:gridCol w:w="1645"/>
            </w:tblGrid>
            <w:tr w:rsidR="005C47E6" w:rsidRPr="00E5627F" w:rsidTr="007B7C03">
              <w:trPr>
                <w:trHeight w:val="493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Lê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Đình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Nam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SE02316</w:t>
                  </w:r>
                </w:p>
              </w:tc>
            </w:tr>
            <w:tr w:rsidR="005C47E6" w:rsidRPr="00E5627F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Phạm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Thị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Minh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SE02300</w:t>
                  </w:r>
                </w:p>
              </w:tc>
            </w:tr>
            <w:tr w:rsidR="005C47E6" w:rsidRPr="00E5627F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Nguyễn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Ngọc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Tuấn</w:t>
                  </w:r>
                  <w:proofErr w:type="spellEnd"/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SE02189</w:t>
                  </w:r>
                </w:p>
              </w:tc>
            </w:tr>
            <w:tr w:rsidR="005C47E6" w:rsidRPr="00E5627F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P</w:t>
                  </w: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hạm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Tiến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Đạt</w:t>
                  </w:r>
                  <w:proofErr w:type="spellEnd"/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SE02336</w:t>
                  </w:r>
                </w:p>
              </w:tc>
            </w:tr>
          </w:tbl>
          <w:p w:rsidR="005C47E6" w:rsidRPr="00E5627F" w:rsidRDefault="005C47E6" w:rsidP="007B7C03">
            <w:pPr>
              <w:tabs>
                <w:tab w:val="left" w:pos="3591"/>
              </w:tabs>
              <w:spacing w:after="120" w:line="360" w:lineRule="auto"/>
              <w:rPr>
                <w:color w:val="000000"/>
              </w:rPr>
            </w:pPr>
          </w:p>
        </w:tc>
      </w:tr>
      <w:tr w:rsidR="005C47E6" w:rsidRPr="00E5627F" w:rsidTr="007B7C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E5627F" w:rsidRDefault="005C47E6" w:rsidP="007B7C03">
            <w:pPr>
              <w:spacing w:after="120"/>
              <w:rPr>
                <w:b/>
                <w:bCs/>
                <w:color w:val="000000"/>
                <w:sz w:val="28"/>
                <w:szCs w:val="28"/>
              </w:rPr>
            </w:pPr>
            <w:r w:rsidRPr="00E5627F">
              <w:rPr>
                <w:b/>
                <w:color w:val="000000"/>
                <w:sz w:val="28"/>
                <w:szCs w:val="28"/>
              </w:rPr>
              <w:t>Supervisor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E6" w:rsidRPr="00E5627F" w:rsidRDefault="005C47E6" w:rsidP="007B7C03">
            <w:pPr>
              <w:tabs>
                <w:tab w:val="left" w:pos="3591"/>
              </w:tabs>
              <w:spacing w:line="36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Mr. </w:t>
            </w:r>
            <w:proofErr w:type="spellStart"/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>Nguyễn</w:t>
            </w:r>
            <w:proofErr w:type="spellEnd"/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>Văn</w:t>
            </w:r>
            <w:proofErr w:type="spellEnd"/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Sang</w:t>
            </w:r>
          </w:p>
        </w:tc>
      </w:tr>
      <w:tr w:rsidR="005C47E6" w:rsidRPr="00E5627F" w:rsidTr="007B7C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E5627F" w:rsidRDefault="005C47E6" w:rsidP="007B7C03">
            <w:pPr>
              <w:spacing w:after="120"/>
              <w:rPr>
                <w:b/>
                <w:bCs/>
                <w:color w:val="000000"/>
                <w:sz w:val="28"/>
                <w:szCs w:val="28"/>
              </w:rPr>
            </w:pPr>
            <w:r w:rsidRPr="00E5627F">
              <w:rPr>
                <w:b/>
                <w:color w:val="000000"/>
                <w:sz w:val="28"/>
                <w:szCs w:val="28"/>
              </w:rPr>
              <w:t>Project code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F357AE" w:rsidRDefault="005C47E6" w:rsidP="007B7C03">
            <w:pPr>
              <w:tabs>
                <w:tab w:val="left" w:pos="3591"/>
              </w:tabs>
              <w:spacing w:line="36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F357AE">
              <w:rPr>
                <w:rFonts w:eastAsia="Times New Roman"/>
                <w:bCs/>
                <w:color w:val="000000"/>
                <w:sz w:val="28"/>
                <w:szCs w:val="28"/>
              </w:rPr>
              <w:t>UJD_VN</w:t>
            </w:r>
          </w:p>
        </w:tc>
      </w:tr>
    </w:tbl>
    <w:p w:rsidR="005C47E6" w:rsidRDefault="005C47E6" w:rsidP="005C47E6">
      <w:pPr>
        <w:jc w:val="center"/>
        <w:rPr>
          <w:rFonts w:cs="Arial"/>
          <w:szCs w:val="26"/>
        </w:rPr>
      </w:pPr>
      <w:r w:rsidRPr="004F12FD">
        <w:rPr>
          <w:rFonts w:ascii="Times New Roman" w:hAnsi="Times New Roman"/>
          <w:sz w:val="21"/>
          <w:szCs w:val="76"/>
        </w:rPr>
        <w:lastRenderedPageBreak/>
        <w:br/>
      </w:r>
      <w:r w:rsidRPr="004F12FD">
        <w:rPr>
          <w:rFonts w:ascii="Times New Roman" w:hAnsi="Times New Roman"/>
          <w:sz w:val="21"/>
          <w:szCs w:val="76"/>
        </w:rPr>
        <w:br/>
      </w:r>
      <w:r>
        <w:rPr>
          <w:rFonts w:cs="Arial"/>
          <w:szCs w:val="26"/>
        </w:rPr>
        <w:t xml:space="preserve">- </w:t>
      </w:r>
      <w:r w:rsidRPr="00A67E38">
        <w:rPr>
          <w:rFonts w:cs="Arial"/>
          <w:szCs w:val="26"/>
        </w:rPr>
        <w:t xml:space="preserve">Hanoi, </w:t>
      </w:r>
      <w:r>
        <w:rPr>
          <w:rFonts w:cs="Arial"/>
          <w:szCs w:val="26"/>
        </w:rPr>
        <w:t xml:space="preserve">06/2014 </w:t>
      </w:r>
      <w:r w:rsidR="00973F08">
        <w:rPr>
          <w:rFonts w:cs="Arial"/>
          <w:szCs w:val="26"/>
        </w:rPr>
        <w:t>–</w:t>
      </w:r>
    </w:p>
    <w:p w:rsidR="00973F08" w:rsidRDefault="00973F08" w:rsidP="005C47E6">
      <w:pPr>
        <w:jc w:val="center"/>
        <w:rPr>
          <w:rFonts w:ascii="Times New Roman" w:hAnsi="Times New Roman"/>
          <w:sz w:val="21"/>
          <w:szCs w:val="76"/>
        </w:rPr>
      </w:pPr>
    </w:p>
    <w:p w:rsidR="005C47E6" w:rsidRPr="00D237E2" w:rsidRDefault="005C47E6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D237E2">
        <w:rPr>
          <w:rFonts w:ascii="Times New Roman" w:hAnsi="Times New Roman"/>
          <w:b/>
          <w:color w:val="4F81BD" w:themeColor="accent1"/>
          <w:sz w:val="32"/>
          <w:szCs w:val="32"/>
        </w:rPr>
        <w:t>Code Source</w:t>
      </w:r>
    </w:p>
    <w:p w:rsidR="00105BD1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Do not use any libraries or code from external</w:t>
      </w:r>
      <w:r w:rsidR="00105BD1">
        <w:rPr>
          <w:rFonts w:ascii="Times New Roman" w:hAnsi="Times New Roman"/>
          <w:sz w:val="22"/>
        </w:rPr>
        <w:t xml:space="preserve"> sources without prior approval:</w:t>
      </w:r>
    </w:p>
    <w:p w:rsidR="005C47E6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1) Similar code may already exist</w:t>
      </w:r>
    </w:p>
    <w:p w:rsidR="005C47E6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2) Licensing may be an issue</w:t>
      </w:r>
    </w:p>
    <w:p w:rsidR="005C47E6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 xml:space="preserve">3) Legibility and reusability </w:t>
      </w:r>
      <w:proofErr w:type="gramStart"/>
      <w:r w:rsidRPr="00836019">
        <w:rPr>
          <w:rFonts w:ascii="Times New Roman" w:hAnsi="Times New Roman"/>
          <w:sz w:val="22"/>
        </w:rPr>
        <w:t>can be issue</w:t>
      </w:r>
      <w:r w:rsidR="00A315D6">
        <w:rPr>
          <w:rFonts w:ascii="Times New Roman" w:hAnsi="Times New Roman"/>
          <w:sz w:val="22"/>
        </w:rPr>
        <w:t>d</w:t>
      </w:r>
      <w:proofErr w:type="gramEnd"/>
    </w:p>
    <w:p w:rsidR="005C47E6" w:rsidRPr="00D237E2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4) Performance concerns</w:t>
      </w:r>
    </w:p>
    <w:p w:rsidR="005C47E6" w:rsidRPr="00D237E2" w:rsidRDefault="00D237E2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D237E2">
        <w:rPr>
          <w:rFonts w:ascii="Times New Roman" w:hAnsi="Times New Roman"/>
          <w:b/>
          <w:color w:val="4F81BD" w:themeColor="accent1"/>
          <w:sz w:val="32"/>
          <w:szCs w:val="32"/>
        </w:rPr>
        <w:t xml:space="preserve">Conventions 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Indenting: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 xml:space="preserve">Use an indent of </w:t>
      </w:r>
      <w:proofErr w:type="gramStart"/>
      <w:r w:rsidRPr="005C47E6">
        <w:rPr>
          <w:rFonts w:ascii="Times New Roman" w:hAnsi="Times New Roman"/>
          <w:sz w:val="22"/>
        </w:rPr>
        <w:t>4</w:t>
      </w:r>
      <w:proofErr w:type="gramEnd"/>
      <w:r w:rsidRPr="005C47E6">
        <w:rPr>
          <w:rFonts w:ascii="Times New Roman" w:hAnsi="Times New Roman"/>
          <w:sz w:val="22"/>
        </w:rPr>
        <w:t xml:space="preserve"> spaces, with no tabs. Please indent your code.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Case</w:t>
      </w:r>
    </w:p>
    <w:p w:rsidR="005C47E6" w:rsidRPr="00D237E2" w:rsidRDefault="005C47E6" w:rsidP="005C47E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 xml:space="preserve"> Use "</w:t>
      </w:r>
      <w:proofErr w:type="spellStart"/>
      <w:r w:rsidRPr="00D237E2">
        <w:rPr>
          <w:rFonts w:ascii="Times New Roman" w:hAnsi="Times New Roman"/>
          <w:sz w:val="22"/>
        </w:rPr>
        <w:t>lowerCamelCase</w:t>
      </w:r>
      <w:proofErr w:type="spellEnd"/>
      <w:r w:rsidRPr="00D237E2">
        <w:rPr>
          <w:rFonts w:ascii="Times New Roman" w:hAnsi="Times New Roman"/>
          <w:sz w:val="22"/>
        </w:rPr>
        <w:t>" style (lowercase lettering on initial</w:t>
      </w:r>
      <w:r w:rsidR="00D237E2" w:rsidRP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words and capitalization on subsequent words) to name</w:t>
      </w:r>
      <w:r w:rsid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functions, methods, and variables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Variables</w:t>
      </w:r>
    </w:p>
    <w:p w:rsidR="005C47E6" w:rsidRPr="00D237E2" w:rsidRDefault="005C47E6" w:rsidP="005C47E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 xml:space="preserve">Case </w:t>
      </w:r>
      <w:proofErr w:type="gramStart"/>
      <w:r w:rsidRPr="00D237E2">
        <w:rPr>
          <w:rFonts w:ascii="Times New Roman" w:hAnsi="Times New Roman"/>
          <w:sz w:val="22"/>
        </w:rPr>
        <w:t>should never be used</w:t>
      </w:r>
      <w:proofErr w:type="gramEnd"/>
      <w:r w:rsidRPr="00D237E2">
        <w:rPr>
          <w:rFonts w:ascii="Times New Roman" w:hAnsi="Times New Roman"/>
          <w:sz w:val="22"/>
        </w:rPr>
        <w:t xml:space="preserve"> to differentiate between variable names. Every</w:t>
      </w:r>
      <w:r w:rsidR="00D237E2" w:rsidRP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 xml:space="preserve">variable name in the current scope should be </w:t>
      </w:r>
      <w:proofErr w:type="gramStart"/>
      <w:r w:rsidRPr="00D237E2">
        <w:rPr>
          <w:rFonts w:ascii="Times New Roman" w:hAnsi="Times New Roman"/>
          <w:sz w:val="22"/>
        </w:rPr>
        <w:t>absolutely unique</w:t>
      </w:r>
      <w:proofErr w:type="gramEnd"/>
      <w:r w:rsidRPr="00D237E2">
        <w:rPr>
          <w:rFonts w:ascii="Times New Roman" w:hAnsi="Times New Roman"/>
          <w:sz w:val="22"/>
        </w:rPr>
        <w:t>. Variable names</w:t>
      </w:r>
      <w:r w:rsidR="00D237E2" w:rsidRP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should describe the content that they (will) contain, using either complete words</w:t>
      </w:r>
      <w:r w:rsid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or understandable abbreviations.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Functions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No underscores except in the event handlers. Try to avoid abbreviations. Many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programmers have a nasty habit of overly abbreviating everything. This should be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discouraged. PHP functions are equivalent to a spoken language's verbs. Function</w:t>
      </w:r>
      <w:r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 xml:space="preserve">names, therefore, should be action oriented. They </w:t>
      </w:r>
      <w:proofErr w:type="gramStart"/>
      <w:r w:rsidRPr="005C47E6">
        <w:rPr>
          <w:rFonts w:ascii="Times New Roman" w:hAnsi="Times New Roman"/>
          <w:sz w:val="22"/>
        </w:rPr>
        <w:t>should also be defined</w:t>
      </w:r>
      <w:proofErr w:type="gramEnd"/>
      <w:r w:rsidRPr="005C47E6">
        <w:rPr>
          <w:rFonts w:ascii="Times New Roman" w:hAnsi="Times New Roman"/>
          <w:sz w:val="22"/>
        </w:rPr>
        <w:t xml:space="preserve"> in the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present tense.</w:t>
      </w:r>
    </w:p>
    <w:p w:rsidR="005C47E6" w:rsidRPr="00D237E2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 xml:space="preserve"> Use "</w:t>
      </w:r>
      <w:proofErr w:type="spellStart"/>
      <w:r w:rsidRPr="00D237E2">
        <w:rPr>
          <w:rFonts w:ascii="Times New Roman" w:hAnsi="Times New Roman"/>
          <w:sz w:val="22"/>
        </w:rPr>
        <w:t>UpperCamelCase</w:t>
      </w:r>
      <w:proofErr w:type="spellEnd"/>
      <w:r w:rsidRPr="00D237E2">
        <w:rPr>
          <w:rFonts w:ascii="Times New Roman" w:hAnsi="Times New Roman"/>
          <w:sz w:val="22"/>
        </w:rPr>
        <w:t>" style (capitalization on all words) to</w:t>
      </w:r>
      <w:r w:rsid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name classes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 Define constants with uppercase letters and underscores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Constants: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lastRenderedPageBreak/>
        <w:t>SCREAMING_CAPS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i/>
          <w:sz w:val="22"/>
        </w:rPr>
        <w:t>Ex</w:t>
      </w:r>
      <w:r w:rsidRPr="005C47E6">
        <w:rPr>
          <w:rFonts w:ascii="Times New Roman" w:hAnsi="Times New Roman"/>
          <w:sz w:val="22"/>
        </w:rPr>
        <w:t>: define ("GLOBAL_CONSTANT","1")</w:t>
      </w:r>
      <w:proofErr w:type="gramStart"/>
      <w:r w:rsidRPr="005C47E6">
        <w:rPr>
          <w:rFonts w:ascii="Times New Roman" w:hAnsi="Times New Roman"/>
          <w:sz w:val="22"/>
        </w:rPr>
        <w:t>;</w:t>
      </w:r>
      <w:proofErr w:type="gramEnd"/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Function Calls</w:t>
      </w:r>
    </w:p>
    <w:p w:rsidR="005C47E6" w:rsidRPr="00973F08" w:rsidRDefault="005C47E6" w:rsidP="005C47E6">
      <w:pPr>
        <w:rPr>
          <w:rFonts w:ascii="Times New Roman" w:hAnsi="Times New Roman"/>
          <w:b/>
          <w:sz w:val="22"/>
        </w:rPr>
      </w:pPr>
      <w:r w:rsidRPr="005C47E6">
        <w:rPr>
          <w:rFonts w:ascii="Times New Roman" w:hAnsi="Times New Roman"/>
          <w:sz w:val="22"/>
        </w:rPr>
        <w:t xml:space="preserve">Functions </w:t>
      </w:r>
      <w:proofErr w:type="gramStart"/>
      <w:r w:rsidRPr="005C47E6">
        <w:rPr>
          <w:rFonts w:ascii="Times New Roman" w:hAnsi="Times New Roman"/>
          <w:sz w:val="22"/>
        </w:rPr>
        <w:t>should be called</w:t>
      </w:r>
      <w:proofErr w:type="gramEnd"/>
      <w:r w:rsidRPr="005C47E6">
        <w:rPr>
          <w:rFonts w:ascii="Times New Roman" w:hAnsi="Times New Roman"/>
          <w:sz w:val="22"/>
        </w:rPr>
        <w:t xml:space="preserve"> with no spaces between the function name, the opening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parenthesis, and the first parameter, spaces between commas and each parameter, and no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space between the last parameter, the closing parenthesis, and the semicolon. Here's an</w:t>
      </w:r>
      <w:r w:rsidR="00D237E2">
        <w:rPr>
          <w:rFonts w:ascii="Times New Roman" w:hAnsi="Times New Roman"/>
          <w:sz w:val="22"/>
        </w:rPr>
        <w:t xml:space="preserve"> </w:t>
      </w:r>
      <w:r w:rsidRPr="00973F08">
        <w:rPr>
          <w:rFonts w:ascii="Times New Roman" w:hAnsi="Times New Roman"/>
          <w:i/>
          <w:sz w:val="22"/>
        </w:rPr>
        <w:t>example</w:t>
      </w:r>
      <w:r w:rsidRPr="005C47E6">
        <w:rPr>
          <w:rFonts w:ascii="Times New Roman" w:hAnsi="Times New Roman"/>
          <w:sz w:val="22"/>
        </w:rPr>
        <w:t>:</w:t>
      </w:r>
      <w:r w:rsidR="00973F08">
        <w:rPr>
          <w:rFonts w:ascii="Times New Roman" w:hAnsi="Times New Roman"/>
          <w:sz w:val="22"/>
        </w:rPr>
        <w:t xml:space="preserve">  </w:t>
      </w:r>
      <w:r w:rsidR="00973F08" w:rsidRPr="005C47E6">
        <w:rPr>
          <w:rFonts w:ascii="Times New Roman" w:hAnsi="Times New Roman"/>
          <w:sz w:val="22"/>
        </w:rPr>
        <w:t>$</w:t>
      </w:r>
      <w:proofErr w:type="spellStart"/>
      <w:r w:rsidR="00973F08" w:rsidRPr="005C47E6">
        <w:rPr>
          <w:rFonts w:ascii="Times New Roman" w:hAnsi="Times New Roman"/>
          <w:sz w:val="22"/>
        </w:rPr>
        <w:t>var</w:t>
      </w:r>
      <w:proofErr w:type="spellEnd"/>
      <w:r w:rsidR="00973F08" w:rsidRPr="005C47E6">
        <w:rPr>
          <w:rFonts w:ascii="Times New Roman" w:hAnsi="Times New Roman"/>
          <w:sz w:val="22"/>
        </w:rPr>
        <w:t xml:space="preserve"> = </w:t>
      </w:r>
      <w:proofErr w:type="gramStart"/>
      <w:r w:rsidR="00973F08" w:rsidRPr="005C47E6">
        <w:rPr>
          <w:rFonts w:ascii="Times New Roman" w:hAnsi="Times New Roman"/>
          <w:sz w:val="22"/>
        </w:rPr>
        <w:t>foo(</w:t>
      </w:r>
      <w:proofErr w:type="gramEnd"/>
      <w:r w:rsidR="00973F08" w:rsidRPr="005C47E6">
        <w:rPr>
          <w:rFonts w:ascii="Times New Roman" w:hAnsi="Times New Roman"/>
          <w:sz w:val="22"/>
        </w:rPr>
        <w:t>$bar, $</w:t>
      </w:r>
      <w:proofErr w:type="spellStart"/>
      <w:r w:rsidR="00973F08" w:rsidRPr="005C47E6">
        <w:rPr>
          <w:rFonts w:ascii="Times New Roman" w:hAnsi="Times New Roman"/>
          <w:sz w:val="22"/>
        </w:rPr>
        <w:t>baz</w:t>
      </w:r>
      <w:proofErr w:type="spellEnd"/>
      <w:r w:rsidR="00973F08" w:rsidRPr="005C47E6">
        <w:rPr>
          <w:rFonts w:ascii="Times New Roman" w:hAnsi="Times New Roman"/>
          <w:sz w:val="22"/>
        </w:rPr>
        <w:t>, $</w:t>
      </w:r>
      <w:proofErr w:type="spellStart"/>
      <w:r w:rsidR="00973F08" w:rsidRPr="005C47E6">
        <w:rPr>
          <w:rFonts w:ascii="Times New Roman" w:hAnsi="Times New Roman"/>
          <w:sz w:val="22"/>
        </w:rPr>
        <w:t>quux</w:t>
      </w:r>
      <w:proofErr w:type="spellEnd"/>
      <w:r w:rsidR="00973F08" w:rsidRPr="005C47E6">
        <w:rPr>
          <w:rFonts w:ascii="Times New Roman" w:hAnsi="Times New Roman"/>
          <w:sz w:val="22"/>
        </w:rPr>
        <w:t>);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Function Declarations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Function declarations follow the "one true brace" convention: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function</w:t>
      </w:r>
      <w:proofErr w:type="gramEnd"/>
      <w:r w:rsidRPr="005C47E6">
        <w:rPr>
          <w:rFonts w:ascii="Times New Roman" w:hAnsi="Times New Roman"/>
          <w:sz w:val="22"/>
        </w:rPr>
        <w:t xml:space="preserve"> </w:t>
      </w:r>
      <w:proofErr w:type="spellStart"/>
      <w:r w:rsidRPr="005C47E6">
        <w:rPr>
          <w:rFonts w:ascii="Times New Roman" w:hAnsi="Times New Roman"/>
          <w:sz w:val="22"/>
        </w:rPr>
        <w:t>fooFunction</w:t>
      </w:r>
      <w:proofErr w:type="spellEnd"/>
      <w:r w:rsidRPr="005C47E6">
        <w:rPr>
          <w:rFonts w:ascii="Times New Roman" w:hAnsi="Times New Roman"/>
          <w:sz w:val="22"/>
        </w:rPr>
        <w:t>($arg1, $arg2 = '')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{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if</w:t>
      </w:r>
      <w:proofErr w:type="gramEnd"/>
      <w:r w:rsidRPr="005C47E6">
        <w:rPr>
          <w:rFonts w:ascii="Times New Roman" w:hAnsi="Times New Roman"/>
          <w:sz w:val="22"/>
        </w:rPr>
        <w:t xml:space="preserve"> (condition) {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statement</w:t>
      </w:r>
      <w:proofErr w:type="gramEnd"/>
      <w:r w:rsidRPr="005C47E6">
        <w:rPr>
          <w:rFonts w:ascii="Times New Roman" w:hAnsi="Times New Roman"/>
          <w:sz w:val="22"/>
        </w:rPr>
        <w:t>;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}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return</w:t>
      </w:r>
      <w:proofErr w:type="gramEnd"/>
      <w:r w:rsidRPr="005C47E6">
        <w:rPr>
          <w:rFonts w:ascii="Times New Roman" w:hAnsi="Times New Roman"/>
          <w:sz w:val="22"/>
        </w:rPr>
        <w:t xml:space="preserve"> $</w:t>
      </w:r>
      <w:proofErr w:type="spellStart"/>
      <w:r w:rsidRPr="005C47E6">
        <w:rPr>
          <w:rFonts w:ascii="Times New Roman" w:hAnsi="Times New Roman"/>
          <w:sz w:val="22"/>
        </w:rPr>
        <w:t>val</w:t>
      </w:r>
      <w:proofErr w:type="spellEnd"/>
      <w:r w:rsidRPr="005C47E6">
        <w:rPr>
          <w:rFonts w:ascii="Times New Roman" w:hAnsi="Times New Roman"/>
          <w:sz w:val="22"/>
        </w:rPr>
        <w:t>;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}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PHP Code Tags</w:t>
      </w:r>
    </w:p>
    <w:p w:rsidR="005C47E6" w:rsidRPr="00D237E2" w:rsidRDefault="005C47E6" w:rsidP="00D523E2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>Always use &lt;</w:t>
      </w:r>
      <w:proofErr w:type="gramStart"/>
      <w:r w:rsidRPr="00D237E2">
        <w:rPr>
          <w:rFonts w:ascii="Times New Roman" w:hAnsi="Times New Roman"/>
          <w:sz w:val="22"/>
        </w:rPr>
        <w:t>?</w:t>
      </w:r>
      <w:proofErr w:type="spellStart"/>
      <w:r w:rsidRPr="00D237E2">
        <w:rPr>
          <w:rFonts w:ascii="Times New Roman" w:hAnsi="Times New Roman"/>
          <w:sz w:val="22"/>
        </w:rPr>
        <w:t>php</w:t>
      </w:r>
      <w:proofErr w:type="spellEnd"/>
      <w:proofErr w:type="gramEnd"/>
      <w:r w:rsidRPr="00D237E2">
        <w:rPr>
          <w:rFonts w:ascii="Times New Roman" w:hAnsi="Times New Roman"/>
          <w:sz w:val="22"/>
        </w:rPr>
        <w:t xml:space="preserve"> ?&gt; to </w:t>
      </w:r>
      <w:r w:rsidR="00D523E2" w:rsidRPr="00D523E2">
        <w:rPr>
          <w:rFonts w:ascii="Times New Roman" w:hAnsi="Times New Roman"/>
          <w:sz w:val="22"/>
        </w:rPr>
        <w:t xml:space="preserve">delimiter </w:t>
      </w:r>
      <w:r w:rsidRPr="00D237E2">
        <w:rPr>
          <w:rFonts w:ascii="Times New Roman" w:hAnsi="Times New Roman"/>
          <w:sz w:val="22"/>
        </w:rPr>
        <w:t>PHP code, not the &lt;? ?&gt; shorthand.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HTML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HTML Code should not be found anywhere in our code, other than the smarty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templates. Mark places where you find it with a TODO, as well as any plain text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outputted to screen. We will convert these to a multiple language format in next version.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Control Structures</w:t>
      </w:r>
    </w:p>
    <w:p w:rsidR="005C47E6" w:rsidRPr="00943203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43203">
        <w:rPr>
          <w:rFonts w:ascii="Times New Roman" w:hAnsi="Times New Roman"/>
          <w:sz w:val="22"/>
        </w:rPr>
        <w:t>Place a single space between the control keyword (if, for, while, switch, etc.) and</w:t>
      </w:r>
      <w:r w:rsidR="00943203">
        <w:rPr>
          <w:rFonts w:ascii="Times New Roman" w:hAnsi="Times New Roman"/>
          <w:sz w:val="22"/>
        </w:rPr>
        <w:t xml:space="preserve"> </w:t>
      </w:r>
      <w:r w:rsidRPr="00943203">
        <w:rPr>
          <w:rFonts w:ascii="Times New Roman" w:hAnsi="Times New Roman"/>
          <w:sz w:val="22"/>
        </w:rPr>
        <w:t>opening parenthesis to distinguish control statements from function calls</w:t>
      </w:r>
    </w:p>
    <w:p w:rsidR="005C47E6" w:rsidRPr="00943203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43203">
        <w:rPr>
          <w:rFonts w:ascii="Times New Roman" w:hAnsi="Times New Roman"/>
          <w:sz w:val="22"/>
        </w:rPr>
        <w:t>Always use curly braces—even when technically optional (i.e., avoid PHP's</w:t>
      </w:r>
      <w:r w:rsidR="00943203">
        <w:rPr>
          <w:rFonts w:ascii="Times New Roman" w:hAnsi="Times New Roman"/>
          <w:sz w:val="22"/>
        </w:rPr>
        <w:t xml:space="preserve"> </w:t>
      </w:r>
      <w:r w:rsidRPr="00943203">
        <w:rPr>
          <w:rFonts w:ascii="Times New Roman" w:hAnsi="Times New Roman"/>
          <w:sz w:val="22"/>
        </w:rPr>
        <w:t>alternative syntax for control structures, except the ternary operator noted below)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Include break; after all switch case statements</w:t>
      </w:r>
    </w:p>
    <w:p w:rsidR="00D237E2" w:rsidRPr="00943203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43203">
        <w:rPr>
          <w:rFonts w:ascii="Times New Roman" w:hAnsi="Times New Roman"/>
          <w:sz w:val="22"/>
        </w:rPr>
        <w:lastRenderedPageBreak/>
        <w:t>Use the Allman/BSD style for indentation and layout (braces appear alone and</w:t>
      </w:r>
      <w:r w:rsidR="00943203">
        <w:rPr>
          <w:rFonts w:ascii="Times New Roman" w:hAnsi="Times New Roman"/>
          <w:sz w:val="22"/>
        </w:rPr>
        <w:t xml:space="preserve"> </w:t>
      </w:r>
      <w:r w:rsidR="00BC358B" w:rsidRPr="00943203">
        <w:rPr>
          <w:rFonts w:ascii="Times New Roman" w:hAnsi="Times New Roman"/>
          <w:sz w:val="22"/>
        </w:rPr>
        <w:t>surrounding the indented code)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Always use </w:t>
      </w:r>
      <w:proofErr w:type="spellStart"/>
      <w:r w:rsidRPr="00BC358B">
        <w:rPr>
          <w:rFonts w:ascii="Times New Roman" w:hAnsi="Times New Roman"/>
          <w:sz w:val="22"/>
        </w:rPr>
        <w:t>elseif</w:t>
      </w:r>
      <w:proofErr w:type="spellEnd"/>
      <w:r w:rsidRPr="00BC358B">
        <w:rPr>
          <w:rFonts w:ascii="Times New Roman" w:hAnsi="Times New Roman"/>
          <w:sz w:val="22"/>
        </w:rPr>
        <w:t xml:space="preserve"> (one word) in lieu of else if (two words)</w:t>
      </w:r>
    </w:p>
    <w:p w:rsidR="00D237E2" w:rsidRDefault="00D237E2" w:rsidP="005C47E6">
      <w:pPr>
        <w:rPr>
          <w:rFonts w:ascii="Times New Roman" w:hAnsi="Times New Roman"/>
          <w:sz w:val="22"/>
        </w:rPr>
      </w:pPr>
    </w:p>
    <w:p w:rsidR="005C47E6" w:rsidRPr="00D237E2" w:rsidRDefault="005C47E6" w:rsidP="005C47E6">
      <w:pPr>
        <w:rPr>
          <w:rFonts w:ascii="Times New Roman" w:hAnsi="Times New Roman"/>
          <w:i/>
          <w:sz w:val="22"/>
        </w:rPr>
      </w:pPr>
      <w:r w:rsidRPr="00D237E2">
        <w:rPr>
          <w:rFonts w:ascii="Times New Roman" w:hAnsi="Times New Roman"/>
          <w:i/>
          <w:sz w:val="22"/>
        </w:rPr>
        <w:t>Example: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if</w:t>
      </w:r>
      <w:proofErr w:type="gramEnd"/>
      <w:r w:rsidRPr="005C47E6">
        <w:rPr>
          <w:rFonts w:ascii="Times New Roman" w:hAnsi="Times New Roman"/>
          <w:sz w:val="22"/>
        </w:rPr>
        <w:t xml:space="preserve"> ((condition1) || (condition2)) {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action1;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 xml:space="preserve">} </w:t>
      </w:r>
      <w:proofErr w:type="spellStart"/>
      <w:r w:rsidRPr="005C47E6">
        <w:rPr>
          <w:rFonts w:ascii="Times New Roman" w:hAnsi="Times New Roman"/>
          <w:sz w:val="22"/>
        </w:rPr>
        <w:t>elseif</w:t>
      </w:r>
      <w:proofErr w:type="spellEnd"/>
      <w:r w:rsidRPr="005C47E6">
        <w:rPr>
          <w:rFonts w:ascii="Times New Roman" w:hAnsi="Times New Roman"/>
          <w:sz w:val="22"/>
        </w:rPr>
        <w:t xml:space="preserve"> ((condition3) &amp;&amp; (condition4)) {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action2;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} else {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proofErr w:type="spellStart"/>
      <w:proofErr w:type="gramStart"/>
      <w:r w:rsidRPr="005C47E6">
        <w:rPr>
          <w:rFonts w:ascii="Times New Roman" w:hAnsi="Times New Roman"/>
          <w:sz w:val="22"/>
        </w:rPr>
        <w:t>defaultaction</w:t>
      </w:r>
      <w:proofErr w:type="spellEnd"/>
      <w:proofErr w:type="gramEnd"/>
      <w:r w:rsidRPr="005C47E6">
        <w:rPr>
          <w:rFonts w:ascii="Times New Roman" w:hAnsi="Times New Roman"/>
          <w:sz w:val="22"/>
        </w:rPr>
        <w:t>;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}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Ternary Operators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Can be used</w:t>
      </w:r>
      <w:proofErr w:type="gramEnd"/>
      <w:r w:rsidRPr="005C47E6">
        <w:rPr>
          <w:rFonts w:ascii="Times New Roman" w:hAnsi="Times New Roman"/>
          <w:sz w:val="22"/>
        </w:rPr>
        <w:t xml:space="preserve"> for simple true/false/action checks.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($result)?</w:t>
      </w:r>
      <w:proofErr w:type="gramEnd"/>
      <w:r w:rsidRPr="005C47E6">
        <w:rPr>
          <w:rFonts w:ascii="Times New Roman" w:hAnsi="Times New Roman"/>
          <w:sz w:val="22"/>
        </w:rPr>
        <w:t xml:space="preserve"> </w:t>
      </w:r>
      <w:proofErr w:type="gramStart"/>
      <w:r w:rsidRPr="005C47E6">
        <w:rPr>
          <w:rFonts w:ascii="Times New Roman" w:hAnsi="Times New Roman"/>
          <w:sz w:val="22"/>
        </w:rPr>
        <w:t>echo</w:t>
      </w:r>
      <w:proofErr w:type="gramEnd"/>
      <w:r w:rsidRPr="005C47E6">
        <w:rPr>
          <w:rFonts w:ascii="Times New Roman" w:hAnsi="Times New Roman"/>
          <w:sz w:val="22"/>
        </w:rPr>
        <w:t xml:space="preserve"> "&lt;result&gt;success&lt;/result&gt;":echo "&lt;result&gt;failure&lt;/result&gt;" ;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Database Tables and Fields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Plural, lowercase words separated by underscores:</w:t>
      </w:r>
    </w:p>
    <w:p w:rsidR="005C47E6" w:rsidRPr="00BC358B" w:rsidRDefault="00BC358B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I</w:t>
      </w:r>
      <w:r w:rsidR="005C47E6" w:rsidRPr="00BC358B">
        <w:rPr>
          <w:rFonts w:ascii="Times New Roman" w:hAnsi="Times New Roman"/>
          <w:sz w:val="22"/>
        </w:rPr>
        <w:t>tems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BC358B">
        <w:rPr>
          <w:rFonts w:ascii="Times New Roman" w:hAnsi="Times New Roman"/>
          <w:sz w:val="22"/>
        </w:rPr>
        <w:t>item_specifications</w:t>
      </w:r>
      <w:proofErr w:type="spellEnd"/>
    </w:p>
    <w:p w:rsidR="005C47E6" w:rsidRPr="00D237E2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>Do NOT make calls directly to native database functions (</w:t>
      </w:r>
      <w:proofErr w:type="spellStart"/>
      <w:r w:rsidRPr="00D237E2">
        <w:rPr>
          <w:rFonts w:ascii="Times New Roman" w:hAnsi="Times New Roman"/>
          <w:sz w:val="22"/>
        </w:rPr>
        <w:t>ie</w:t>
      </w:r>
      <w:proofErr w:type="spellEnd"/>
      <w:r w:rsidRPr="00D237E2">
        <w:rPr>
          <w:rFonts w:ascii="Times New Roman" w:hAnsi="Times New Roman"/>
          <w:sz w:val="22"/>
        </w:rPr>
        <w:t>:</w:t>
      </w:r>
      <w:r w:rsidR="00D237E2">
        <w:rPr>
          <w:rFonts w:ascii="Times New Roman" w:hAnsi="Times New Roman"/>
          <w:sz w:val="22"/>
        </w:rPr>
        <w:t xml:space="preserve"> </w:t>
      </w:r>
      <w:proofErr w:type="spellStart"/>
      <w:r w:rsidRPr="00D237E2">
        <w:rPr>
          <w:rFonts w:ascii="Times New Roman" w:hAnsi="Times New Roman"/>
          <w:sz w:val="22"/>
        </w:rPr>
        <w:t>mysql_insert_id</w:t>
      </w:r>
      <w:proofErr w:type="spellEnd"/>
      <w:r w:rsidRPr="00D237E2">
        <w:rPr>
          <w:rFonts w:ascii="Times New Roman" w:hAnsi="Times New Roman"/>
          <w:sz w:val="22"/>
        </w:rPr>
        <w:t xml:space="preserve">, </w:t>
      </w:r>
      <w:proofErr w:type="spellStart"/>
      <w:r w:rsidRPr="00D237E2">
        <w:rPr>
          <w:rFonts w:ascii="Times New Roman" w:hAnsi="Times New Roman"/>
          <w:sz w:val="22"/>
        </w:rPr>
        <w:t>mysql_result</w:t>
      </w:r>
      <w:proofErr w:type="gramStart"/>
      <w:r w:rsidRPr="00D237E2">
        <w:rPr>
          <w:rFonts w:ascii="Times New Roman" w:hAnsi="Times New Roman"/>
          <w:sz w:val="22"/>
        </w:rPr>
        <w:t>,etc</w:t>
      </w:r>
      <w:proofErr w:type="spellEnd"/>
      <w:proofErr w:type="gramEnd"/>
      <w:r w:rsidRPr="00D237E2">
        <w:rPr>
          <w:rFonts w:ascii="Times New Roman" w:hAnsi="Times New Roman"/>
          <w:sz w:val="22"/>
        </w:rPr>
        <w:t xml:space="preserve">). Use ONLY </w:t>
      </w:r>
      <w:proofErr w:type="spellStart"/>
      <w:r w:rsidRPr="00D237E2">
        <w:rPr>
          <w:rFonts w:ascii="Times New Roman" w:hAnsi="Times New Roman"/>
          <w:sz w:val="22"/>
        </w:rPr>
        <w:t>adodb</w:t>
      </w:r>
      <w:proofErr w:type="spellEnd"/>
      <w:r w:rsidRPr="00D237E2">
        <w:rPr>
          <w:rFonts w:ascii="Times New Roman" w:hAnsi="Times New Roman"/>
          <w:sz w:val="22"/>
        </w:rPr>
        <w:t xml:space="preserve"> functions.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Smarty plugins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BC358B">
        <w:rPr>
          <w:rFonts w:ascii="Times New Roman" w:hAnsi="Times New Roman"/>
          <w:sz w:val="22"/>
        </w:rPr>
        <w:t>function.smarty_plugin.php</w:t>
      </w:r>
      <w:proofErr w:type="spellEnd"/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Directories, File Structure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Do not create new directories or class, library files without first discussing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with</w:t>
      </w:r>
      <w:proofErr w:type="gramEnd"/>
      <w:r w:rsidRPr="005C47E6">
        <w:rPr>
          <w:rFonts w:ascii="Times New Roman" w:hAnsi="Times New Roman"/>
          <w:sz w:val="22"/>
        </w:rPr>
        <w:t xml:space="preserve"> team. Most </w:t>
      </w:r>
      <w:proofErr w:type="spellStart"/>
      <w:r w:rsidRPr="005C47E6">
        <w:rPr>
          <w:rFonts w:ascii="Times New Roman" w:hAnsi="Times New Roman"/>
          <w:sz w:val="22"/>
        </w:rPr>
        <w:t>functions</w:t>
      </w:r>
      <w:proofErr w:type="gramStart"/>
      <w:r w:rsidRPr="005C47E6">
        <w:rPr>
          <w:rFonts w:ascii="Times New Roman" w:hAnsi="Times New Roman"/>
          <w:sz w:val="22"/>
        </w:rPr>
        <w:t>,classes</w:t>
      </w:r>
      <w:proofErr w:type="spellEnd"/>
      <w:proofErr w:type="gramEnd"/>
      <w:r w:rsidRPr="005C47E6">
        <w:rPr>
          <w:rFonts w:ascii="Times New Roman" w:hAnsi="Times New Roman"/>
          <w:sz w:val="22"/>
        </w:rPr>
        <w:t xml:space="preserve"> belong in existing files.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New </w:t>
      </w:r>
      <w:proofErr w:type="gramStart"/>
      <w:r w:rsidRPr="00BC358B">
        <w:rPr>
          <w:rFonts w:ascii="Times New Roman" w:hAnsi="Times New Roman"/>
          <w:sz w:val="22"/>
        </w:rPr>
        <w:t>plugins,</w:t>
      </w:r>
      <w:proofErr w:type="gramEnd"/>
      <w:r w:rsidRPr="00BC358B">
        <w:rPr>
          <w:rFonts w:ascii="Times New Roman" w:hAnsi="Times New Roman"/>
          <w:sz w:val="22"/>
        </w:rPr>
        <w:t xml:space="preserve"> and files should follow existing layout and naming.</w:t>
      </w:r>
    </w:p>
    <w:p w:rsidR="005C47E6" w:rsidRPr="00810825" w:rsidRDefault="00810825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810825">
        <w:rPr>
          <w:rFonts w:ascii="Times New Roman" w:hAnsi="Times New Roman"/>
          <w:b/>
          <w:color w:val="4F81BD" w:themeColor="accent1"/>
          <w:sz w:val="32"/>
          <w:szCs w:val="32"/>
        </w:rPr>
        <w:lastRenderedPageBreak/>
        <w:t xml:space="preserve">Security 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Passwords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Never hardcode passwords into any script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Never put live data passwords into SVN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Always get your database passwords from included </w:t>
      </w:r>
      <w:proofErr w:type="spellStart"/>
      <w:r w:rsidRPr="00BC358B">
        <w:rPr>
          <w:rFonts w:ascii="Times New Roman" w:hAnsi="Times New Roman"/>
          <w:sz w:val="22"/>
        </w:rPr>
        <w:t>csp</w:t>
      </w:r>
      <w:proofErr w:type="spellEnd"/>
      <w:r w:rsidRPr="00BC358B">
        <w:rPr>
          <w:rFonts w:ascii="Times New Roman" w:hAnsi="Times New Roman"/>
          <w:sz w:val="22"/>
        </w:rPr>
        <w:t xml:space="preserve"> </w:t>
      </w:r>
      <w:proofErr w:type="spellStart"/>
      <w:r w:rsidRPr="00BC358B">
        <w:rPr>
          <w:rFonts w:ascii="Times New Roman" w:hAnsi="Times New Roman"/>
          <w:sz w:val="22"/>
        </w:rPr>
        <w:t>config</w:t>
      </w:r>
      <w:proofErr w:type="spellEnd"/>
      <w:r w:rsidRPr="00BC358B">
        <w:rPr>
          <w:rFonts w:ascii="Times New Roman" w:hAnsi="Times New Roman"/>
          <w:sz w:val="22"/>
        </w:rPr>
        <w:t>.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Configuration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Never hard code paths to any file – use configuration files.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Database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Do not distribute database information. (via email, download or otherwise)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Do not connect to production server from home (only </w:t>
      </w:r>
      <w:proofErr w:type="spellStart"/>
      <w:r w:rsidRPr="00BC358B">
        <w:rPr>
          <w:rFonts w:ascii="Times New Roman" w:hAnsi="Times New Roman"/>
          <w:sz w:val="22"/>
        </w:rPr>
        <w:t>dev</w:t>
      </w:r>
      <w:proofErr w:type="spellEnd"/>
      <w:r w:rsidRPr="00BC358B">
        <w:rPr>
          <w:rFonts w:ascii="Times New Roman" w:hAnsi="Times New Roman"/>
          <w:sz w:val="22"/>
        </w:rPr>
        <w:t>).</w:t>
      </w:r>
    </w:p>
    <w:p w:rsidR="00973F08" w:rsidRDefault="005C47E6" w:rsidP="000A6D0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Do not run test or live queries on production data.</w:t>
      </w:r>
    </w:p>
    <w:p w:rsidR="000A6D09" w:rsidRPr="000A6D09" w:rsidRDefault="000A6D09" w:rsidP="000A6D09">
      <w:pPr>
        <w:pStyle w:val="ListParagraph"/>
        <w:rPr>
          <w:rFonts w:ascii="Times New Roman" w:hAnsi="Times New Roman"/>
          <w:sz w:val="22"/>
        </w:rPr>
      </w:pP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User Data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All Credit Card information </w:t>
      </w:r>
      <w:proofErr w:type="gramStart"/>
      <w:r w:rsidRPr="00BC358B">
        <w:rPr>
          <w:rFonts w:ascii="Times New Roman" w:hAnsi="Times New Roman"/>
          <w:sz w:val="22"/>
        </w:rPr>
        <w:t>should be encrypted</w:t>
      </w:r>
      <w:proofErr w:type="gramEnd"/>
      <w:r w:rsidRPr="00BC358B">
        <w:rPr>
          <w:rFonts w:ascii="Times New Roman" w:hAnsi="Times New Roman"/>
          <w:sz w:val="22"/>
        </w:rPr>
        <w:t>.</w:t>
      </w:r>
    </w:p>
    <w:p w:rsidR="005C47E6" w:rsidRPr="00810825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810825">
        <w:rPr>
          <w:rFonts w:ascii="Times New Roman" w:hAnsi="Times New Roman"/>
          <w:sz w:val="22"/>
        </w:rPr>
        <w:t xml:space="preserve">User data </w:t>
      </w:r>
      <w:proofErr w:type="gramStart"/>
      <w:r w:rsidRPr="00810825">
        <w:rPr>
          <w:rFonts w:ascii="Times New Roman" w:hAnsi="Times New Roman"/>
          <w:sz w:val="22"/>
        </w:rPr>
        <w:t>should be obfuscated</w:t>
      </w:r>
      <w:proofErr w:type="gramEnd"/>
      <w:r w:rsidRPr="00810825">
        <w:rPr>
          <w:rFonts w:ascii="Times New Roman" w:hAnsi="Times New Roman"/>
          <w:sz w:val="22"/>
        </w:rPr>
        <w:t xml:space="preserve"> before being used in development</w:t>
      </w:r>
      <w:r w:rsidR="00810825">
        <w:rPr>
          <w:rFonts w:ascii="Times New Roman" w:hAnsi="Times New Roman"/>
          <w:sz w:val="22"/>
        </w:rPr>
        <w:t xml:space="preserve"> </w:t>
      </w:r>
      <w:r w:rsidRPr="00810825">
        <w:rPr>
          <w:rFonts w:ascii="Times New Roman" w:hAnsi="Times New Roman"/>
          <w:sz w:val="22"/>
        </w:rPr>
        <w:t>environments.</w:t>
      </w:r>
    </w:p>
    <w:p w:rsidR="005C47E6" w:rsidRPr="00810825" w:rsidRDefault="005C47E6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810825">
        <w:rPr>
          <w:rFonts w:ascii="Times New Roman" w:hAnsi="Times New Roman"/>
          <w:b/>
          <w:color w:val="4F81BD" w:themeColor="accent1"/>
          <w:sz w:val="32"/>
          <w:szCs w:val="32"/>
        </w:rPr>
        <w:t>C</w:t>
      </w:r>
      <w:r w:rsidR="00810825" w:rsidRPr="00810825">
        <w:rPr>
          <w:rFonts w:ascii="Times New Roman" w:hAnsi="Times New Roman"/>
          <w:b/>
          <w:color w:val="4F81BD" w:themeColor="accent1"/>
          <w:sz w:val="32"/>
          <w:szCs w:val="32"/>
        </w:rPr>
        <w:t>ode Documentation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Follow PHPDOC.org documentation style.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Subversion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Include comments for all commits to SVN. If you are fixing a bug, included the TICKET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ID in the Subversion Comments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TODO</w:t>
      </w:r>
    </w:p>
    <w:p w:rsidR="00943203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 xml:space="preserve">Anytime you need to make comments regarding future modifications or </w:t>
      </w:r>
      <w:proofErr w:type="gramStart"/>
      <w:r w:rsidRPr="005C47E6">
        <w:rPr>
          <w:rFonts w:ascii="Times New Roman" w:hAnsi="Times New Roman"/>
          <w:sz w:val="22"/>
        </w:rPr>
        <w:t>requirement</w:t>
      </w:r>
      <w:proofErr w:type="gramEnd"/>
      <w:r w:rsidRPr="005C47E6">
        <w:rPr>
          <w:rFonts w:ascii="Times New Roman" w:hAnsi="Times New Roman"/>
          <w:sz w:val="22"/>
        </w:rPr>
        <w:t xml:space="preserve"> put</w:t>
      </w:r>
      <w:r w:rsidR="00943203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 xml:space="preserve">a //TODO: comments. These will show up in </w:t>
      </w:r>
      <w:proofErr w:type="spellStart"/>
      <w:r w:rsidRPr="005C47E6">
        <w:rPr>
          <w:rFonts w:ascii="Times New Roman" w:hAnsi="Times New Roman"/>
          <w:sz w:val="22"/>
        </w:rPr>
        <w:t>PHPEclipse</w:t>
      </w:r>
      <w:proofErr w:type="spellEnd"/>
      <w:r w:rsidRPr="005C47E6">
        <w:rPr>
          <w:rFonts w:ascii="Times New Roman" w:hAnsi="Times New Roman"/>
          <w:sz w:val="22"/>
        </w:rPr>
        <w:t xml:space="preserve"> and give us an idea of things</w:t>
      </w:r>
      <w:r w:rsidR="00943203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 xml:space="preserve">left unfinished (but functional). </w:t>
      </w:r>
    </w:p>
    <w:p w:rsidR="005C47E6" w:rsidRPr="00943203" w:rsidRDefault="005C47E6" w:rsidP="005C47E6">
      <w:pPr>
        <w:rPr>
          <w:rFonts w:ascii="Times New Roman" w:hAnsi="Times New Roman"/>
          <w:i/>
          <w:sz w:val="22"/>
        </w:rPr>
      </w:pPr>
      <w:r w:rsidRPr="00943203">
        <w:rPr>
          <w:rFonts w:ascii="Times New Roman" w:hAnsi="Times New Roman"/>
          <w:i/>
          <w:sz w:val="22"/>
        </w:rPr>
        <w:t>Example: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// TODO: This code should be re-examined for increased performance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CODE CLEANUP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 xml:space="preserve">Where you </w:t>
      </w:r>
      <w:proofErr w:type="gramStart"/>
      <w:r w:rsidRPr="005C47E6">
        <w:rPr>
          <w:rFonts w:ascii="Times New Roman" w:hAnsi="Times New Roman"/>
          <w:sz w:val="22"/>
        </w:rPr>
        <w:t>see</w:t>
      </w:r>
      <w:proofErr w:type="gramEnd"/>
      <w:r w:rsidRPr="005C47E6">
        <w:rPr>
          <w:rFonts w:ascii="Times New Roman" w:hAnsi="Times New Roman"/>
          <w:sz w:val="22"/>
        </w:rPr>
        <w:t xml:space="preserve"> standard rules broken -&gt; MARK CODE WITH A TODO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lastRenderedPageBreak/>
        <w:t>PHP Comments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Use C-style (/* */) comments for multi-line statements and C++ comments (//) for single-line statements</w:t>
      </w:r>
    </w:p>
    <w:p w:rsidR="005C47E6" w:rsidRPr="00810825" w:rsidRDefault="005C47E6" w:rsidP="005C47E6">
      <w:pPr>
        <w:rPr>
          <w:rFonts w:ascii="Times New Roman" w:hAnsi="Times New Roman"/>
          <w:i/>
          <w:sz w:val="22"/>
        </w:rPr>
      </w:pPr>
      <w:r w:rsidRPr="00810825">
        <w:rPr>
          <w:rFonts w:ascii="Times New Roman" w:hAnsi="Times New Roman"/>
          <w:i/>
          <w:sz w:val="22"/>
        </w:rPr>
        <w:t>Database conventions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Tables </w:t>
      </w:r>
      <w:proofErr w:type="gramStart"/>
      <w:r w:rsidRPr="00BC358B">
        <w:rPr>
          <w:rFonts w:ascii="Times New Roman" w:hAnsi="Times New Roman"/>
          <w:sz w:val="22"/>
        </w:rPr>
        <w:t>will always be named</w:t>
      </w:r>
      <w:proofErr w:type="gramEnd"/>
      <w:r w:rsidRPr="00BC358B">
        <w:rPr>
          <w:rFonts w:ascii="Times New Roman" w:hAnsi="Times New Roman"/>
          <w:sz w:val="22"/>
        </w:rPr>
        <w:t xml:space="preserve"> singular names for most tables, except when dealing with a clear collection.</w:t>
      </w:r>
      <w:r w:rsidR="00BC358B">
        <w:rPr>
          <w:rFonts w:ascii="Times New Roman" w:hAnsi="Times New Roman"/>
          <w:sz w:val="22"/>
        </w:rPr>
        <w:t xml:space="preserve"> Thus the foreign key relationship will hold true to </w:t>
      </w:r>
      <w:proofErr w:type="spellStart"/>
      <w:r w:rsidR="00BC358B">
        <w:rPr>
          <w:rFonts w:ascii="Times New Roman" w:hAnsi="Times New Roman"/>
          <w:sz w:val="22"/>
        </w:rPr>
        <w:t>table_id</w:t>
      </w:r>
      <w:proofErr w:type="spellEnd"/>
      <w:r w:rsidR="00BC358B">
        <w:rPr>
          <w:rFonts w:ascii="Times New Roman" w:hAnsi="Times New Roman"/>
          <w:sz w:val="22"/>
        </w:rPr>
        <w:t xml:space="preserve"> form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Tables will be grouped by prefixes of primary related tables (</w:t>
      </w:r>
      <w:proofErr w:type="spellStart"/>
      <w:r w:rsidRPr="00BC358B">
        <w:rPr>
          <w:rFonts w:ascii="Times New Roman" w:hAnsi="Times New Roman"/>
          <w:sz w:val="22"/>
        </w:rPr>
        <w:t>itemProperties</w:t>
      </w:r>
      <w:proofErr w:type="spellEnd"/>
      <w:r w:rsidRPr="00BC358B">
        <w:rPr>
          <w:rFonts w:ascii="Times New Roman" w:hAnsi="Times New Roman"/>
          <w:sz w:val="22"/>
        </w:rPr>
        <w:t xml:space="preserve"> related to table item)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Additional prefix grouping will be used for tables related to a particular functionality - "workspace", "sys" -</w:t>
      </w:r>
      <w:r w:rsidR="00BC358B" w:rsidRPr="00BC358B">
        <w:rPr>
          <w:rFonts w:ascii="Times New Roman" w:hAnsi="Times New Roman"/>
          <w:sz w:val="22"/>
        </w:rPr>
        <w:t xml:space="preserve"> </w:t>
      </w:r>
      <w:r w:rsidRPr="00BC358B">
        <w:rPr>
          <w:rFonts w:ascii="Times New Roman" w:hAnsi="Times New Roman"/>
          <w:sz w:val="22"/>
        </w:rPr>
        <w:t xml:space="preserve">this is only because there </w:t>
      </w:r>
      <w:proofErr w:type="gramStart"/>
      <w:r w:rsidRPr="00BC358B">
        <w:rPr>
          <w:rFonts w:ascii="Times New Roman" w:hAnsi="Times New Roman"/>
          <w:sz w:val="22"/>
        </w:rPr>
        <w:t>isn't</w:t>
      </w:r>
      <w:proofErr w:type="gramEnd"/>
      <w:r w:rsidRPr="00BC358B">
        <w:rPr>
          <w:rFonts w:ascii="Times New Roman" w:hAnsi="Times New Roman"/>
          <w:sz w:val="22"/>
        </w:rPr>
        <w:t xml:space="preserve"> a parent table, but the tables are in fact related, but by functionality.</w:t>
      </w:r>
    </w:p>
    <w:p w:rsidR="005C47E6" w:rsidRPr="00BC358B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Primary keys of all tables will be lowercase id, except in the case of composite keys (those will depend on</w:t>
      </w:r>
      <w:r w:rsidR="00BC358B">
        <w:rPr>
          <w:rFonts w:ascii="Times New Roman" w:hAnsi="Times New Roman"/>
          <w:sz w:val="22"/>
        </w:rPr>
        <w:t xml:space="preserve"> </w:t>
      </w:r>
      <w:r w:rsidRPr="00BC358B">
        <w:rPr>
          <w:rFonts w:ascii="Times New Roman" w:hAnsi="Times New Roman"/>
          <w:sz w:val="22"/>
        </w:rPr>
        <w:t>the combination)</w:t>
      </w:r>
    </w:p>
    <w:p w:rsidR="005C47E6" w:rsidRPr="00BC358B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Foreign keys will be </w:t>
      </w:r>
      <w:proofErr w:type="spellStart"/>
      <w:r w:rsidRPr="00BC358B">
        <w:rPr>
          <w:rFonts w:ascii="Times New Roman" w:hAnsi="Times New Roman"/>
          <w:sz w:val="22"/>
        </w:rPr>
        <w:t>table_id</w:t>
      </w:r>
      <w:proofErr w:type="spellEnd"/>
      <w:r w:rsidRPr="00BC358B">
        <w:rPr>
          <w:rFonts w:ascii="Times New Roman" w:hAnsi="Times New Roman"/>
          <w:sz w:val="22"/>
        </w:rPr>
        <w:t xml:space="preserve"> (so if primary table is "site", and its primary key is "id", when "id" </w:t>
      </w:r>
      <w:proofErr w:type="gramStart"/>
      <w:r w:rsidRPr="00BC358B">
        <w:rPr>
          <w:rFonts w:ascii="Times New Roman" w:hAnsi="Times New Roman"/>
          <w:sz w:val="22"/>
        </w:rPr>
        <w:t>is referenced</w:t>
      </w:r>
      <w:proofErr w:type="gramEnd"/>
      <w:r w:rsidR="00BC358B">
        <w:rPr>
          <w:rFonts w:ascii="Times New Roman" w:hAnsi="Times New Roman"/>
          <w:sz w:val="22"/>
        </w:rPr>
        <w:t xml:space="preserve"> </w:t>
      </w:r>
      <w:r w:rsidRPr="00BC358B">
        <w:rPr>
          <w:rFonts w:ascii="Times New Roman" w:hAnsi="Times New Roman"/>
          <w:sz w:val="22"/>
        </w:rPr>
        <w:t>in other tables, they will reference "</w:t>
      </w:r>
      <w:proofErr w:type="spellStart"/>
      <w:r w:rsidRPr="00BC358B">
        <w:rPr>
          <w:rFonts w:ascii="Times New Roman" w:hAnsi="Times New Roman"/>
          <w:sz w:val="22"/>
        </w:rPr>
        <w:t>site_id</w:t>
      </w:r>
      <w:proofErr w:type="spellEnd"/>
      <w:r w:rsidRPr="00BC358B">
        <w:rPr>
          <w:rFonts w:ascii="Times New Roman" w:hAnsi="Times New Roman"/>
          <w:sz w:val="22"/>
        </w:rPr>
        <w:t>".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</w:p>
    <w:p w:rsidR="005C47E6" w:rsidRPr="005C47E6" w:rsidRDefault="00BC358B" w:rsidP="005C47E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● </w:t>
      </w:r>
      <w:proofErr w:type="gramStart"/>
      <w:r w:rsidR="005C47E6" w:rsidRPr="005C47E6">
        <w:rPr>
          <w:rFonts w:ascii="Times New Roman" w:hAnsi="Times New Roman"/>
          <w:sz w:val="22"/>
        </w:rPr>
        <w:t>With</w:t>
      </w:r>
      <w:proofErr w:type="gramEnd"/>
      <w:r w:rsidR="005C47E6" w:rsidRPr="005C47E6">
        <w:rPr>
          <w:rFonts w:ascii="Times New Roman" w:hAnsi="Times New Roman"/>
          <w:sz w:val="22"/>
        </w:rPr>
        <w:t xml:space="preserve"> few exceptions, the standards we are following are documented here: 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i/>
          <w:color w:val="4F81BD" w:themeColor="accent1"/>
          <w:sz w:val="22"/>
        </w:rPr>
        <w:t>http://weblogs.asp.net/jamauss/articles/DatabaseNamingConventions.aspx</w:t>
      </w:r>
      <w:r w:rsidRPr="00BC358B">
        <w:rPr>
          <w:rFonts w:ascii="Times New Roman" w:hAnsi="Times New Roman"/>
          <w:color w:val="4F81BD" w:themeColor="accent1"/>
          <w:sz w:val="22"/>
        </w:rPr>
        <w:t xml:space="preserve"> </w:t>
      </w:r>
      <w:r w:rsidR="00D237E2">
        <w:rPr>
          <w:rFonts w:ascii="Times New Roman" w:hAnsi="Times New Roman"/>
          <w:sz w:val="22"/>
        </w:rPr>
        <w:t>Database Naming Conventions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</w:p>
    <w:sectPr w:rsidR="005C47E6" w:rsidRPr="005C47E6" w:rsidSect="00C869BC">
      <w:headerReference w:type="default" r:id="rId9"/>
      <w:pgSz w:w="12240" w:h="15840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21D" w:rsidRDefault="0022721D" w:rsidP="00C72F7B">
      <w:pPr>
        <w:spacing w:after="0" w:line="240" w:lineRule="auto"/>
      </w:pPr>
      <w:r>
        <w:separator/>
      </w:r>
    </w:p>
  </w:endnote>
  <w:endnote w:type="continuationSeparator" w:id="0">
    <w:p w:rsidR="0022721D" w:rsidRDefault="0022721D" w:rsidP="00C7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21D" w:rsidRDefault="0022721D" w:rsidP="00C72F7B">
      <w:pPr>
        <w:spacing w:after="0" w:line="240" w:lineRule="auto"/>
      </w:pPr>
      <w:r>
        <w:separator/>
      </w:r>
    </w:p>
  </w:footnote>
  <w:footnote w:type="continuationSeparator" w:id="0">
    <w:p w:rsidR="0022721D" w:rsidRDefault="0022721D" w:rsidP="00C72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7B" w:rsidRDefault="00C72F7B">
    <w:pPr>
      <w:pStyle w:val="Header"/>
    </w:pPr>
    <w:proofErr w:type="spellStart"/>
    <w:r>
      <w:t>UJD_VN_Coding</w:t>
    </w:r>
    <w:proofErr w:type="spellEnd"/>
    <w:r>
      <w:t xml:space="preserve"> convention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72513"/>
    <w:multiLevelType w:val="hybridMultilevel"/>
    <w:tmpl w:val="1AEE8464"/>
    <w:lvl w:ilvl="0" w:tplc="F740EFFC">
      <w:start w:val="4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83AF5"/>
    <w:multiLevelType w:val="hybridMultilevel"/>
    <w:tmpl w:val="A5DA34F2"/>
    <w:lvl w:ilvl="0" w:tplc="5308F278">
      <w:start w:val="4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01"/>
    <w:rsid w:val="00085096"/>
    <w:rsid w:val="000A6D09"/>
    <w:rsid w:val="00105BD1"/>
    <w:rsid w:val="0022721D"/>
    <w:rsid w:val="00361498"/>
    <w:rsid w:val="00495075"/>
    <w:rsid w:val="005C47E6"/>
    <w:rsid w:val="00810825"/>
    <w:rsid w:val="00836019"/>
    <w:rsid w:val="008B414E"/>
    <w:rsid w:val="00943203"/>
    <w:rsid w:val="00973F08"/>
    <w:rsid w:val="00A315D6"/>
    <w:rsid w:val="00B24248"/>
    <w:rsid w:val="00BC358B"/>
    <w:rsid w:val="00C72F7B"/>
    <w:rsid w:val="00C869BC"/>
    <w:rsid w:val="00CC5301"/>
    <w:rsid w:val="00D237E2"/>
    <w:rsid w:val="00D523E2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E6"/>
    <w:rPr>
      <w:rFonts w:ascii="Arial" w:eastAsia="ＭＳ 明朝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7E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47E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E6"/>
    <w:rPr>
      <w:rFonts w:ascii="Tahoma" w:eastAsia="ＭＳ 明朝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7B"/>
    <w:rPr>
      <w:rFonts w:ascii="Arial" w:eastAsia="ＭＳ 明朝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7B"/>
    <w:rPr>
      <w:rFonts w:ascii="Arial" w:eastAsia="ＭＳ 明朝" w:hAnsi="Arial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E6"/>
    <w:rPr>
      <w:rFonts w:ascii="Arial" w:eastAsia="ＭＳ 明朝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7E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47E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E6"/>
    <w:rPr>
      <w:rFonts w:ascii="Tahoma" w:eastAsia="ＭＳ 明朝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7B"/>
    <w:rPr>
      <w:rFonts w:ascii="Arial" w:eastAsia="ＭＳ 明朝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7B"/>
    <w:rPr>
      <w:rFonts w:ascii="Arial" w:eastAsia="ＭＳ 明朝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27</cp:revision>
  <dcterms:created xsi:type="dcterms:W3CDTF">2014-06-19T06:20:00Z</dcterms:created>
  <dcterms:modified xsi:type="dcterms:W3CDTF">2014-07-23T17:33:00Z</dcterms:modified>
</cp:coreProperties>
</file>