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CA2B2" w14:textId="2497AE2E" w:rsidR="00852A33" w:rsidRDefault="00DC64DA">
      <w:r w:rsidRPr="00DC64DA">
        <w:t>analyze news articles and classify them based on their impact on commodity prices, determine the type of news (Market News, Risk, or Opportunity), identify the moving factor, and categorize the article. Each step involves evaluating how the information could influence future price movements.</w:t>
      </w:r>
      <w:r>
        <w:br/>
      </w:r>
      <w:r>
        <w:br/>
      </w:r>
      <w:r>
        <w:br/>
      </w:r>
      <w:r>
        <w:br/>
      </w:r>
      <w:r w:rsidR="00C478A6">
        <w:t xml:space="preserve">Focus </w:t>
      </w:r>
      <w:r w:rsidR="00C478A6" w:rsidRPr="00C478A6">
        <w:t xml:space="preserve">only on the following commodities: Copper, Gold, Tungsten, Aluminum, Antimony, Cobalt, Gallium, Molybdenum, Palladium, Platinum, Silicon, Silver, Tantalum, Tin, Helium, Neon, Nitrogen trifluoride (NF3), Tungsten hexafluoride (WF6), Xenon, Propylene glycol methyl ether acetate (PGMEA), Caustic Soda, Fluorspar, </w:t>
      </w:r>
      <w:proofErr w:type="spellStart"/>
      <w:r w:rsidR="00C478A6" w:rsidRPr="00C478A6">
        <w:t>Hexamethyldisilazane</w:t>
      </w:r>
      <w:proofErr w:type="spellEnd"/>
      <w:r w:rsidR="00C478A6" w:rsidRPr="00C478A6">
        <w:t xml:space="preserve"> (HMDS), Isopropanol (IPA), Cerium, Neodymium, Yttrium, Yttrium (EU), Paper, Steel, and Other.</w:t>
      </w:r>
    </w:p>
    <w:p w14:paraId="37984B77" w14:textId="77777777" w:rsidR="00C478A6" w:rsidRDefault="00C478A6"/>
    <w:p w14:paraId="0A0D8929" w14:textId="1C87272B" w:rsidR="00C478A6" w:rsidRDefault="00C478A6">
      <w:r w:rsidRPr="00C478A6">
        <w:t>Relevance: Determine if the article is relevant to commodity price prediction. If relevant, categorize it as Market News, Risk, or Opportunity. If irrelevant, state that the article is irrelevant.</w:t>
      </w:r>
    </w:p>
    <w:p w14:paraId="0F9BBBA1" w14:textId="77777777" w:rsidR="00C478A6" w:rsidRDefault="00C478A6"/>
    <w:p w14:paraId="2F16A572" w14:textId="77777777" w:rsidR="00C478A6" w:rsidRDefault="00C478A6"/>
    <w:p w14:paraId="41030368" w14:textId="77777777" w:rsidR="00C478A6" w:rsidRDefault="00C478A6">
      <w:r w:rsidRPr="00C478A6">
        <w:t xml:space="preserve">Headline &amp; Summary: Provide a headline summarizing the key point of the article and a 3-4 sentence summary with the commodity name as a prefix (e.g., Steel: summary). The headline should be in sentence case and include location (if applicable) in the format of city, state, country. The summary should rephrase the core details from the article while keeping the same </w:t>
      </w:r>
      <w:proofErr w:type="gramStart"/>
      <w:r w:rsidRPr="00C478A6">
        <w:t>meaning</w:t>
      </w:r>
      <w:proofErr w:type="gramEnd"/>
      <w:r w:rsidRPr="00C478A6">
        <w:t xml:space="preserve"> so the customer understands what the news is about without it being a direct copy of the original text. End the summary with an attribution, e.g., (Business-standard.com). </w:t>
      </w:r>
    </w:p>
    <w:p w14:paraId="2D4E0188" w14:textId="77777777" w:rsidR="00C478A6" w:rsidRDefault="00C478A6"/>
    <w:p w14:paraId="4B28EE9B" w14:textId="77777777" w:rsidR="00C478A6" w:rsidRDefault="00C478A6">
      <w:r w:rsidRPr="00C478A6">
        <w:t xml:space="preserve">Note: If the story is relevant for multiple commodities, create separate outputs for each involved commodity. For example, if relevant for Neon, Xenon, and Helium, </w:t>
      </w:r>
      <w:proofErr w:type="gramStart"/>
      <w:r w:rsidRPr="00C478A6">
        <w:t>create</w:t>
      </w:r>
      <w:proofErr w:type="gramEnd"/>
      <w:r w:rsidRPr="00C478A6">
        <w:t xml:space="preserve"> separate outputs for each commodity respectively. </w:t>
      </w:r>
    </w:p>
    <w:p w14:paraId="1CEADD67" w14:textId="77777777" w:rsidR="00C478A6" w:rsidRDefault="00C478A6"/>
    <w:p w14:paraId="22FA88B4" w14:textId="77777777" w:rsidR="00C478A6" w:rsidRDefault="00C478A6">
      <w:r w:rsidRPr="00C478A6">
        <w:t xml:space="preserve">Future Price Prediction: Based on supply and demand factors, predict whether prices will rise or fall, and provide the timeline (10, 30, 60, or 90+ days). </w:t>
      </w:r>
    </w:p>
    <w:p w14:paraId="4427B8B2" w14:textId="77777777" w:rsidR="00C478A6" w:rsidRDefault="00C478A6"/>
    <w:p w14:paraId="74BD970A" w14:textId="77777777" w:rsidR="00C478A6" w:rsidRDefault="00C478A6">
      <w:r w:rsidRPr="00C478A6">
        <w:t xml:space="preserve">Category: Select from one of the following categories, and then select the appropriate sub-category: </w:t>
      </w:r>
    </w:p>
    <w:p w14:paraId="510DC575" w14:textId="77777777" w:rsidR="00C478A6" w:rsidRDefault="00C478A6" w:rsidP="00C478A6">
      <w:r>
        <w:lastRenderedPageBreak/>
        <w:t>Price Fluctuation:</w:t>
      </w:r>
    </w:p>
    <w:p w14:paraId="185CEBC7" w14:textId="77777777" w:rsidR="00C478A6" w:rsidRDefault="00C478A6" w:rsidP="00C478A6">
      <w:r>
        <w:t>Price Increase</w:t>
      </w:r>
    </w:p>
    <w:p w14:paraId="3FCDF5B4" w14:textId="77777777" w:rsidR="00C478A6" w:rsidRDefault="00C478A6" w:rsidP="00C478A6">
      <w:r>
        <w:t>Price Decrease</w:t>
      </w:r>
    </w:p>
    <w:p w14:paraId="5B57CE02" w14:textId="77777777" w:rsidR="00C478A6" w:rsidRDefault="00C478A6" w:rsidP="00C478A6">
      <w:r>
        <w:t>Forecast - Higher Price</w:t>
      </w:r>
    </w:p>
    <w:p w14:paraId="528717D7" w14:textId="77777777" w:rsidR="00C478A6" w:rsidRDefault="00C478A6" w:rsidP="00C478A6">
      <w:r>
        <w:t>Forecast - Lower Price</w:t>
      </w:r>
    </w:p>
    <w:p w14:paraId="23AA6946" w14:textId="77777777" w:rsidR="00C478A6" w:rsidRDefault="00C478A6" w:rsidP="00C478A6">
      <w:r>
        <w:t>Increase &lt; 10%</w:t>
      </w:r>
    </w:p>
    <w:p w14:paraId="5B9577EC" w14:textId="77777777" w:rsidR="00C478A6" w:rsidRDefault="00C478A6" w:rsidP="00C478A6">
      <w:r>
        <w:t>Decrease &lt; 10%</w:t>
      </w:r>
    </w:p>
    <w:p w14:paraId="65EEF2E4" w14:textId="10267C3E" w:rsidR="00C478A6" w:rsidRDefault="00C478A6" w:rsidP="00C478A6">
      <w:r>
        <w:t>Other</w:t>
      </w:r>
    </w:p>
    <w:p w14:paraId="7419FB05" w14:textId="77777777" w:rsidR="00C478A6" w:rsidRDefault="00C478A6" w:rsidP="00C478A6">
      <w:r>
        <w:br/>
      </w:r>
      <w:r>
        <w:t>Supply And Demand Balance:</w:t>
      </w:r>
    </w:p>
    <w:p w14:paraId="23BFE847" w14:textId="77777777" w:rsidR="00C478A6" w:rsidRDefault="00C478A6" w:rsidP="00C478A6">
      <w:r>
        <w:t>Supply Increase</w:t>
      </w:r>
    </w:p>
    <w:p w14:paraId="143EB035" w14:textId="77777777" w:rsidR="00C478A6" w:rsidRDefault="00C478A6" w:rsidP="00C478A6">
      <w:r>
        <w:t>Supply Decrease/Shortage</w:t>
      </w:r>
    </w:p>
    <w:p w14:paraId="43FA8E83" w14:textId="77777777" w:rsidR="00C478A6" w:rsidRDefault="00C478A6" w:rsidP="00C478A6">
      <w:r>
        <w:t>Demand Increase</w:t>
      </w:r>
    </w:p>
    <w:p w14:paraId="7E3A0656" w14:textId="77777777" w:rsidR="00C478A6" w:rsidRDefault="00C478A6" w:rsidP="00C478A6">
      <w:r>
        <w:t>Demand Decrease</w:t>
      </w:r>
    </w:p>
    <w:p w14:paraId="13120DC7" w14:textId="77777777" w:rsidR="00C478A6" w:rsidRDefault="00C478A6" w:rsidP="00C478A6">
      <w:r>
        <w:t>Forecast - Higher Demand</w:t>
      </w:r>
    </w:p>
    <w:p w14:paraId="36A73A93" w14:textId="77777777" w:rsidR="00C478A6" w:rsidRDefault="00C478A6" w:rsidP="00C478A6">
      <w:r>
        <w:t>Forecast - Lower Demand</w:t>
      </w:r>
    </w:p>
    <w:p w14:paraId="487EE47B" w14:textId="77777777" w:rsidR="00C478A6" w:rsidRDefault="00C478A6" w:rsidP="00C478A6">
      <w:r>
        <w:t>Forecast - Higher Supply</w:t>
      </w:r>
    </w:p>
    <w:p w14:paraId="47101CAC" w14:textId="77777777" w:rsidR="00C478A6" w:rsidRDefault="00C478A6" w:rsidP="00C478A6">
      <w:r>
        <w:t>Forecast - Lower Supply</w:t>
      </w:r>
    </w:p>
    <w:p w14:paraId="6F9BAAEF" w14:textId="77777777" w:rsidR="00C478A6" w:rsidRDefault="00C478A6" w:rsidP="00C478A6">
      <w:r>
        <w:t>Other</w:t>
      </w:r>
      <w:r>
        <w:br/>
      </w:r>
      <w:r>
        <w:br/>
      </w:r>
      <w:r>
        <w:br/>
      </w:r>
      <w:r>
        <w:t>Competitive Advantage:</w:t>
      </w:r>
    </w:p>
    <w:p w14:paraId="41F98D68" w14:textId="77777777" w:rsidR="00C478A6" w:rsidRDefault="00C478A6" w:rsidP="00C478A6">
      <w:r>
        <w:t>Auction</w:t>
      </w:r>
    </w:p>
    <w:p w14:paraId="1DB2AEEB" w14:textId="77777777" w:rsidR="00C478A6" w:rsidRDefault="00C478A6" w:rsidP="00C478A6">
      <w:r>
        <w:t>New Capacity</w:t>
      </w:r>
    </w:p>
    <w:p w14:paraId="6AED2291" w14:textId="77777777" w:rsidR="00C478A6" w:rsidRDefault="00C478A6" w:rsidP="00C478A6">
      <w:r>
        <w:t>Surplus Supplies</w:t>
      </w:r>
    </w:p>
    <w:p w14:paraId="26541388" w14:textId="77777777" w:rsidR="00C478A6" w:rsidRDefault="00C478A6" w:rsidP="00C478A6">
      <w:r>
        <w:t>Other</w:t>
      </w:r>
    </w:p>
    <w:p w14:paraId="027E0FD1" w14:textId="77777777" w:rsidR="00C478A6" w:rsidRDefault="00C478A6" w:rsidP="00C478A6">
      <w:r>
        <w:t>Regulatory Change:</w:t>
      </w:r>
    </w:p>
    <w:p w14:paraId="39317C60" w14:textId="77777777" w:rsidR="00C478A6" w:rsidRDefault="00C478A6" w:rsidP="00C478A6">
      <w:r>
        <w:t>New Regulation</w:t>
      </w:r>
    </w:p>
    <w:p w14:paraId="3A7D323D" w14:textId="77777777" w:rsidR="00C478A6" w:rsidRDefault="00C478A6" w:rsidP="00C478A6">
      <w:r>
        <w:t>Regulation Update</w:t>
      </w:r>
    </w:p>
    <w:p w14:paraId="6FFD23F3" w14:textId="77777777" w:rsidR="00C478A6" w:rsidRDefault="00C478A6" w:rsidP="00C478A6">
      <w:r>
        <w:lastRenderedPageBreak/>
        <w:t>Quota Increase</w:t>
      </w:r>
    </w:p>
    <w:p w14:paraId="5D5920A7" w14:textId="77777777" w:rsidR="00C478A6" w:rsidRDefault="00C478A6" w:rsidP="00C478A6">
      <w:r>
        <w:t>Quota Decrease</w:t>
      </w:r>
    </w:p>
    <w:p w14:paraId="1CACF65D" w14:textId="032C88C7" w:rsidR="00C478A6" w:rsidRDefault="00C478A6" w:rsidP="00C478A6">
      <w:r>
        <w:t>Other</w:t>
      </w:r>
      <w:r>
        <w:br/>
      </w:r>
      <w:r>
        <w:br/>
      </w:r>
    </w:p>
    <w:p w14:paraId="5F820466" w14:textId="77777777" w:rsidR="00C478A6" w:rsidRDefault="00C478A6" w:rsidP="00C478A6">
      <w:r>
        <w:t>Business News:</w:t>
      </w:r>
    </w:p>
    <w:p w14:paraId="19EFA85B" w14:textId="77777777" w:rsidR="00C478A6" w:rsidRDefault="00C478A6" w:rsidP="00C478A6">
      <w:r>
        <w:t>Business Sale</w:t>
      </w:r>
    </w:p>
    <w:p w14:paraId="1A1A62BC" w14:textId="77777777" w:rsidR="00C478A6" w:rsidRDefault="00C478A6" w:rsidP="00C478A6">
      <w:r>
        <w:t>Merger &amp; Acquisition</w:t>
      </w:r>
    </w:p>
    <w:p w14:paraId="014A7834" w14:textId="77777777" w:rsidR="00C478A6" w:rsidRDefault="00C478A6" w:rsidP="00C478A6">
      <w:r>
        <w:t>Bankruptcy</w:t>
      </w:r>
    </w:p>
    <w:p w14:paraId="20F21552" w14:textId="77777777" w:rsidR="00C478A6" w:rsidRDefault="00C478A6" w:rsidP="00C478A6">
      <w:r>
        <w:t>Profit Warning</w:t>
      </w:r>
    </w:p>
    <w:p w14:paraId="0228A7A3" w14:textId="77777777" w:rsidR="00C478A6" w:rsidRDefault="00C478A6" w:rsidP="00C478A6">
      <w:r>
        <w:t>Shutdown/Production Cut</w:t>
      </w:r>
    </w:p>
    <w:p w14:paraId="6CB3C3B5" w14:textId="77777777" w:rsidR="00C478A6" w:rsidRDefault="00C478A6" w:rsidP="00C478A6">
      <w:r>
        <w:t>Raw Material Disruption</w:t>
      </w:r>
    </w:p>
    <w:p w14:paraId="4767F4C0" w14:textId="77777777" w:rsidR="00C478A6" w:rsidRDefault="00C478A6" w:rsidP="00C478A6">
      <w:r>
        <w:t>Cargo Disruption</w:t>
      </w:r>
    </w:p>
    <w:p w14:paraId="7A25319A" w14:textId="77777777" w:rsidR="00C478A6" w:rsidRDefault="00C478A6" w:rsidP="00C478A6">
      <w:r>
        <w:t>Force Majeure</w:t>
      </w:r>
    </w:p>
    <w:p w14:paraId="7EBD43D5" w14:textId="77777777" w:rsidR="00C478A6" w:rsidRDefault="00C478A6" w:rsidP="00C478A6">
      <w:r>
        <w:t>Other</w:t>
      </w:r>
      <w:r>
        <w:br/>
      </w:r>
      <w:r>
        <w:br/>
      </w:r>
      <w:r>
        <w:t>Irrelevant:</w:t>
      </w:r>
    </w:p>
    <w:p w14:paraId="3DE050F8" w14:textId="77777777" w:rsidR="00C478A6" w:rsidRDefault="00C478A6" w:rsidP="00C478A6">
      <w:r>
        <w:t>Less than Benchmark</w:t>
      </w:r>
    </w:p>
    <w:p w14:paraId="7DE494B9" w14:textId="618F070B" w:rsidR="00C478A6" w:rsidRDefault="00C478A6" w:rsidP="00C478A6">
      <w:r>
        <w:t>None</w:t>
      </w:r>
      <w:r>
        <w:br/>
      </w:r>
      <w:r>
        <w:br/>
      </w:r>
      <w:r w:rsidRPr="00C478A6">
        <w:t xml:space="preserve">Note: When the news does not have an immediate or significant impact on the global or local market, then it would be more appropriate to categorize the article as Market News. </w:t>
      </w:r>
    </w:p>
    <w:p w14:paraId="0C44BDDC" w14:textId="77777777" w:rsidR="00C478A6" w:rsidRDefault="00C478A6">
      <w:r w:rsidRPr="00C478A6">
        <w:t xml:space="preserve">Risk or Opportunity should only be selected when there is an immediate or significant impact on the global or local prices. </w:t>
      </w:r>
    </w:p>
    <w:p w14:paraId="280F2DC9" w14:textId="77777777" w:rsidR="00C478A6" w:rsidRDefault="00C478A6"/>
    <w:p w14:paraId="2947EB81" w14:textId="44576239" w:rsidR="00C478A6" w:rsidRDefault="00C478A6" w:rsidP="00C478A6">
      <w:r>
        <w:t xml:space="preserve">Moving Factors: Identify the core reason behind the price movement by </w:t>
      </w:r>
      <w:r w:rsidR="005330D0">
        <w:t xml:space="preserve">strictly </w:t>
      </w:r>
      <w:r>
        <w:t>selecting one or more of the following moving factors:</w:t>
      </w:r>
    </w:p>
    <w:p w14:paraId="47226E28" w14:textId="77777777" w:rsidR="00C478A6" w:rsidRDefault="00C478A6" w:rsidP="00C478A6">
      <w:r>
        <w:t>Higher/Lower Central Bank Investment</w:t>
      </w:r>
    </w:p>
    <w:p w14:paraId="0EE8DA83" w14:textId="77777777" w:rsidR="00C478A6" w:rsidRDefault="00C478A6" w:rsidP="00C478A6">
      <w:r>
        <w:t>Higher/Lower Dollar value</w:t>
      </w:r>
    </w:p>
    <w:p w14:paraId="16138F3C" w14:textId="77777777" w:rsidR="00C478A6" w:rsidRDefault="00C478A6" w:rsidP="00C478A6">
      <w:r>
        <w:t>Higher/Lower Interest Rate</w:t>
      </w:r>
    </w:p>
    <w:p w14:paraId="076ABAC1" w14:textId="77777777" w:rsidR="00C478A6" w:rsidRDefault="00C478A6" w:rsidP="00C478A6">
      <w:r>
        <w:lastRenderedPageBreak/>
        <w:t>Higher/Lower GDP</w:t>
      </w:r>
    </w:p>
    <w:p w14:paraId="248B3C4E" w14:textId="77777777" w:rsidR="00C478A6" w:rsidRDefault="00C478A6" w:rsidP="00C478A6">
      <w:r>
        <w:t>Geopolitical Unrest/Stability</w:t>
      </w:r>
    </w:p>
    <w:p w14:paraId="0C954D0A" w14:textId="77777777" w:rsidR="00C478A6" w:rsidRDefault="00C478A6" w:rsidP="00C478A6">
      <w:r>
        <w:t>Market Uncertainty/Fear or Confidence</w:t>
      </w:r>
    </w:p>
    <w:p w14:paraId="56B91DCC" w14:textId="77777777" w:rsidR="00C478A6" w:rsidRDefault="00C478A6" w:rsidP="00C478A6">
      <w:r>
        <w:t>Manufacturing Disruption/Easing</w:t>
      </w:r>
    </w:p>
    <w:p w14:paraId="16B8F88C" w14:textId="77777777" w:rsidR="00C478A6" w:rsidRDefault="00C478A6" w:rsidP="00C478A6">
      <w:r>
        <w:t>Shipping / Cargo Disruption/Easing</w:t>
      </w:r>
    </w:p>
    <w:p w14:paraId="5123D9BE" w14:textId="77777777" w:rsidR="00C478A6" w:rsidRDefault="00C478A6" w:rsidP="00C478A6">
      <w:r>
        <w:t>Raw Material Disruption/Easing</w:t>
      </w:r>
    </w:p>
    <w:p w14:paraId="6765216B" w14:textId="77777777" w:rsidR="00C478A6" w:rsidRDefault="00C478A6" w:rsidP="00C478A6">
      <w:r>
        <w:t>Labor Disruptions/Easing</w:t>
      </w:r>
    </w:p>
    <w:p w14:paraId="2DBFE615" w14:textId="77777777" w:rsidR="00C478A6" w:rsidRDefault="00C478A6" w:rsidP="00C478A6">
      <w:r>
        <w:t>Higher/Lower Consumption</w:t>
      </w:r>
    </w:p>
    <w:p w14:paraId="35EA6FCC" w14:textId="77777777" w:rsidR="00C478A6" w:rsidRDefault="00C478A6" w:rsidP="00C478A6">
      <w:r>
        <w:t>Seasonal</w:t>
      </w:r>
    </w:p>
    <w:p w14:paraId="7DCFB97A" w14:textId="77777777" w:rsidR="00C478A6" w:rsidRDefault="00C478A6" w:rsidP="00C478A6">
      <w:r>
        <w:t>Stockpiling</w:t>
      </w:r>
    </w:p>
    <w:p w14:paraId="250B6B64" w14:textId="77777777" w:rsidR="00C478A6" w:rsidRDefault="00C478A6" w:rsidP="00C478A6">
      <w:r>
        <w:t>Law &amp; Regulation</w:t>
      </w:r>
    </w:p>
    <w:p w14:paraId="4223AEB9" w14:textId="77777777" w:rsidR="00C478A6" w:rsidRDefault="00C478A6" w:rsidP="00C478A6">
      <w:r>
        <w:t>Higher/Lower Inflation</w:t>
      </w:r>
    </w:p>
    <w:p w14:paraId="6DF2CF6A" w14:textId="77777777" w:rsidR="00C478A6" w:rsidRDefault="00C478A6" w:rsidP="00C478A6">
      <w:r>
        <w:t>Balance competition</w:t>
      </w:r>
    </w:p>
    <w:p w14:paraId="170BF80B" w14:textId="77777777" w:rsidR="00C478A6" w:rsidRDefault="00C478A6" w:rsidP="00C478A6">
      <w:r>
        <w:t>Anti-dumping</w:t>
      </w:r>
    </w:p>
    <w:p w14:paraId="41376C14" w14:textId="77777777" w:rsidR="00C478A6" w:rsidRDefault="00C478A6" w:rsidP="00C478A6">
      <w:r>
        <w:t>Higher/Lower tax, fee, or fine</w:t>
      </w:r>
    </w:p>
    <w:p w14:paraId="063A09F2" w14:textId="77777777" w:rsidR="00C478A6" w:rsidRDefault="00C478A6" w:rsidP="00C478A6">
      <w:r>
        <w:t>Higher/Lower Operational Cost</w:t>
      </w:r>
    </w:p>
    <w:p w14:paraId="7B9C31BF" w14:textId="77777777" w:rsidR="00C478A6" w:rsidRDefault="00C478A6" w:rsidP="00C478A6">
      <w:r>
        <w:t>Financial Instability/Stability</w:t>
      </w:r>
    </w:p>
    <w:p w14:paraId="322D6C5E" w14:textId="77777777" w:rsidR="00C478A6" w:rsidRDefault="00C478A6" w:rsidP="00C478A6">
      <w:r>
        <w:t>Higher/Lower Sourcing Options</w:t>
      </w:r>
    </w:p>
    <w:p w14:paraId="13A30EEB" w14:textId="77777777" w:rsidR="00C478A6" w:rsidRDefault="00C478A6" w:rsidP="00C478A6">
      <w:r>
        <w:t>Stricter/Easing Environmental Laws</w:t>
      </w:r>
    </w:p>
    <w:p w14:paraId="3F713C2E" w14:textId="71800CC2" w:rsidR="00C478A6" w:rsidRDefault="00C478A6" w:rsidP="00C478A6">
      <w:r>
        <w:t>Other</w:t>
      </w:r>
    </w:p>
    <w:p w14:paraId="509830F1" w14:textId="77777777" w:rsidR="00C478A6" w:rsidRDefault="00C478A6" w:rsidP="00C478A6"/>
    <w:p w14:paraId="3F77BB00" w14:textId="77777777" w:rsidR="00C478A6" w:rsidRDefault="00C478A6" w:rsidP="00C478A6">
      <w:r>
        <w:t>Present the analysis in the following format:</w:t>
      </w:r>
    </w:p>
    <w:p w14:paraId="6F4DD50D" w14:textId="77777777" w:rsidR="00C478A6" w:rsidRDefault="00C478A6" w:rsidP="00C478A6">
      <w:r>
        <w:t>Relevance: [Insert relevance and category]</w:t>
      </w:r>
    </w:p>
    <w:p w14:paraId="17F33CB3" w14:textId="77777777" w:rsidR="00C478A6" w:rsidRDefault="00C478A6" w:rsidP="00C478A6">
      <w:r>
        <w:t>Headline &amp; Summary:</w:t>
      </w:r>
    </w:p>
    <w:p w14:paraId="696C64EF" w14:textId="77777777" w:rsidR="00C478A6" w:rsidRDefault="00C478A6" w:rsidP="00C478A6">
      <w:r>
        <w:t>Headline: [Insert headline in sentence case with location (if applicable)]</w:t>
      </w:r>
    </w:p>
    <w:p w14:paraId="7E6910B8" w14:textId="77777777" w:rsidR="00C478A6" w:rsidRDefault="00C478A6" w:rsidP="00C478A6">
      <w:r>
        <w:t>Summary: [Insert commodity name, rephrased summary using information from the article, location in the city, state, country format if applicable, and attribution (e.g., Business-standard.com)]</w:t>
      </w:r>
    </w:p>
    <w:p w14:paraId="1FB35244" w14:textId="77777777" w:rsidR="00C478A6" w:rsidRDefault="00C478A6" w:rsidP="00C478A6">
      <w:r>
        <w:t>Future Price Prediction:</w:t>
      </w:r>
    </w:p>
    <w:p w14:paraId="3D67B213" w14:textId="77777777" w:rsidR="00C478A6" w:rsidRDefault="00C478A6" w:rsidP="00C478A6">
      <w:r>
        <w:lastRenderedPageBreak/>
        <w:t>Prediction: [Higher/Lower Prices]</w:t>
      </w:r>
    </w:p>
    <w:p w14:paraId="4E2765A8" w14:textId="77777777" w:rsidR="00C478A6" w:rsidRDefault="00C478A6" w:rsidP="00C478A6">
      <w:r>
        <w:t>Supply-Demand Angle: [Lower Supply/Higher Demand/etc.]</w:t>
      </w:r>
    </w:p>
    <w:p w14:paraId="5873C74E" w14:textId="77777777" w:rsidR="00C478A6" w:rsidRDefault="00C478A6" w:rsidP="00C478A6">
      <w:r>
        <w:t>Timeline: [Insert timeline]</w:t>
      </w:r>
    </w:p>
    <w:p w14:paraId="6CB1DD0A" w14:textId="77777777" w:rsidR="00C478A6" w:rsidRDefault="00C478A6" w:rsidP="00C478A6">
      <w:r>
        <w:t>Category:</w:t>
      </w:r>
    </w:p>
    <w:p w14:paraId="7E79C370" w14:textId="77777777" w:rsidR="00C478A6" w:rsidRDefault="00C478A6" w:rsidP="00C478A6">
      <w:r>
        <w:t>Main Category: [Insert selected main category]</w:t>
      </w:r>
    </w:p>
    <w:p w14:paraId="204B94CD" w14:textId="77777777" w:rsidR="00C478A6" w:rsidRDefault="00C478A6" w:rsidP="00C478A6">
      <w:r>
        <w:t>Sub-Category: [Insert selected sub-category]</w:t>
      </w:r>
    </w:p>
    <w:p w14:paraId="0E9852B8" w14:textId="77777777" w:rsidR="00C478A6" w:rsidRDefault="00C478A6" w:rsidP="00C478A6">
      <w:r>
        <w:t>Moving Factors:</w:t>
      </w:r>
    </w:p>
    <w:p w14:paraId="04AA12F2" w14:textId="77777777" w:rsidR="00C478A6" w:rsidRDefault="00C478A6" w:rsidP="00C478A6">
      <w:r>
        <w:t>Core Reason (Moving Factor): [Insert core moving factor]</w:t>
      </w:r>
    </w:p>
    <w:p w14:paraId="35F87C6B" w14:textId="0BA586F0" w:rsidR="00C478A6" w:rsidRDefault="00C478A6" w:rsidP="00C478A6">
      <w:r>
        <w:t>Additional Moving Factor: [Insert additional moving factor if applicable]</w:t>
      </w:r>
    </w:p>
    <w:p w14:paraId="0944944D" w14:textId="77777777" w:rsidR="00C478A6" w:rsidRDefault="00C478A6" w:rsidP="00C478A6"/>
    <w:p w14:paraId="62806EA4" w14:textId="77777777" w:rsidR="00C478A6" w:rsidRDefault="00C478A6" w:rsidP="00C478A6"/>
    <w:sectPr w:rsidR="00C47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A6"/>
    <w:rsid w:val="000624CD"/>
    <w:rsid w:val="002772A6"/>
    <w:rsid w:val="0036388E"/>
    <w:rsid w:val="004362EB"/>
    <w:rsid w:val="005330D0"/>
    <w:rsid w:val="00601C7F"/>
    <w:rsid w:val="006663C6"/>
    <w:rsid w:val="00852A33"/>
    <w:rsid w:val="00A21734"/>
    <w:rsid w:val="00C478A6"/>
    <w:rsid w:val="00C909AB"/>
    <w:rsid w:val="00DB7CDC"/>
    <w:rsid w:val="00DC6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BD9B"/>
  <w15:chartTrackingRefBased/>
  <w15:docId w15:val="{9A1B0CF6-471C-400C-A81C-06327952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47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8A6"/>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478A6"/>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478A6"/>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478A6"/>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478A6"/>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478A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478A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478A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478A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47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8A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47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8A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478A6"/>
    <w:pPr>
      <w:spacing w:before="160"/>
      <w:jc w:val="center"/>
    </w:pPr>
    <w:rPr>
      <w:i/>
      <w:iCs/>
      <w:color w:val="404040" w:themeColor="text1" w:themeTint="BF"/>
    </w:rPr>
  </w:style>
  <w:style w:type="character" w:customStyle="1" w:styleId="QuoteChar">
    <w:name w:val="Quote Char"/>
    <w:basedOn w:val="DefaultParagraphFont"/>
    <w:link w:val="Quote"/>
    <w:uiPriority w:val="29"/>
    <w:rsid w:val="00C478A6"/>
    <w:rPr>
      <w:i/>
      <w:iCs/>
      <w:color w:val="404040" w:themeColor="text1" w:themeTint="BF"/>
      <w:lang w:val="en-US"/>
    </w:rPr>
  </w:style>
  <w:style w:type="paragraph" w:styleId="ListParagraph">
    <w:name w:val="List Paragraph"/>
    <w:basedOn w:val="Normal"/>
    <w:uiPriority w:val="34"/>
    <w:qFormat/>
    <w:rsid w:val="00C478A6"/>
    <w:pPr>
      <w:ind w:left="720"/>
      <w:contextualSpacing/>
    </w:pPr>
  </w:style>
  <w:style w:type="character" w:styleId="IntenseEmphasis">
    <w:name w:val="Intense Emphasis"/>
    <w:basedOn w:val="DefaultParagraphFont"/>
    <w:uiPriority w:val="21"/>
    <w:qFormat/>
    <w:rsid w:val="00C478A6"/>
    <w:rPr>
      <w:i/>
      <w:iCs/>
      <w:color w:val="0F4761" w:themeColor="accent1" w:themeShade="BF"/>
    </w:rPr>
  </w:style>
  <w:style w:type="paragraph" w:styleId="IntenseQuote">
    <w:name w:val="Intense Quote"/>
    <w:basedOn w:val="Normal"/>
    <w:next w:val="Normal"/>
    <w:link w:val="IntenseQuoteChar"/>
    <w:uiPriority w:val="30"/>
    <w:qFormat/>
    <w:rsid w:val="00C47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8A6"/>
    <w:rPr>
      <w:i/>
      <w:iCs/>
      <w:color w:val="0F4761" w:themeColor="accent1" w:themeShade="BF"/>
      <w:lang w:val="en-US"/>
    </w:rPr>
  </w:style>
  <w:style w:type="character" w:styleId="IntenseReference">
    <w:name w:val="Intense Reference"/>
    <w:basedOn w:val="DefaultParagraphFont"/>
    <w:uiPriority w:val="32"/>
    <w:qFormat/>
    <w:rsid w:val="00C478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Rindhe</dc:creator>
  <cp:keywords/>
  <dc:description/>
  <cp:lastModifiedBy>Nitin Rindhe</cp:lastModifiedBy>
  <cp:revision>1</cp:revision>
  <dcterms:created xsi:type="dcterms:W3CDTF">2025-02-17T13:22:00Z</dcterms:created>
  <dcterms:modified xsi:type="dcterms:W3CDTF">2025-02-17T16:25:00Z</dcterms:modified>
</cp:coreProperties>
</file>