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EDB95" w14:textId="77777777" w:rsidR="00950B2F" w:rsidRPr="00950B2F" w:rsidRDefault="00950B2F" w:rsidP="00950B2F">
      <w:r w:rsidRPr="00950B2F">
        <w:rPr>
          <w:b/>
          <w:bCs/>
        </w:rPr>
        <w:t>Customer:</w:t>
      </w:r>
      <w:r w:rsidRPr="00950B2F">
        <w:br/>
        <w:t>Cleanliness-minded students who are forced to do the cleaning.</w:t>
      </w:r>
    </w:p>
    <w:p w14:paraId="6D2AB925" w14:textId="77777777" w:rsidR="00950B2F" w:rsidRPr="00950B2F" w:rsidRDefault="00950B2F" w:rsidP="00950B2F">
      <w:r w:rsidRPr="00950B2F">
        <w:rPr>
          <w:b/>
          <w:bCs/>
        </w:rPr>
        <w:t>Scenario:</w:t>
      </w:r>
      <w:r w:rsidRPr="00950B2F">
        <w:br/>
        <w:t>In dormitories, kitchen waste from takeout or cooking often accumulates in the living room for 1–2 days, and the bathroom is left with tissues, hair, and water stains from personal use.</w:t>
      </w:r>
    </w:p>
    <w:p w14:paraId="1B0DAE5D" w14:textId="77777777" w:rsidR="00950B2F" w:rsidRPr="00950B2F" w:rsidRDefault="00950B2F" w:rsidP="00950B2F">
      <w:r w:rsidRPr="00950B2F">
        <w:rPr>
          <w:b/>
          <w:bCs/>
        </w:rPr>
        <w:t>Problem:</w:t>
      </w:r>
      <w:r w:rsidRPr="00950B2F">
        <w:br/>
        <w:t>The ownership of the waste becomes ambiguous. The customer cannot identify the responsible party without causing conflict or damaging dorm relationships, so they end up cleaning by themselves. Over time, the customer is regarded by default as the person responsible for cleaning public areas, leading to wasted time and worsening dorm relationships</w:t>
      </w:r>
    </w:p>
    <w:p w14:paraId="426E861A" w14:textId="551B50D7" w:rsidR="00976204" w:rsidRDefault="00950B2F" w:rsidP="00976204">
      <w:pPr>
        <w:rPr>
          <w:rFonts w:hint="eastAsia"/>
        </w:rPr>
      </w:pPr>
      <w:r>
        <w:br/>
      </w:r>
      <w:r>
        <w:rPr>
          <w:rFonts w:hint="eastAsia"/>
        </w:rPr>
        <w:t>Direction</w:t>
      </w:r>
      <w:r w:rsidR="00976204">
        <w:rPr>
          <w:rFonts w:hint="eastAsia"/>
        </w:rPr>
        <w:t xml:space="preserve"> 1: On-Campus Cleaning Service Aggregation Platform</w:t>
      </w:r>
    </w:p>
    <w:p w14:paraId="251B5AC7" w14:textId="77777777" w:rsidR="00976204" w:rsidRDefault="00976204" w:rsidP="00976204">
      <w:pPr>
        <w:rPr>
          <w:rFonts w:hint="eastAsia"/>
        </w:rPr>
      </w:pPr>
    </w:p>
    <w:p w14:paraId="25765B23" w14:textId="0E6618D3" w:rsidR="00976204" w:rsidRDefault="00976204" w:rsidP="00976204">
      <w:pPr>
        <w:rPr>
          <w:rFonts w:hint="eastAsia"/>
        </w:rPr>
      </w:pPr>
      <w:r>
        <w:rPr>
          <w:rFonts w:hint="eastAsia"/>
        </w:rPr>
        <w:t>Core Concept:</w:t>
      </w:r>
    </w:p>
    <w:p w14:paraId="48931532" w14:textId="5FE07EF6" w:rsidR="00976204" w:rsidRPr="00950B2F" w:rsidRDefault="00976204" w:rsidP="00976204">
      <w:pPr>
        <w:rPr>
          <w:rFonts w:hint="eastAsia"/>
        </w:rPr>
      </w:pPr>
      <w:r>
        <w:rPr>
          <w:rFonts w:hint="eastAsia"/>
        </w:rPr>
        <w:t>This solution serves cleanliness-minded students forced to clean shared dorm areas because responsibility is ambiguous and confrontation is avoided. It provides transparent access to cleaning workers</w:t>
      </w:r>
      <w:r w:rsidR="00950B2F">
        <w:rPr>
          <w:rFonts w:hint="eastAsia"/>
        </w:rPr>
        <w:t xml:space="preserve">. Students can contact cleaner at school to do chores, avoiding conflicts with their </w:t>
      </w:r>
      <w:r w:rsidR="00950B2F">
        <w:t>roommate</w:t>
      </w:r>
      <w:r w:rsidR="00950B2F">
        <w:rPr>
          <w:rFonts w:hint="eastAsia"/>
        </w:rPr>
        <w:t>s.</w:t>
      </w:r>
    </w:p>
    <w:p w14:paraId="4DA103F1" w14:textId="77777777" w:rsidR="00976204" w:rsidRDefault="00976204" w:rsidP="00976204">
      <w:pPr>
        <w:rPr>
          <w:rFonts w:hint="eastAsia"/>
        </w:rPr>
      </w:pPr>
    </w:p>
    <w:p w14:paraId="35211A28" w14:textId="704BA434" w:rsidR="00976204" w:rsidRDefault="00976204" w:rsidP="00976204">
      <w:pPr>
        <w:rPr>
          <w:rFonts w:hint="eastAsia"/>
        </w:rPr>
      </w:pPr>
      <w:r>
        <w:rPr>
          <w:rFonts w:hint="eastAsia"/>
        </w:rPr>
        <w:t xml:space="preserve">Approach:  </w:t>
      </w:r>
    </w:p>
    <w:p w14:paraId="51F52FB2" w14:textId="42D358EE" w:rsidR="00976204" w:rsidRDefault="00976204" w:rsidP="00976204">
      <w:pPr>
        <w:rPr>
          <w:rFonts w:hint="eastAsia"/>
        </w:rPr>
      </w:pPr>
      <w:r>
        <w:rPr>
          <w:rFonts w:hint="eastAsia"/>
        </w:rPr>
        <w:t>The platform aggregates campus cleaning workers' service scope, pricing, availability, ratings, and reviews. Students browse, compare, book, pay, and evaluate services. It verifies workers, standardizes pricing, and collects feedback, replacing informal private deals with a trusted marketplace.</w:t>
      </w:r>
    </w:p>
    <w:p w14:paraId="46339E39" w14:textId="77777777" w:rsidR="00976204" w:rsidRDefault="00976204" w:rsidP="00976204">
      <w:pPr>
        <w:rPr>
          <w:rFonts w:hint="eastAsia"/>
        </w:rPr>
      </w:pPr>
    </w:p>
    <w:p w14:paraId="4549D363" w14:textId="77777777" w:rsidR="00976204" w:rsidRDefault="00976204" w:rsidP="00976204">
      <w:pPr>
        <w:rPr>
          <w:rFonts w:hint="eastAsia"/>
        </w:rPr>
      </w:pPr>
      <w:r>
        <w:rPr>
          <w:rFonts w:hint="eastAsia"/>
        </w:rPr>
        <w:t>---</w:t>
      </w:r>
    </w:p>
    <w:p w14:paraId="3C3F5F45" w14:textId="77777777" w:rsidR="00976204" w:rsidRDefault="00976204" w:rsidP="00976204">
      <w:pPr>
        <w:rPr>
          <w:rFonts w:hint="eastAsia"/>
        </w:rPr>
      </w:pPr>
    </w:p>
    <w:p w14:paraId="6636BFE4" w14:textId="3C3157C3" w:rsidR="00976204" w:rsidRDefault="00950B2F" w:rsidP="00976204">
      <w:pPr>
        <w:rPr>
          <w:rFonts w:hint="eastAsia"/>
        </w:rPr>
      </w:pPr>
      <w:r>
        <w:rPr>
          <w:rFonts w:hint="eastAsia"/>
        </w:rPr>
        <w:t>Direction</w:t>
      </w:r>
      <w:r w:rsidR="00976204">
        <w:rPr>
          <w:rFonts w:hint="eastAsia"/>
        </w:rPr>
        <w:t xml:space="preserve"> 2: Dormitory Cleaning Incentive Platform</w:t>
      </w:r>
    </w:p>
    <w:p w14:paraId="5D6C8842" w14:textId="77777777" w:rsidR="00976204" w:rsidRDefault="00976204" w:rsidP="00976204">
      <w:pPr>
        <w:rPr>
          <w:rFonts w:hint="eastAsia"/>
        </w:rPr>
      </w:pPr>
    </w:p>
    <w:p w14:paraId="27B4448A" w14:textId="0A41FB7F" w:rsidR="00976204" w:rsidRDefault="00976204" w:rsidP="00976204">
      <w:pPr>
        <w:rPr>
          <w:rFonts w:hint="eastAsia"/>
        </w:rPr>
      </w:pPr>
      <w:r>
        <w:rPr>
          <w:rFonts w:hint="eastAsia"/>
        </w:rPr>
        <w:t>Core Concept:</w:t>
      </w:r>
    </w:p>
    <w:p w14:paraId="49B61F93" w14:textId="77777777" w:rsidR="00976204" w:rsidRDefault="00976204" w:rsidP="00976204">
      <w:pPr>
        <w:rPr>
          <w:rFonts w:hint="eastAsia"/>
        </w:rPr>
      </w:pPr>
      <w:r>
        <w:rPr>
          <w:rFonts w:hint="eastAsia"/>
        </w:rPr>
        <w:t>This solution turns shared cleaning into a fair, low-conflict exchange. Each member pays a fixed amount into a shared pool. Those who complete cleaning tasks receive proportional payment; those who do not clean bear a financial cost. It reduces free-riding and protects cleanliness-minded students from becoming the default cleaner.</w:t>
      </w:r>
    </w:p>
    <w:p w14:paraId="6AE62224" w14:textId="77777777" w:rsidR="00976204" w:rsidRDefault="00976204" w:rsidP="00976204">
      <w:pPr>
        <w:rPr>
          <w:rFonts w:hint="eastAsia"/>
        </w:rPr>
      </w:pPr>
    </w:p>
    <w:p w14:paraId="19B8B3D2" w14:textId="3B47933A" w:rsidR="00976204" w:rsidRDefault="00976204" w:rsidP="00976204">
      <w:pPr>
        <w:rPr>
          <w:rFonts w:hint="eastAsia"/>
        </w:rPr>
      </w:pPr>
      <w:r>
        <w:rPr>
          <w:rFonts w:hint="eastAsia"/>
        </w:rPr>
        <w:t xml:space="preserve">Approach: </w:t>
      </w:r>
    </w:p>
    <w:p w14:paraId="5054E4EA" w14:textId="5DD732C3" w:rsidR="00AE24E5" w:rsidRDefault="00976204" w:rsidP="00976204">
      <w:pPr>
        <w:rPr>
          <w:rFonts w:hint="eastAsia"/>
        </w:rPr>
      </w:pPr>
      <w:r>
        <w:rPr>
          <w:rFonts w:hint="eastAsia"/>
        </w:rPr>
        <w:t>On a weekly or monthly cycle, members contribute. Tasks—living-room kitchen waste and bathroom tissues, hair, and water stains—are assigned values. Completion is verified by photo, checklist, or peer confirmation. The platform records contributions, calculates rewards, and distributes the pool. This creates tangible incentives, reduces conflict avoidance, and compensates those who clean. It encourages fair responsibility-sharing and eases the customer's time, psychological, and relationship costs.</w:t>
      </w:r>
    </w:p>
    <w:sectPr w:rsidR="00AE24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204"/>
    <w:rsid w:val="00106E09"/>
    <w:rsid w:val="00113C23"/>
    <w:rsid w:val="00950B2F"/>
    <w:rsid w:val="00976204"/>
    <w:rsid w:val="00AE2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8E5C"/>
  <w15:chartTrackingRefBased/>
  <w15:docId w15:val="{3ABF9EAD-5E3A-4F7B-BB82-83BBC4A38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62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62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62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62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620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762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62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62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7620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62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62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62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6204"/>
    <w:rPr>
      <w:rFonts w:cstheme="majorBidi"/>
      <w:color w:val="0F4761" w:themeColor="accent1" w:themeShade="BF"/>
      <w:sz w:val="28"/>
      <w:szCs w:val="28"/>
    </w:rPr>
  </w:style>
  <w:style w:type="character" w:customStyle="1" w:styleId="50">
    <w:name w:val="标题 5 字符"/>
    <w:basedOn w:val="a0"/>
    <w:link w:val="5"/>
    <w:uiPriority w:val="9"/>
    <w:semiHidden/>
    <w:rsid w:val="00976204"/>
    <w:rPr>
      <w:rFonts w:cstheme="majorBidi"/>
      <w:color w:val="0F4761" w:themeColor="accent1" w:themeShade="BF"/>
      <w:sz w:val="24"/>
      <w:szCs w:val="24"/>
    </w:rPr>
  </w:style>
  <w:style w:type="character" w:customStyle="1" w:styleId="60">
    <w:name w:val="标题 6 字符"/>
    <w:basedOn w:val="a0"/>
    <w:link w:val="6"/>
    <w:uiPriority w:val="9"/>
    <w:semiHidden/>
    <w:rsid w:val="00976204"/>
    <w:rPr>
      <w:rFonts w:cstheme="majorBidi"/>
      <w:b/>
      <w:bCs/>
      <w:color w:val="0F4761" w:themeColor="accent1" w:themeShade="BF"/>
    </w:rPr>
  </w:style>
  <w:style w:type="character" w:customStyle="1" w:styleId="70">
    <w:name w:val="标题 7 字符"/>
    <w:basedOn w:val="a0"/>
    <w:link w:val="7"/>
    <w:uiPriority w:val="9"/>
    <w:semiHidden/>
    <w:rsid w:val="00976204"/>
    <w:rPr>
      <w:rFonts w:cstheme="majorBidi"/>
      <w:b/>
      <w:bCs/>
      <w:color w:val="595959" w:themeColor="text1" w:themeTint="A6"/>
    </w:rPr>
  </w:style>
  <w:style w:type="character" w:customStyle="1" w:styleId="80">
    <w:name w:val="标题 8 字符"/>
    <w:basedOn w:val="a0"/>
    <w:link w:val="8"/>
    <w:uiPriority w:val="9"/>
    <w:semiHidden/>
    <w:rsid w:val="00976204"/>
    <w:rPr>
      <w:rFonts w:cstheme="majorBidi"/>
      <w:color w:val="595959" w:themeColor="text1" w:themeTint="A6"/>
    </w:rPr>
  </w:style>
  <w:style w:type="character" w:customStyle="1" w:styleId="90">
    <w:name w:val="标题 9 字符"/>
    <w:basedOn w:val="a0"/>
    <w:link w:val="9"/>
    <w:uiPriority w:val="9"/>
    <w:semiHidden/>
    <w:rsid w:val="00976204"/>
    <w:rPr>
      <w:rFonts w:eastAsiaTheme="majorEastAsia" w:cstheme="majorBidi"/>
      <w:color w:val="595959" w:themeColor="text1" w:themeTint="A6"/>
    </w:rPr>
  </w:style>
  <w:style w:type="paragraph" w:styleId="a3">
    <w:name w:val="Title"/>
    <w:basedOn w:val="a"/>
    <w:next w:val="a"/>
    <w:link w:val="a4"/>
    <w:uiPriority w:val="10"/>
    <w:qFormat/>
    <w:rsid w:val="009762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62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62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62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6204"/>
    <w:pPr>
      <w:spacing w:before="160" w:after="160"/>
      <w:jc w:val="center"/>
    </w:pPr>
    <w:rPr>
      <w:i/>
      <w:iCs/>
      <w:color w:val="404040" w:themeColor="text1" w:themeTint="BF"/>
    </w:rPr>
  </w:style>
  <w:style w:type="character" w:customStyle="1" w:styleId="a8">
    <w:name w:val="引用 字符"/>
    <w:basedOn w:val="a0"/>
    <w:link w:val="a7"/>
    <w:uiPriority w:val="29"/>
    <w:rsid w:val="00976204"/>
    <w:rPr>
      <w:i/>
      <w:iCs/>
      <w:color w:val="404040" w:themeColor="text1" w:themeTint="BF"/>
    </w:rPr>
  </w:style>
  <w:style w:type="paragraph" w:styleId="a9">
    <w:name w:val="List Paragraph"/>
    <w:basedOn w:val="a"/>
    <w:uiPriority w:val="34"/>
    <w:qFormat/>
    <w:rsid w:val="00976204"/>
    <w:pPr>
      <w:ind w:left="720"/>
      <w:contextualSpacing/>
    </w:pPr>
  </w:style>
  <w:style w:type="character" w:styleId="aa">
    <w:name w:val="Intense Emphasis"/>
    <w:basedOn w:val="a0"/>
    <w:uiPriority w:val="21"/>
    <w:qFormat/>
    <w:rsid w:val="00976204"/>
    <w:rPr>
      <w:i/>
      <w:iCs/>
      <w:color w:val="0F4761" w:themeColor="accent1" w:themeShade="BF"/>
    </w:rPr>
  </w:style>
  <w:style w:type="paragraph" w:styleId="ab">
    <w:name w:val="Intense Quote"/>
    <w:basedOn w:val="a"/>
    <w:next w:val="a"/>
    <w:link w:val="ac"/>
    <w:uiPriority w:val="30"/>
    <w:qFormat/>
    <w:rsid w:val="00976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6204"/>
    <w:rPr>
      <w:i/>
      <w:iCs/>
      <w:color w:val="0F4761" w:themeColor="accent1" w:themeShade="BF"/>
    </w:rPr>
  </w:style>
  <w:style w:type="character" w:styleId="ad">
    <w:name w:val="Intense Reference"/>
    <w:basedOn w:val="a0"/>
    <w:uiPriority w:val="32"/>
    <w:qFormat/>
    <w:rsid w:val="009762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wil191314355@163.com</dc:creator>
  <cp:keywords/>
  <dc:description/>
  <cp:lastModifiedBy>wil191314355@163.com</cp:lastModifiedBy>
  <cp:revision>1</cp:revision>
  <dcterms:created xsi:type="dcterms:W3CDTF">2026-09-20T08:27:00Z</dcterms:created>
  <dcterms:modified xsi:type="dcterms:W3CDTF">2026-09-20T08:43:00Z</dcterms:modified>
</cp:coreProperties>
</file>