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4B8A11D">
      <w:pPr>
        <w:rPr>
          <w:rFonts w:hint="eastAsia"/>
        </w:rPr>
      </w:pPr>
    </w:p>
    <w:p w14:paraId="2392084A">
      <w:pPr>
        <w:ind w:left="840" w:leftChars="0" w:firstLine="420" w:firstLineChars="0"/>
        <w:jc w:val="both"/>
        <w:rPr>
          <w:rFonts w:hint="eastAsia"/>
        </w:rPr>
      </w:pPr>
      <w:r>
        <w:rPr>
          <w:rFonts w:hint="eastAsia" w:ascii="黑体" w:hAnsi="黑体" w:eastAsia="黑体" w:cs="黑体"/>
          <w:sz w:val="36"/>
          <w:szCs w:val="36"/>
        </w:rPr>
        <w:t>“蓝珊笔记”校园社交平台文献综述</w:t>
      </w:r>
    </w:p>
    <w:p w14:paraId="7DC42F2D">
      <w:pPr>
        <w:jc w:val="center"/>
        <w:rPr>
          <w:rFonts w:hint="default" w:eastAsia="宋体"/>
          <w:lang w:val="en-US" w:eastAsia="zh-CN"/>
        </w:rPr>
      </w:pPr>
      <w:r>
        <w:rPr>
          <w:rFonts w:hint="eastAsia"/>
        </w:rPr>
        <w:t>姓名</w:t>
      </w:r>
      <w:r>
        <w:rPr>
          <w:rFonts w:hint="eastAsia"/>
          <w:lang w:eastAsia="zh-CN"/>
        </w:rPr>
        <w:t>：</w:t>
      </w:r>
      <w:r>
        <w:rPr>
          <w:rFonts w:hint="eastAsia"/>
          <w:lang w:val="en-US" w:eastAsia="zh-CN"/>
        </w:rPr>
        <w:t>桑子翔</w:t>
      </w:r>
    </w:p>
    <w:p w14:paraId="7295C905"/>
    <w:p w14:paraId="62B84060">
      <w:pPr>
        <w:rPr>
          <w:rFonts w:hint="eastAsia" w:ascii="楷体" w:hAnsi="楷体" w:eastAsia="楷体" w:cs="楷体"/>
          <w:sz w:val="24"/>
          <w:szCs w:val="24"/>
        </w:rPr>
      </w:pPr>
      <w:r>
        <w:rPr>
          <w:rFonts w:hint="eastAsia" w:ascii="黑体" w:hAnsi="黑体" w:eastAsia="黑体" w:cs="黑体"/>
          <w:sz w:val="24"/>
          <w:szCs w:val="24"/>
        </w:rPr>
        <w:t>摘要：</w:t>
      </w:r>
      <w:r>
        <w:rPr>
          <w:rFonts w:hint="eastAsia" w:ascii="楷体" w:hAnsi="楷体" w:eastAsia="楷体" w:cs="楷体"/>
          <w:sz w:val="24"/>
          <w:szCs w:val="24"/>
        </w:rPr>
        <w:t>随着移动互联网与UGC模式的深度融合，通用社交平台难以满足校园场景下高垂直度与强信任链的信息需求。本文旨在梳理校园社交平台的演进历程，探讨协同过滤推荐算法在校园环境下的应用现状。通过分析国内外研究成果发现，现有校园平台多偏向工具属性或强管理属性，缺乏能够兼顾个性化精准推荐与智能交互的垂直社交生态。研究表明，基于SpringBoot架构构建系统，并引入改进的协同过滤算法及轻量级AI辅助功能，能有效解决校园信息孤岛与冷启动问题。本文综述了20</w:t>
      </w:r>
      <w:r>
        <w:rPr>
          <w:rFonts w:hint="eastAsia" w:ascii="楷体" w:hAnsi="楷体" w:eastAsia="楷体" w:cs="楷体"/>
          <w:sz w:val="24"/>
          <w:szCs w:val="24"/>
          <w:lang w:val="en-US" w:eastAsia="zh-CN"/>
        </w:rPr>
        <w:t>07</w:t>
      </w:r>
      <w:r>
        <w:rPr>
          <w:rFonts w:hint="eastAsia" w:ascii="楷体" w:hAnsi="楷体" w:eastAsia="楷体" w:cs="楷体"/>
          <w:sz w:val="24"/>
          <w:szCs w:val="24"/>
        </w:rPr>
        <w:t>年至2026年间的相关研究，分析了技术演进规律与未来智能化趋势，为“蓝珊笔记”平台的研发提供理论支撑。</w:t>
      </w:r>
    </w:p>
    <w:p w14:paraId="42D2B496"/>
    <w:p w14:paraId="6F35D642">
      <w:pPr>
        <w:rPr>
          <w:rFonts w:hint="eastAsia"/>
          <w:color w:val="FF0000"/>
        </w:rPr>
      </w:pPr>
      <w:r>
        <w:rPr>
          <w:rFonts w:hint="eastAsia" w:ascii="黑体" w:hAnsi="黑体" w:eastAsia="黑体" w:cs="黑体"/>
          <w:sz w:val="24"/>
          <w:szCs w:val="24"/>
        </w:rPr>
        <w:t>关键词： 校园社交；协同过滤；SpringBoot；个性化推荐；人工智能；</w:t>
      </w:r>
    </w:p>
    <w:p w14:paraId="57DEDB28"/>
    <w:p w14:paraId="79D86FA2">
      <w:r>
        <w:rPr>
          <w:rFonts w:hint="eastAsia"/>
          <w:b/>
          <w:bCs/>
          <w:sz w:val="24"/>
          <w:szCs w:val="24"/>
        </w:rPr>
        <w:t>一、前言</w:t>
      </w:r>
    </w:p>
    <w:p w14:paraId="6384CD5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eastAsia"/>
          <w:sz w:val="24"/>
          <w:szCs w:val="24"/>
        </w:rPr>
      </w:pPr>
      <w:r>
        <w:rPr>
          <w:rFonts w:hint="eastAsia"/>
          <w:sz w:val="24"/>
          <w:szCs w:val="24"/>
        </w:rPr>
        <w:t>在信息爆炸的时代背景下，高校学生对精准信息的获取需求日益迫切。然而，主流社交平台（如微博、小红书）的内容泛娱乐化严重，稀释了校园生活的实用性信息。“蓝珊笔记”项目旨在通过研发垂直型智</w:t>
      </w:r>
      <w:bookmarkStart w:id="0" w:name="_GoBack"/>
      <w:bookmarkEnd w:id="0"/>
      <w:r>
        <w:rPr>
          <w:rFonts w:hint="eastAsia"/>
          <w:sz w:val="24"/>
          <w:szCs w:val="24"/>
        </w:rPr>
        <w:t>能社交平台，解决校园信息传播精准度低、信任度不足等痛点。本课题的研究不仅具有构建全栈式工程实践的技术意义，更在探索小规模高同质化群体中推荐模型的优化路径方面具有理论价值。本综述讨论范围主要涵盖2</w:t>
      </w:r>
      <w:r>
        <w:rPr>
          <w:rFonts w:hint="eastAsia"/>
          <w:sz w:val="24"/>
          <w:szCs w:val="24"/>
          <w:lang w:val="en-US" w:eastAsia="zh-CN"/>
        </w:rPr>
        <w:t>007</w:t>
      </w:r>
      <w:r>
        <w:rPr>
          <w:rFonts w:hint="eastAsia"/>
          <w:sz w:val="24"/>
          <w:szCs w:val="24"/>
        </w:rPr>
        <w:t>年至2026年间关于校园社交模式、协同过滤推荐算法优化以及SpringBoot系统架构实现等领域的国内外学术成果。</w:t>
      </w:r>
    </w:p>
    <w:p w14:paraId="6D83007B">
      <w:pPr>
        <w:keepNext w:val="0"/>
        <w:keepLines w:val="0"/>
        <w:pageBreakBefore w:val="0"/>
        <w:widowControl w:val="0"/>
        <w:kinsoku/>
        <w:wordWrap/>
        <w:overflowPunct/>
        <w:topLinePunct w:val="0"/>
        <w:autoSpaceDE/>
        <w:autoSpaceDN/>
        <w:bidi w:val="0"/>
        <w:adjustRightInd/>
        <w:snapToGrid/>
        <w:ind w:firstLine="480" w:firstLineChars="200"/>
        <w:textAlignment w:val="auto"/>
        <w:rPr>
          <w:rFonts w:hint="eastAsia"/>
          <w:sz w:val="24"/>
          <w:szCs w:val="24"/>
        </w:rPr>
      </w:pPr>
    </w:p>
    <w:p w14:paraId="56BD1E1C">
      <w:pPr>
        <w:rPr>
          <w:rFonts w:hint="eastAsia" w:ascii="Times New Roman" w:hAnsi="Times New Roman" w:cs="Times New Roman"/>
          <w:b/>
          <w:bCs/>
          <w:sz w:val="24"/>
          <w:szCs w:val="24"/>
        </w:rPr>
      </w:pPr>
      <w:r>
        <w:rPr>
          <w:rFonts w:hint="eastAsia" w:ascii="Times New Roman" w:hAnsi="Times New Roman" w:cs="Times New Roman"/>
          <w:b/>
          <w:bCs/>
          <w:sz w:val="24"/>
          <w:szCs w:val="24"/>
        </w:rPr>
        <w:t>二、正文</w:t>
      </w:r>
    </w:p>
    <w:p w14:paraId="6B5647F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 xml:space="preserve">（一）历史发展 </w:t>
      </w:r>
    </w:p>
    <w:p w14:paraId="2ED4CBB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校园社交与信息服务平台经历了从Web 1.0时代的BBS论坛、校园官网向移动端工具型App的转变。早期研究如郭建杰等（2017）探讨了校园社交软件的基本设计方案，重点在于解决校园内部的沟通需求。随后，以“超级课程表”为代表的工具类应用兴起，实现了教务信息的初步数字化，但其社交属性薄弱，难以形成持续的UGC闭环。近年来，随着协同过滤算法的成熟，研究重心开始向“个性化推荐”转移。鲁为（2007）较早提出</w:t>
      </w:r>
      <w:r>
        <w:rPr>
          <w:rFonts w:hint="eastAsia" w:ascii="Times New Roman" w:hAnsi="Times New Roman" w:cs="Times New Roman"/>
          <w:sz w:val="24"/>
          <w:szCs w:val="24"/>
          <w:lang w:val="en-US" w:eastAsia="zh-CN"/>
        </w:rPr>
        <w:t>过</w:t>
      </w:r>
      <w:r>
        <w:rPr>
          <w:rFonts w:hint="default" w:ascii="Times New Roman" w:hAnsi="Times New Roman" w:cs="Times New Roman"/>
          <w:sz w:val="24"/>
          <w:szCs w:val="24"/>
        </w:rPr>
        <w:t>协作过滤算法在个性化系统中的应用框架，奠定了算法基础。而王长兴等（2026）最新的研究则展示了在现代高并发环境下，推荐系统如何通过科学的架构设计实现亚秒级响应。</w:t>
      </w:r>
    </w:p>
    <w:p w14:paraId="721B7D5C">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（二）现状分析</w:t>
      </w:r>
    </w:p>
    <w:p w14:paraId="4149BDF1">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国外研究方面，校园社交网络起源于Facebook的早期模式，但目前已转向以Canvas、Blackboard为代表的学习管理系统（LMS）和以Discord为代表的通用社群工具，其核心仍在于内容分发而非基于算法的智能社交推荐。</w:t>
      </w:r>
    </w:p>
    <w:p w14:paraId="0A5F481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国内研究方面，目前已在算法优化上取得显著进展。李蕊等（2025）提出考虑项目流行度和用户信任的协同过滤推荐算法，这为校园这种基于“熟人/半熟人”关系的社交环境提供了重要的逻辑支持。在技术路线选择上，王丹等（2019）通过实证研究证明了SpringBoot结合MyBatis-Plus架构在处理校园实验室等繁杂数据时的优越性，为本项目采用该技术栈提供了实践依据。</w:t>
      </w:r>
    </w:p>
    <w:p w14:paraId="4799DB9E">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然而，目前的争议焦点在于：如何在保护学生隐私的前提下，利用LLM（大语言模型）进行内容过滤与辅助生成。Yuqiu Zhao等（2026）提出了生成式推荐系统（GRS）的概念，认为未来系统将从简单的“物品匹配”转向“意图理解”，这一观点预示了校园社交平台智能化的必然趋势。</w:t>
      </w:r>
    </w:p>
    <w:p w14:paraId="02B5B1A2">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（三）趋向预测</w:t>
      </w:r>
    </w:p>
    <w:p w14:paraId="2A967F74">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纵观国内外研究，校园社交平台正朝着“垂直化、智能化、集成化”的方向发展。未来研究将不再局限于单一的推荐算法，而是将混合推荐算法与轻量级AI（如文案辅助、安全建模）深度整合。M. A. Zharova等（2025）的研究指出，利用用户负面行为反馈来提升系统质量将是未来的重要突破口。可以预见，“蓝珊笔记”这类集成即时通讯、智能推荐与AI治理的垂直平台，将成为填补现有通用社交平台与校园垂直需求间鸿沟的关键工具。</w:t>
      </w:r>
    </w:p>
    <w:p w14:paraId="6B56475E">
      <w:pPr>
        <w:rPr>
          <w:rFonts w:hint="eastAsia" w:ascii="Times New Roman" w:hAnsi="Times New Roman" w:cs="Times New Roman"/>
          <w:b/>
          <w:bCs/>
          <w:sz w:val="24"/>
          <w:szCs w:val="24"/>
        </w:rPr>
      </w:pPr>
      <w:r>
        <w:rPr>
          <w:rFonts w:hint="eastAsia" w:ascii="Times New Roman" w:hAnsi="Times New Roman" w:cs="Times New Roman"/>
          <w:b/>
          <w:bCs/>
          <w:sz w:val="24"/>
          <w:szCs w:val="24"/>
        </w:rPr>
        <w:t>三、总结与展望</w:t>
      </w:r>
    </w:p>
    <w:p w14:paraId="1BE4187C"/>
    <w:p w14:paraId="5E2C7C48">
      <w:pPr>
        <w:keepNext w:val="0"/>
        <w:keepLines w:val="0"/>
        <w:pageBreakBefore w:val="0"/>
        <w:widowControl w:val="0"/>
        <w:kinsoku/>
        <w:wordWrap/>
        <w:overflowPunct/>
        <w:topLinePunct w:val="0"/>
        <w:autoSpaceDE/>
        <w:autoSpaceDN/>
        <w:bidi w:val="0"/>
        <w:adjustRightInd/>
        <w:snapToGrid/>
        <w:spacing w:line="360" w:lineRule="auto"/>
        <w:ind w:firstLine="480" w:firstLineChars="200"/>
        <w:textAlignment w:val="auto"/>
        <w:rPr>
          <w:rFonts w:hint="default" w:ascii="Times New Roman" w:hAnsi="Times New Roman" w:cs="Times New Roman"/>
          <w:sz w:val="24"/>
          <w:szCs w:val="24"/>
        </w:rPr>
      </w:pPr>
      <w:r>
        <w:rPr>
          <w:rFonts w:hint="default" w:ascii="Times New Roman" w:hAnsi="Times New Roman" w:cs="Times New Roman"/>
          <w:sz w:val="24"/>
          <w:szCs w:val="24"/>
        </w:rPr>
        <w:t>本文通过对校园社交模式及相关推荐技术的研究综述，明确了构建垂直型社交平台的必要性。协同过滤算法结合SpringBoot架构已在理论与工程层面表现成熟，但在校园细分场景下的冷启动优化与AI赋能治理仍存在研究空间。“蓝珊笔记”项目的实施，不仅能为学生提供纯净的交流空间，更能在实证层面验证混合推荐策略在特定闭环社区中的有效性。未来的研究应进一步关注多模态数据分析在校园社交中的应用，以持续提升推荐的深度与广度。</w:t>
      </w:r>
    </w:p>
    <w:p w14:paraId="7331D0E0">
      <w:pPr>
        <w:rPr>
          <w:rFonts w:hint="eastAsia"/>
        </w:rPr>
      </w:pPr>
    </w:p>
    <w:p w14:paraId="7A249877">
      <w:pPr>
        <w:rPr>
          <w:rFonts w:hint="eastAsia" w:ascii="Times New Roman" w:hAnsi="Times New Roman" w:cs="Times New Roman"/>
          <w:b/>
          <w:bCs/>
          <w:sz w:val="24"/>
          <w:szCs w:val="24"/>
        </w:rPr>
      </w:pPr>
      <w:r>
        <w:rPr>
          <w:rFonts w:hint="eastAsia" w:ascii="Times New Roman" w:hAnsi="Times New Roman" w:cs="Times New Roman"/>
          <w:b/>
          <w:bCs/>
          <w:sz w:val="24"/>
          <w:szCs w:val="24"/>
        </w:rPr>
        <w:t>四、致谢</w:t>
      </w:r>
    </w:p>
    <w:p w14:paraId="249C3A96"/>
    <w:p w14:paraId="0E3673C9">
      <w:pPr>
        <w:rPr>
          <w:rFonts w:hint="eastAsia"/>
          <w:color w:val="FF0000"/>
        </w:rPr>
      </w:pPr>
      <w:r>
        <w:rPr>
          <w:rFonts w:hint="eastAsia" w:ascii="黑体" w:hAnsi="黑体" w:eastAsia="黑体" w:cs="黑体"/>
          <w:sz w:val="24"/>
          <w:szCs w:val="24"/>
        </w:rPr>
        <w:t>参考文献</w:t>
      </w:r>
    </w:p>
    <w:p w14:paraId="2D48E6C5"/>
    <w:p w14:paraId="10AD758E">
      <w:pPr>
        <w:numPr>
          <w:ilvl w:val="0"/>
          <w:numId w:val="1"/>
        </w:numPr>
        <w:rPr>
          <w:rFonts w:hint="eastAsia" w:ascii="宋体" w:hAnsi="宋体" w:eastAsia="宋体" w:cs="宋体"/>
        </w:rPr>
      </w:pPr>
      <w:r>
        <w:rPr>
          <w:rFonts w:hint="eastAsia" w:ascii="宋体" w:hAnsi="宋体" w:eastAsia="宋体" w:cs="宋体"/>
        </w:rPr>
        <w:t>鲁为.协作过滤算法及其在个性化推荐系统中的应用[D].北京邮电大学,2007.</w:t>
      </w:r>
    </w:p>
    <w:p w14:paraId="781CA505">
      <w:pPr>
        <w:numPr>
          <w:ilvl w:val="0"/>
          <w:numId w:val="1"/>
        </w:numPr>
        <w:rPr>
          <w:rFonts w:hint="eastAsia" w:ascii="宋体" w:hAnsi="宋体" w:eastAsia="宋体" w:cs="宋体"/>
        </w:rPr>
      </w:pPr>
      <w:r>
        <w:rPr>
          <w:rFonts w:hint="eastAsia" w:ascii="宋体" w:hAnsi="宋体" w:eastAsia="宋体" w:cs="宋体"/>
        </w:rPr>
        <w:t>王长兴,牛勇力.基于协同过滤的智能推荐商城系统设计[J].信息记录材料,2026,27(05):46-48+52.DOI:10.16009/j.issn.1009-5624.2026.05.013.</w:t>
      </w:r>
    </w:p>
    <w:p w14:paraId="76CF1858">
      <w:pPr>
        <w:numPr>
          <w:ilvl w:val="0"/>
          <w:numId w:val="1"/>
        </w:numPr>
        <w:rPr>
          <w:rFonts w:hint="eastAsia" w:ascii="宋体" w:hAnsi="宋体" w:eastAsia="宋体" w:cs="宋体"/>
        </w:rPr>
      </w:pPr>
      <w:r>
        <w:rPr>
          <w:rFonts w:hint="eastAsia" w:ascii="宋体" w:hAnsi="宋体" w:eastAsia="宋体" w:cs="宋体"/>
        </w:rPr>
        <w:t>王丹,孙晓宇,杨路斌,等.基于SpringBoot的软件统计分析系统设计与实现[J].软件工程,2019,22(03):40-42.DOI:10.19644/j.cnki.issn2096-1472.2019.03.012.</w:t>
      </w:r>
    </w:p>
    <w:p w14:paraId="3D7394DC">
      <w:pPr>
        <w:numPr>
          <w:ilvl w:val="0"/>
          <w:numId w:val="1"/>
        </w:numPr>
        <w:rPr>
          <w:rFonts w:hint="eastAsia" w:ascii="宋体" w:hAnsi="宋体" w:eastAsia="宋体" w:cs="宋体"/>
        </w:rPr>
      </w:pPr>
      <w:r>
        <w:rPr>
          <w:rFonts w:hint="eastAsia" w:ascii="宋体" w:hAnsi="宋体" w:eastAsia="宋体" w:cs="宋体"/>
        </w:rPr>
        <w:t>李蕊;王悦;.考虑项目流行度和用户信任的协同过滤推荐算法[J].电脑知识与技术,2025,(18):32-35.</w:t>
      </w:r>
    </w:p>
    <w:p w14:paraId="2DF2173C">
      <w:pPr>
        <w:numPr>
          <w:ilvl w:val="0"/>
          <w:numId w:val="1"/>
        </w:numPr>
        <w:rPr>
          <w:rFonts w:hint="eastAsia" w:ascii="宋体" w:hAnsi="宋体" w:eastAsia="宋体" w:cs="宋体"/>
        </w:rPr>
      </w:pPr>
      <w:r>
        <w:rPr>
          <w:rFonts w:hint="eastAsia" w:ascii="宋体" w:hAnsi="宋体" w:eastAsia="宋体" w:cs="宋体"/>
        </w:rPr>
        <w:t>郭建杰;温唯一;.关于校园社交平台软件设计方案的思考[J].通讯世界,2017,(10):258-259.</w:t>
      </w:r>
    </w:p>
    <w:p w14:paraId="0DF54177">
      <w:pPr>
        <w:numPr>
          <w:ilvl w:val="0"/>
          <w:numId w:val="1"/>
        </w:numPr>
        <w:rPr>
          <w:rFonts w:hint="eastAsia" w:ascii="宋体" w:hAnsi="宋体" w:eastAsia="宋体" w:cs="宋体"/>
        </w:rPr>
      </w:pPr>
      <w:r>
        <w:rPr>
          <w:rFonts w:hint="eastAsia" w:ascii="宋体" w:hAnsi="宋体" w:eastAsia="宋体" w:cs="宋体"/>
        </w:rPr>
        <w:t>黄杰;张鑫烨;张锦涛;.面向个性推荐系统的协同过滤推荐算法研究[J].数字技术与应用,2019,(05):136+138.</w:t>
      </w:r>
    </w:p>
    <w:p w14:paraId="74993202">
      <w:pPr>
        <w:numPr>
          <w:ilvl w:val="0"/>
          <w:numId w:val="1"/>
        </w:numPr>
        <w:rPr>
          <w:rFonts w:hint="eastAsia" w:ascii="宋体" w:hAnsi="宋体" w:eastAsia="宋体" w:cs="宋体"/>
        </w:rPr>
      </w:pPr>
      <w:r>
        <w:rPr>
          <w:rFonts w:hint="eastAsia" w:ascii="宋体" w:hAnsi="宋体" w:eastAsia="宋体" w:cs="宋体"/>
        </w:rPr>
        <w:t>Ruyi Gao;.Research on the Impact of Peer Social Networks on Students' Physical and Mental Development and Campus HappinessThe 2023 International Conference on Global Politics and Socio-Humanities (ICGPSH 2023),2023,597-602.</w:t>
      </w:r>
    </w:p>
    <w:p w14:paraId="19EACBC1">
      <w:pPr>
        <w:numPr>
          <w:ilvl w:val="0"/>
          <w:numId w:val="1"/>
        </w:numPr>
        <w:rPr>
          <w:rFonts w:hint="eastAsia" w:ascii="宋体" w:hAnsi="宋体" w:eastAsia="宋体" w:cs="宋体"/>
        </w:rPr>
      </w:pPr>
      <w:r>
        <w:rPr>
          <w:rFonts w:hint="eastAsia" w:ascii="宋体" w:hAnsi="宋体" w:eastAsia="宋体" w:cs="宋体"/>
        </w:rPr>
        <w:t>Yuqiu Zhao;Chaohong Tan;Lei Shi;Yan Zhong;Feifei Kou;Pengfei Zhang;Wei Chen;Chen Ma.Generative recommender systems: A comprehensive survey on model, framework, and application[J].Information Fusion,2026,(PC)</w:t>
      </w:r>
    </w:p>
    <w:p w14:paraId="72888498">
      <w:pPr>
        <w:numPr>
          <w:ilvl w:val="0"/>
          <w:numId w:val="1"/>
        </w:numPr>
        <w:rPr>
          <w:rFonts w:hint="eastAsia" w:ascii="宋体" w:hAnsi="宋体" w:eastAsia="宋体" w:cs="宋体"/>
        </w:rPr>
      </w:pPr>
      <w:r>
        <w:rPr>
          <w:rFonts w:hint="eastAsia" w:ascii="宋体" w:hAnsi="宋体" w:eastAsia="宋体" w:cs="宋体"/>
          <w:lang w:val="en-US" w:eastAsia="zh-CN"/>
        </w:rPr>
        <w:t>M. A. Zharova;V. I. Tsurkov.Using Negative User Actions to Improve the Quality of Recommender Systems[J].Journal of Computer and Systems Sciences International,2025,(4)</w:t>
      </w:r>
    </w:p>
    <w:p w14:paraId="56C34EB0"/>
    <w:sectPr>
      <w:pgSz w:w="11906" w:h="16838"/>
      <w:pgMar w:top="1440" w:right="1800" w:bottom="1440" w:left="1800" w:header="851" w:footer="992" w:gutter="0"/>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华文中宋">
    <w:panose1 w:val="02010600040101010101"/>
    <w:charset w:val="86"/>
    <w:family w:val="auto"/>
    <w:pitch w:val="default"/>
    <w:sig w:usb0="00000287" w:usb1="080F0000" w:usb2="00000000" w:usb3="00000000" w:csb0="0004009F" w:csb1="DFD70000"/>
  </w:font>
  <w:font w:name="楷体">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等线">
    <w:panose1 w:val="02010600030101010101"/>
    <w:charset w:val="86"/>
    <w:family w:val="auto"/>
    <w:pitch w:val="default"/>
    <w:sig w:usb0="A00002BF" w:usb1="38CF7CFA" w:usb2="00000016" w:usb3="00000000" w:csb0="0004000F" w:csb1="00000000"/>
  </w:font>
  <w:font w:name="仿宋">
    <w:panose1 w:val="02010609060101010101"/>
    <w:charset w:val="86"/>
    <w:family w:val="auto"/>
    <w:pitch w:val="default"/>
    <w:sig w:usb0="800002BF" w:usb1="38CF7CFA" w:usb2="00000016"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D65644D"/>
    <w:multiLevelType w:val="singleLevel"/>
    <w:tmpl w:val="4D65644D"/>
    <w:lvl w:ilvl="0" w:tentative="0">
      <w:start w:val="1"/>
      <w:numFmt w:val="decimal"/>
      <w:lvlText w:val="[%1]"/>
      <w:lvlJc w:val="left"/>
      <w:pPr>
        <w:tabs>
          <w:tab w:val="left" w:pos="312"/>
        </w:tabs>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hyphenationZone w:val="36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710B9"/>
    <w:rsid w:val="00127169"/>
    <w:rsid w:val="00B710B9"/>
    <w:rsid w:val="2D357BED"/>
    <w:rsid w:val="4B17555E"/>
    <w:rsid w:val="5AC0116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unhideWhenUsed="0" w:uiPriority="0" w:semiHidden="0" w:name="heading 7"/>
    <w:lsdException w:unhideWhenUsed="0" w:uiPriority="0" w:semiHidden="0" w:name="heading 8"/>
    <w:lsdException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jc w:val="both"/>
    </w:pPr>
    <w:rPr>
      <w:rFonts w:eastAsia="宋体"/>
      <w:kern w:val="2"/>
      <w:sz w:val="21"/>
      <w:szCs w:val="24"/>
      <w:lang w:val="en-US" w:eastAsia="zh-CN" w:bidi="ar-SA"/>
    </w:rPr>
  </w:style>
  <w:style w:type="character" w:default="1" w:styleId="3">
    <w:name w:val="Default Paragraph Font"/>
    <w:semiHidden/>
    <w:uiPriority w:val="0"/>
  </w:style>
  <w:style w:type="table" w:default="1" w:styleId="2">
    <w:name w:val="Normal Table"/>
    <w:semiHidden/>
    <w:uiPriority w:val="0"/>
    <w:tblPr>
      <w:tblStyle w:val="2"/>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Template>
  <Pages>3</Pages>
  <Words>1320</Words>
  <Characters>1385</Characters>
  <Lines>14</Lines>
  <Paragraphs>4</Paragraphs>
  <TotalTime>0</TotalTime>
  <ScaleCrop>false</ScaleCrop>
  <LinksUpToDate>false</LinksUpToDate>
  <CharactersWithSpaces>1431</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2014-01-13T11:51:00Z</dcterms:created>
  <dc:creator>Administrator</dc:creator>
  <cp:lastModifiedBy>fafa桑</cp:lastModifiedBy>
  <dcterms:modified xsi:type="dcterms:W3CDTF">2026-03-15T03:40:01Z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5C57DE7CD9784BBA87101A07DBE4871C_13</vt:lpwstr>
  </property>
  <property fmtid="{D5CDD505-2E9C-101B-9397-08002B2CF9AE}" pid="4" name="KSOTemplateDocerSaveRecord">
    <vt:lpwstr>eyJoZGlkIjoiY2VlYTJhNGYwNjhkMDYyMGRlMzBjNzUyMTZiMTJhNjYiLCJ1c2VySWQiOiIxMzU3MjYyMTEyIn0=</vt:lpwstr>
  </property>
</Properties>
</file>