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C48DC">
      <w:pPr>
        <w:rPr>
          <w:rFonts w:hint="eastAsia"/>
        </w:rPr>
      </w:pPr>
      <w:r>
        <w:rPr>
          <w:rFonts w:hint="eastAsia"/>
        </w:rPr>
        <w:t xml:space="preserve"> 软件过程管理体系构建</w:t>
      </w:r>
    </w:p>
    <w:p w14:paraId="57D3BC00">
      <w:pPr>
        <w:rPr>
          <w:rFonts w:hint="eastAsia"/>
          <w:lang w:val="en-US" w:eastAsia="zh-CN"/>
        </w:rPr>
      </w:pPr>
    </w:p>
    <w:p w14:paraId="531587C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第一部分 个人知识对标CMMI</w:t>
      </w:r>
    </w:p>
    <w:p w14:paraId="6875EE81">
      <w:pPr>
        <w:rPr>
          <w:rFonts w:hint="eastAsia"/>
        </w:rPr>
      </w:pPr>
      <w:r>
        <w:rPr>
          <w:rFonts w:hint="eastAsia"/>
        </w:rPr>
        <w:t xml:space="preserve"> 一、对标 CMMI 的能力成熟度</w:t>
      </w:r>
    </w:p>
    <w:p w14:paraId="461F342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1. 需求工程</w:t>
      </w:r>
    </w:p>
    <w:p w14:paraId="126F8C1B">
      <w:pPr>
        <w:rPr>
          <w:rFonts w:hint="eastAsia" w:eastAsiaTheme="minorEastAsia"/>
          <w:lang w:eastAsia="zh-CN"/>
        </w:rPr>
      </w:pPr>
      <w:r>
        <w:rPr>
          <w:rFonts w:hint="eastAsia"/>
        </w:rPr>
        <w:t>当前掌握的知识和技巧：</w:t>
      </w:r>
    </w:p>
    <w:p w14:paraId="54D791CB">
      <w:pPr>
        <w:rPr>
          <w:rFonts w:hint="eastAsia"/>
        </w:rPr>
      </w:pPr>
      <w:r>
        <w:rPr>
          <w:rFonts w:hint="eastAsia"/>
        </w:rPr>
        <w:t xml:space="preserve"> 需求收集与分析方法（如访谈、问卷、头脑风暴等）。</w:t>
      </w:r>
    </w:p>
    <w:p w14:paraId="116C4FB1">
      <w:pPr>
        <w:rPr>
          <w:rFonts w:hint="eastAsia"/>
        </w:rPr>
      </w:pPr>
      <w:r>
        <w:rPr>
          <w:rFonts w:hint="eastAsia"/>
        </w:rPr>
        <w:t xml:space="preserve"> 需求文档编写和管理工具（如JIRA、Confluence）。</w:t>
      </w:r>
    </w:p>
    <w:p w14:paraId="46EEC4D7">
      <w:pPr>
        <w:rPr>
          <w:rFonts w:hint="eastAsia"/>
        </w:rPr>
      </w:pPr>
    </w:p>
    <w:p w14:paraId="1C6A1ED7">
      <w:pPr>
        <w:rPr>
          <w:rFonts w:hint="eastAsia" w:eastAsiaTheme="minorEastAsia"/>
          <w:lang w:eastAsia="zh-CN"/>
        </w:rPr>
      </w:pPr>
      <w:r>
        <w:rPr>
          <w:rFonts w:hint="eastAsia"/>
        </w:rPr>
        <w:t>对标 CMMI：</w:t>
      </w:r>
    </w:p>
    <w:p w14:paraId="35FCA834">
      <w:pPr>
        <w:rPr>
          <w:rFonts w:hint="eastAsia"/>
        </w:rPr>
      </w:pPr>
      <w:r>
        <w:rPr>
          <w:rFonts w:hint="eastAsia"/>
        </w:rPr>
        <w:t xml:space="preserve"> 能力成熟度级别 2： 建立基本的需求管理过程，使用工具记录和跟踪需求。</w:t>
      </w:r>
    </w:p>
    <w:p w14:paraId="10B55E37">
      <w:pPr>
        <w:rPr>
          <w:rFonts w:hint="eastAsia"/>
        </w:rPr>
      </w:pPr>
      <w:r>
        <w:rPr>
          <w:rFonts w:hint="eastAsia"/>
        </w:rPr>
        <w:t xml:space="preserve"> 能力成熟度级别 3： 定义和实施标准化的需求工程过程，所有项目使用统一的需求管理工具和模板。</w:t>
      </w:r>
    </w:p>
    <w:p w14:paraId="2C393CBC">
      <w:pPr>
        <w:rPr>
          <w:rFonts w:hint="eastAsia"/>
        </w:rPr>
      </w:pPr>
      <w:r>
        <w:rPr>
          <w:rFonts w:hint="eastAsia"/>
        </w:rPr>
        <w:t xml:space="preserve"> 能力成熟度级别 4： 使用量化数据和指标监控需求工程过程的绩效，并进行持续改进。</w:t>
      </w:r>
    </w:p>
    <w:p w14:paraId="767C4E57">
      <w:pPr>
        <w:rPr>
          <w:rFonts w:hint="eastAsia"/>
        </w:rPr>
      </w:pPr>
      <w:r>
        <w:rPr>
          <w:rFonts w:hint="eastAsia"/>
        </w:rPr>
        <w:t xml:space="preserve"> 能力成熟度级别 5： 实施优化的需求工程过程，基于历史数据和最佳实践不断改进需求管理。</w:t>
      </w:r>
    </w:p>
    <w:p w14:paraId="5ADCCE6F">
      <w:pPr>
        <w:rPr>
          <w:rFonts w:hint="eastAsia"/>
        </w:rPr>
      </w:pPr>
    </w:p>
    <w:p w14:paraId="568526C0">
      <w:pPr>
        <w:rPr>
          <w:rFonts w:hint="eastAsia" w:eastAsiaTheme="minorEastAsia"/>
          <w:lang w:eastAsia="zh-CN"/>
        </w:rPr>
      </w:pPr>
      <w:r>
        <w:rPr>
          <w:rFonts w:hint="eastAsia"/>
        </w:rPr>
        <w:t>改进措施：</w:t>
      </w:r>
    </w:p>
    <w:p w14:paraId="1A3AA065">
      <w:pPr>
        <w:rPr>
          <w:rFonts w:hint="eastAsia"/>
        </w:rPr>
      </w:pPr>
      <w:r>
        <w:rPr>
          <w:rFonts w:hint="eastAsia"/>
        </w:rPr>
        <w:t xml:space="preserve"> 制定详细的需求管理计划，定义需求收集、分析、验证和变更控制流程。</w:t>
      </w:r>
    </w:p>
    <w:p w14:paraId="61A8E237">
      <w:pPr>
        <w:rPr>
          <w:rFonts w:hint="eastAsia"/>
        </w:rPr>
      </w:pPr>
      <w:r>
        <w:rPr>
          <w:rFonts w:hint="eastAsia"/>
        </w:rPr>
        <w:t xml:space="preserve"> 使用需求管理工具（如JIRA）进行需求跟踪和管理。</w:t>
      </w:r>
    </w:p>
    <w:p w14:paraId="73EA00C4">
      <w:pPr>
        <w:rPr>
          <w:rFonts w:hint="eastAsia"/>
        </w:rPr>
      </w:pPr>
      <w:r>
        <w:rPr>
          <w:rFonts w:hint="eastAsia"/>
        </w:rPr>
        <w:t xml:space="preserve"> 定期进行需求评审，确保需求的一致性和完整性。</w:t>
      </w:r>
    </w:p>
    <w:p w14:paraId="00299673">
      <w:pPr>
        <w:rPr>
          <w:rFonts w:hint="eastAsia"/>
        </w:rPr>
      </w:pPr>
    </w:p>
    <w:p w14:paraId="0B7F17F0">
      <w:pPr>
        <w:rPr>
          <w:rFonts w:hint="eastAsia"/>
        </w:rPr>
      </w:pPr>
      <w:r>
        <w:rPr>
          <w:rFonts w:hint="eastAsia"/>
        </w:rPr>
        <w:t xml:space="preserve"> 2. 配置管理</w:t>
      </w:r>
    </w:p>
    <w:p w14:paraId="0FFBD7DB">
      <w:pPr>
        <w:rPr>
          <w:rFonts w:hint="eastAsia" w:eastAsiaTheme="minorEastAsia"/>
          <w:lang w:eastAsia="zh-CN"/>
        </w:rPr>
      </w:pPr>
      <w:r>
        <w:rPr>
          <w:rFonts w:hint="eastAsia"/>
        </w:rPr>
        <w:t>当前掌握的知识和技巧：</w:t>
      </w:r>
    </w:p>
    <w:p w14:paraId="1AC4B4D4">
      <w:pPr>
        <w:rPr>
          <w:rFonts w:hint="eastAsia"/>
        </w:rPr>
      </w:pPr>
      <w:r>
        <w:rPr>
          <w:rFonts w:hint="eastAsia"/>
        </w:rPr>
        <w:t xml:space="preserve"> 使用版本控制系统（如Git）管理代码和文档。</w:t>
      </w:r>
    </w:p>
    <w:p w14:paraId="33331C9D">
      <w:pPr>
        <w:rPr>
          <w:rFonts w:hint="eastAsia"/>
        </w:rPr>
      </w:pPr>
      <w:r>
        <w:rPr>
          <w:rFonts w:hint="eastAsia"/>
        </w:rPr>
        <w:t xml:space="preserve"> 制定配置管理计划，定义配置项和基线。</w:t>
      </w:r>
    </w:p>
    <w:p w14:paraId="3FEFD4DC">
      <w:pPr>
        <w:rPr>
          <w:rFonts w:hint="eastAsia"/>
        </w:rPr>
      </w:pPr>
    </w:p>
    <w:p w14:paraId="2A21045C">
      <w:pPr>
        <w:rPr>
          <w:rFonts w:hint="eastAsia" w:eastAsiaTheme="minorEastAsia"/>
          <w:lang w:eastAsia="zh-CN"/>
        </w:rPr>
      </w:pPr>
      <w:r>
        <w:rPr>
          <w:rFonts w:hint="eastAsia"/>
        </w:rPr>
        <w:t>对标 CMMI：</w:t>
      </w:r>
    </w:p>
    <w:p w14:paraId="09FF5A9D">
      <w:pPr>
        <w:rPr>
          <w:rFonts w:hint="eastAsia"/>
        </w:rPr>
      </w:pPr>
      <w:r>
        <w:rPr>
          <w:rFonts w:hint="eastAsia"/>
        </w:rPr>
        <w:t xml:space="preserve"> 能力成熟度级别 2： 实施基本的配置管理过程，使用版本控制工具管理配置项。</w:t>
      </w:r>
    </w:p>
    <w:p w14:paraId="71CAA285">
      <w:pPr>
        <w:rPr>
          <w:rFonts w:hint="eastAsia"/>
        </w:rPr>
      </w:pPr>
      <w:r>
        <w:rPr>
          <w:rFonts w:hint="eastAsia"/>
        </w:rPr>
        <w:t xml:space="preserve"> 能力成熟度级别 3： 定义和实施标准化的配置管理过程，所有项目使用统一的版本控制系统和配置管理工具。</w:t>
      </w:r>
    </w:p>
    <w:p w14:paraId="41C48D14">
      <w:pPr>
        <w:rPr>
          <w:rFonts w:hint="eastAsia"/>
        </w:rPr>
      </w:pPr>
      <w:r>
        <w:rPr>
          <w:rFonts w:hint="eastAsia"/>
        </w:rPr>
        <w:t xml:space="preserve"> 能力成熟度级别 4： 使用量化数据监控配置管理过程的绩效，并进行持续改进。</w:t>
      </w:r>
    </w:p>
    <w:p w14:paraId="255F04BF">
      <w:pPr>
        <w:rPr>
          <w:rFonts w:hint="eastAsia"/>
        </w:rPr>
      </w:pPr>
      <w:r>
        <w:rPr>
          <w:rFonts w:hint="eastAsia"/>
        </w:rPr>
        <w:t xml:space="preserve"> 能力成熟度级别 5： 实施优化的配置管理过程，基于历史数据和最佳实践不断改进配置管理。</w:t>
      </w:r>
    </w:p>
    <w:p w14:paraId="24F77E8C">
      <w:pPr>
        <w:rPr>
          <w:rFonts w:hint="eastAsia"/>
        </w:rPr>
      </w:pPr>
    </w:p>
    <w:p w14:paraId="343886FB">
      <w:pPr>
        <w:rPr>
          <w:rFonts w:hint="eastAsia" w:eastAsiaTheme="minorEastAsia"/>
          <w:lang w:eastAsia="zh-CN"/>
        </w:rPr>
      </w:pPr>
      <w:r>
        <w:rPr>
          <w:rFonts w:hint="eastAsia"/>
        </w:rPr>
        <w:t>改进措施：</w:t>
      </w:r>
    </w:p>
    <w:p w14:paraId="4D578080">
      <w:pPr>
        <w:rPr>
          <w:rFonts w:hint="eastAsia"/>
        </w:rPr>
      </w:pPr>
      <w:r>
        <w:rPr>
          <w:rFonts w:hint="eastAsia"/>
        </w:rPr>
        <w:t xml:space="preserve"> 制定详细的配置管理计划，定义配置项、基线和变更控制流程。</w:t>
      </w:r>
    </w:p>
    <w:p w14:paraId="29B31280">
      <w:pPr>
        <w:rPr>
          <w:rFonts w:hint="eastAsia"/>
        </w:rPr>
      </w:pPr>
      <w:r>
        <w:rPr>
          <w:rFonts w:hint="eastAsia"/>
        </w:rPr>
        <w:t xml:space="preserve"> 使用版本控制系统（如Git）进行配置管理，确保代码和文档的一致性和可追溯性。</w:t>
      </w:r>
    </w:p>
    <w:p w14:paraId="09A887A4">
      <w:pPr>
        <w:rPr>
          <w:rFonts w:hint="eastAsia"/>
        </w:rPr>
      </w:pPr>
      <w:r>
        <w:rPr>
          <w:rFonts w:hint="eastAsia"/>
        </w:rPr>
        <w:t xml:space="preserve"> 定期进行配置审计，确保配置项的完整性和一致性。</w:t>
      </w:r>
    </w:p>
    <w:p w14:paraId="70D4CF95">
      <w:pPr>
        <w:rPr>
          <w:rFonts w:hint="eastAsia"/>
        </w:rPr>
      </w:pPr>
    </w:p>
    <w:p w14:paraId="461BDE07">
      <w:pPr>
        <w:rPr>
          <w:rFonts w:hint="eastAsia"/>
        </w:rPr>
      </w:pPr>
      <w:r>
        <w:rPr>
          <w:rFonts w:hint="eastAsia"/>
        </w:rPr>
        <w:t xml:space="preserve"> 二、个人软件过程（PSP）提升</w:t>
      </w:r>
    </w:p>
    <w:p w14:paraId="57FCFE73">
      <w:pPr>
        <w:rPr>
          <w:rFonts w:hint="eastAsia"/>
        </w:rPr>
      </w:pPr>
    </w:p>
    <w:p w14:paraId="7E7F8DAF">
      <w:pPr>
        <w:rPr>
          <w:rFonts w:hint="eastAsia"/>
        </w:rPr>
      </w:pPr>
      <w:r>
        <w:rPr>
          <w:rFonts w:hint="eastAsia"/>
        </w:rPr>
        <w:t xml:space="preserve"> PSP 体系中的关键点：</w:t>
      </w:r>
    </w:p>
    <w:p w14:paraId="24DC2F1B">
      <w:pPr>
        <w:rPr>
          <w:rFonts w:hint="eastAsia"/>
        </w:rPr>
      </w:pPr>
      <w:r>
        <w:rPr>
          <w:rFonts w:hint="eastAsia"/>
        </w:rPr>
        <w:t xml:space="preserve"> 规划： 制定详细的工作计划，估算任务时间和资源需求。</w:t>
      </w:r>
    </w:p>
    <w:p w14:paraId="36DA6E38">
      <w:pPr>
        <w:rPr>
          <w:rFonts w:hint="eastAsia"/>
        </w:rPr>
      </w:pPr>
      <w:r>
        <w:rPr>
          <w:rFonts w:hint="eastAsia"/>
        </w:rPr>
        <w:t xml:space="preserve"> 设计： 进行详细设计，编写设计文档和伪代码。</w:t>
      </w:r>
    </w:p>
    <w:p w14:paraId="1F820D7F">
      <w:pPr>
        <w:rPr>
          <w:rFonts w:hint="eastAsia"/>
        </w:rPr>
      </w:pPr>
      <w:r>
        <w:rPr>
          <w:rFonts w:hint="eastAsia"/>
        </w:rPr>
        <w:t xml:space="preserve"> 编码： 按照设计文档进行编码，遵循编码规范和最佳实践。</w:t>
      </w:r>
    </w:p>
    <w:p w14:paraId="7D052C1B">
      <w:pPr>
        <w:rPr>
          <w:rFonts w:hint="eastAsia"/>
        </w:rPr>
      </w:pPr>
      <w:r>
        <w:rPr>
          <w:rFonts w:hint="eastAsia"/>
        </w:rPr>
        <w:t xml:space="preserve"> 测试： 进行单元测试和集成测试，确保代码质量。</w:t>
      </w:r>
    </w:p>
    <w:p w14:paraId="11BD0A44">
      <w:pPr>
        <w:rPr>
          <w:rFonts w:hint="eastAsia"/>
        </w:rPr>
      </w:pPr>
      <w:r>
        <w:rPr>
          <w:rFonts w:hint="eastAsia"/>
        </w:rPr>
        <w:t xml:space="preserve"> 复盘： 记录和分析工作过程中的问题和经验，进行持续改进。</w:t>
      </w:r>
    </w:p>
    <w:p w14:paraId="20EA4EC9">
      <w:pPr>
        <w:rPr>
          <w:rFonts w:hint="eastAsia"/>
        </w:rPr>
      </w:pPr>
    </w:p>
    <w:p w14:paraId="6DCF0ED8">
      <w:pPr>
        <w:rPr>
          <w:rFonts w:hint="eastAsia"/>
        </w:rPr>
      </w:pPr>
      <w:r>
        <w:rPr>
          <w:rFonts w:hint="eastAsia"/>
        </w:rPr>
        <w:t xml:space="preserve"> 三、软件过程生命周期定义</w:t>
      </w:r>
    </w:p>
    <w:p w14:paraId="15A4919F">
      <w:pPr>
        <w:rPr>
          <w:rFonts w:hint="eastAsia"/>
        </w:rPr>
      </w:pPr>
    </w:p>
    <w:p w14:paraId="7E3503D9">
      <w:pPr>
        <w:rPr>
          <w:rFonts w:hint="eastAsia"/>
        </w:rPr>
      </w:pPr>
      <w:r>
        <w:rPr>
          <w:rFonts w:hint="eastAsia"/>
        </w:rPr>
        <w:t xml:space="preserve"> 1. 基于 ISO/IEC 12207 标准的生命周期过程</w:t>
      </w:r>
    </w:p>
    <w:p w14:paraId="089124C1">
      <w:pPr>
        <w:rPr>
          <w:rFonts w:hint="eastAsia" w:eastAsiaTheme="minorEastAsia"/>
          <w:lang w:eastAsia="zh-CN"/>
        </w:rPr>
      </w:pPr>
      <w:r>
        <w:rPr>
          <w:rFonts w:hint="eastAsia"/>
        </w:rPr>
        <w:t>生命周期阶段：</w:t>
      </w:r>
    </w:p>
    <w:p w14:paraId="3B232039">
      <w:pPr>
        <w:rPr>
          <w:rFonts w:hint="eastAsia"/>
        </w:rPr>
      </w:pPr>
      <w:r>
        <w:rPr>
          <w:rFonts w:hint="eastAsia"/>
        </w:rPr>
        <w:t xml:space="preserve"> 初始阶段： 包括需求获取、系统分析和项目规划。</w:t>
      </w:r>
    </w:p>
    <w:p w14:paraId="2912AA78">
      <w:pPr>
        <w:rPr>
          <w:rFonts w:hint="eastAsia"/>
        </w:rPr>
      </w:pPr>
      <w:r>
        <w:rPr>
          <w:rFonts w:hint="eastAsia"/>
        </w:rPr>
        <w:t xml:space="preserve"> 开发阶段： 包括设计、编码和测试。</w:t>
      </w:r>
    </w:p>
    <w:p w14:paraId="052A2A60">
      <w:pPr>
        <w:rPr>
          <w:rFonts w:hint="eastAsia"/>
        </w:rPr>
      </w:pPr>
      <w:r>
        <w:rPr>
          <w:rFonts w:hint="eastAsia"/>
        </w:rPr>
        <w:t xml:space="preserve"> 支持阶段： 包括配置管理、质量保证和维护。</w:t>
      </w:r>
    </w:p>
    <w:p w14:paraId="7F244CB2">
      <w:pPr>
        <w:rPr>
          <w:rFonts w:hint="eastAsia"/>
        </w:rPr>
      </w:pPr>
    </w:p>
    <w:p w14:paraId="4C3910C1">
      <w:pPr>
        <w:rPr>
          <w:rFonts w:hint="eastAsia"/>
        </w:rPr>
      </w:pPr>
      <w:r>
        <w:rPr>
          <w:rFonts w:hint="eastAsia"/>
        </w:rPr>
        <w:t xml:space="preserve"> 2. 项目实践中的应用</w:t>
      </w:r>
    </w:p>
    <w:p w14:paraId="12BB8071">
      <w:pPr>
        <w:rPr>
          <w:rFonts w:hint="eastAsia" w:eastAsiaTheme="minorEastAsia"/>
          <w:lang w:eastAsia="zh-CN"/>
        </w:rPr>
      </w:pPr>
      <w:r>
        <w:rPr>
          <w:rFonts w:hint="eastAsia"/>
        </w:rPr>
        <w:t>以项目实践为基础，结合课程所学，迭代并提炼出以下软件过程生命周期：</w:t>
      </w:r>
    </w:p>
    <w:p w14:paraId="118790B7">
      <w:pPr>
        <w:rPr>
          <w:rFonts w:hint="eastAsia"/>
        </w:rPr>
      </w:pPr>
      <w:r>
        <w:rPr>
          <w:rFonts w:hint="eastAsia"/>
        </w:rPr>
        <w:t xml:space="preserve"> 需求收集和分析： 采用需求工程方法，使用工具记录和跟踪需求，进行需求评审。</w:t>
      </w:r>
    </w:p>
    <w:p w14:paraId="665C68CE">
      <w:pPr>
        <w:rPr>
          <w:rFonts w:hint="eastAsia"/>
        </w:rPr>
      </w:pPr>
      <w:r>
        <w:rPr>
          <w:rFonts w:hint="eastAsia"/>
        </w:rPr>
        <w:t xml:space="preserve"> 系统设计： 编写详细的设计文档，进行设计评审。</w:t>
      </w:r>
    </w:p>
    <w:p w14:paraId="0607F9A2">
      <w:pPr>
        <w:rPr>
          <w:rFonts w:hint="eastAsia"/>
        </w:rPr>
      </w:pPr>
      <w:r>
        <w:rPr>
          <w:rFonts w:hint="eastAsia"/>
        </w:rPr>
        <w:t xml:space="preserve"> 实现和编码： 使用版本控制系统进行代码管理，遵循编码规范和最佳实践。</w:t>
      </w:r>
    </w:p>
    <w:p w14:paraId="338560DB">
      <w:pPr>
        <w:rPr>
          <w:rFonts w:hint="eastAsia"/>
        </w:rPr>
      </w:pPr>
      <w:r>
        <w:rPr>
          <w:rFonts w:hint="eastAsia"/>
        </w:rPr>
        <w:t xml:space="preserve"> 测试和验证： 制定测试计划，进行单元测试和集成测试，记录和分析测试结果。</w:t>
      </w:r>
    </w:p>
    <w:p w14:paraId="55317871">
      <w:pPr>
        <w:rPr>
          <w:rFonts w:hint="eastAsia"/>
        </w:rPr>
      </w:pPr>
      <w:r>
        <w:rPr>
          <w:rFonts w:hint="eastAsia"/>
        </w:rPr>
        <w:t xml:space="preserve"> 部署和维护： 编写部署文档，进行系统部署和维护，记录和分析运行数据，进行持续改进。</w:t>
      </w:r>
    </w:p>
    <w:p w14:paraId="07C43CD4">
      <w:pPr>
        <w:rPr>
          <w:rFonts w:hint="eastAsia"/>
        </w:rPr>
      </w:pPr>
    </w:p>
    <w:p w14:paraId="3BED3146">
      <w:pPr>
        <w:rPr>
          <w:rFonts w:hint="eastAsia"/>
        </w:rPr>
      </w:pPr>
      <w:r>
        <w:rPr>
          <w:rFonts w:hint="eastAsia"/>
        </w:rPr>
        <w:t xml:space="preserve"> 四、结合现阶段产业技术革命的变化</w:t>
      </w:r>
    </w:p>
    <w:p w14:paraId="792671B3">
      <w:pPr>
        <w:rPr>
          <w:rFonts w:hint="eastAsia"/>
        </w:rPr>
      </w:pPr>
    </w:p>
    <w:p w14:paraId="25C0D234">
      <w:pPr>
        <w:rPr>
          <w:rFonts w:hint="eastAsia"/>
        </w:rPr>
      </w:pPr>
      <w:r>
        <w:rPr>
          <w:rFonts w:hint="eastAsia"/>
        </w:rPr>
        <w:t xml:space="preserve"> 技术革新影响下的改进措施：</w:t>
      </w:r>
    </w:p>
    <w:p w14:paraId="2775BD59">
      <w:pPr>
        <w:rPr>
          <w:rFonts w:hint="eastAsia"/>
        </w:rPr>
      </w:pPr>
      <w:r>
        <w:rPr>
          <w:rFonts w:hint="eastAsia"/>
        </w:rPr>
        <w:t xml:space="preserve"> 敏捷开发： 引入敏捷开发方法，如Scrum和Kanban，进行迭代式开发和持续交付。</w:t>
      </w:r>
    </w:p>
    <w:p w14:paraId="7B6B4272">
      <w:pPr>
        <w:rPr>
          <w:rFonts w:hint="eastAsia"/>
        </w:rPr>
      </w:pPr>
      <w:r>
        <w:rPr>
          <w:rFonts w:hint="eastAsia"/>
        </w:rPr>
        <w:t xml:space="preserve"> DevOps： 实施DevOps实践，自动化构建、测试和部署流程，提高交付速度和质量。</w:t>
      </w:r>
    </w:p>
    <w:p w14:paraId="0D5DB20F">
      <w:pPr>
        <w:rPr>
          <w:rFonts w:hint="eastAsia"/>
        </w:rPr>
      </w:pPr>
      <w:r>
        <w:rPr>
          <w:rFonts w:hint="eastAsia"/>
        </w:rPr>
        <w:t xml:space="preserve"> 持续集成和持续交付（CI/CD）： 使用CI/CD工具（如Jenkins）实现自动化构建、测试和部署，提高开发效率和质量。</w:t>
      </w:r>
    </w:p>
    <w:p w14:paraId="27E182D8">
      <w:pPr>
        <w:rPr>
          <w:rFonts w:hint="eastAsia"/>
        </w:rPr>
      </w:pPr>
      <w:r>
        <w:rPr>
          <w:rFonts w:hint="eastAsia"/>
        </w:rPr>
        <w:t xml:space="preserve"> 云计算和微服务架构： 利用云计算平台（如AWS、Azure）和微服务架构，实现系统的高可用性和可扩展性。</w:t>
      </w:r>
    </w:p>
    <w:p w14:paraId="3B7A42C9">
      <w:pPr>
        <w:rPr>
          <w:rFonts w:hint="eastAsia"/>
        </w:rPr>
      </w:pPr>
    </w:p>
    <w:p w14:paraId="49D0D4B5">
      <w:pPr>
        <w:rPr>
          <w:rFonts w:hint="eastAsia"/>
        </w:rPr>
      </w:pPr>
      <w:r>
        <w:rPr>
          <w:rFonts w:hint="eastAsia"/>
        </w:rPr>
        <w:t xml:space="preserve"> 五、形成未来可用的工具和方法</w:t>
      </w:r>
    </w:p>
    <w:p w14:paraId="17A59947">
      <w:pPr>
        <w:rPr>
          <w:rFonts w:hint="eastAsia"/>
        </w:rPr>
      </w:pPr>
    </w:p>
    <w:p w14:paraId="7D1EDB57">
      <w:pPr>
        <w:rPr>
          <w:rFonts w:hint="eastAsia" w:eastAsiaTheme="minorEastAsia"/>
          <w:lang w:eastAsia="zh-CN"/>
        </w:rPr>
      </w:pPr>
      <w:r>
        <w:rPr>
          <w:rFonts w:hint="eastAsia"/>
        </w:rPr>
        <w:t>工具和方法：</w:t>
      </w:r>
    </w:p>
    <w:p w14:paraId="674DA05D">
      <w:pPr>
        <w:rPr>
          <w:rFonts w:hint="eastAsia"/>
        </w:rPr>
      </w:pPr>
      <w:r>
        <w:rPr>
          <w:rFonts w:hint="eastAsia"/>
        </w:rPr>
        <w:t xml:space="preserve"> 需求管理工具： 使用JIRA进行需求跟踪和管理。</w:t>
      </w:r>
    </w:p>
    <w:p w14:paraId="067ADF03">
      <w:pPr>
        <w:rPr>
          <w:rFonts w:hint="eastAsia"/>
        </w:rPr>
      </w:pPr>
      <w:r>
        <w:rPr>
          <w:rFonts w:hint="eastAsia"/>
        </w:rPr>
        <w:t xml:space="preserve"> 版本控制系统： 使用Git进行代码和文档的版本控制。</w:t>
      </w:r>
    </w:p>
    <w:p w14:paraId="5AC5979C">
      <w:pPr>
        <w:rPr>
          <w:rFonts w:hint="eastAsia"/>
        </w:rPr>
      </w:pPr>
      <w:r>
        <w:rPr>
          <w:rFonts w:hint="eastAsia"/>
        </w:rPr>
        <w:t xml:space="preserve"> 项目管理工具： 使用Trello或Asana进行项目规划和任务管理。</w:t>
      </w:r>
    </w:p>
    <w:p w14:paraId="30124AEF">
      <w:pPr>
        <w:rPr>
          <w:rFonts w:hint="eastAsia"/>
        </w:rPr>
      </w:pPr>
      <w:r>
        <w:rPr>
          <w:rFonts w:hint="eastAsia"/>
        </w:rPr>
        <w:t xml:space="preserve"> 测试工具： 使用JUnit进行单元测试，使用Selenium进行自动化测试。</w:t>
      </w:r>
    </w:p>
    <w:p w14:paraId="7960A39D">
      <w:pPr>
        <w:rPr>
          <w:rFonts w:hint="eastAsia"/>
        </w:rPr>
      </w:pPr>
      <w:r>
        <w:rPr>
          <w:rFonts w:hint="eastAsia"/>
        </w:rPr>
        <w:t xml:space="preserve"> CI/CD工具： 使用Jenkins进行自动化构建、测试和部署。</w:t>
      </w:r>
    </w:p>
    <w:p w14:paraId="1665CE68">
      <w:pPr>
        <w:rPr>
          <w:rFonts w:hint="eastAsia"/>
        </w:rPr>
      </w:pPr>
    </w:p>
    <w:p w14:paraId="24751282">
      <w:pPr>
        <w:rPr>
          <w:rFonts w:hint="eastAsia"/>
        </w:rPr>
      </w:pPr>
      <w:r>
        <w:rPr>
          <w:rFonts w:hint="eastAsia"/>
        </w:rPr>
        <w:t xml:space="preserve"> 六、总结</w:t>
      </w:r>
    </w:p>
    <w:p w14:paraId="57EDED32">
      <w:pPr>
        <w:rPr>
          <w:rFonts w:hint="eastAsia"/>
        </w:rPr>
      </w:pPr>
      <w:bookmarkStart w:id="0" w:name="_GoBack"/>
      <w:bookmarkEnd w:id="0"/>
    </w:p>
    <w:p w14:paraId="26ACAFE0">
      <w:r>
        <w:rPr>
          <w:rFonts w:hint="eastAsia"/>
        </w:rPr>
        <w:t>通过对标 CMMI 能力成熟度模型，并结合 PSP 和 TSP 方法，融合 ISO/IEC 12207 和 ISO/IEC 15504 标准，构建了一个完整的软件过程管理体系。此体系涵盖了需求工程、配置管理、质量管理等关键过程，并结合了最新的产业技术革命变化，为未来的软件开发实践提供了坚实的基础和工具支持。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72550"/>
    <w:multiLevelType w:val="singleLevel"/>
    <w:tmpl w:val="4A672550"/>
    <w:lvl w:ilvl="0" w:tentative="0">
      <w:start w:val="1"/>
      <w:numFmt w:val="decimal"/>
      <w:pStyle w:val="4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YTJhNGYwNjhkMDYyMGRlMzBjNzUyMTZiMTJhNjYifQ=="/>
  </w:docVars>
  <w:rsids>
    <w:rsidRoot w:val="00000000"/>
    <w:rsid w:val="0D671DC3"/>
    <w:rsid w:val="22CA44BF"/>
    <w:rsid w:val="30EE71D2"/>
    <w:rsid w:val="5D1715C8"/>
    <w:rsid w:val="65572DD1"/>
    <w:rsid w:val="6595595F"/>
    <w:rsid w:val="69727678"/>
    <w:rsid w:val="77B7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basedOn w:val="1"/>
    <w:link w:val="5"/>
    <w:uiPriority w:val="0"/>
    <w:pPr>
      <w:numPr>
        <w:ilvl w:val="0"/>
        <w:numId w:val="1"/>
      </w:numPr>
    </w:pPr>
    <w:rPr>
      <w:rFonts w:asciiTheme="minorAscii" w:hAnsiTheme="minorAscii"/>
      <w:sz w:val="32"/>
      <w:szCs w:val="40"/>
      <w:u w:val="single"/>
    </w:rPr>
  </w:style>
  <w:style w:type="character" w:customStyle="1" w:styleId="5">
    <w:name w:val="一级标题 Char"/>
    <w:link w:val="4"/>
    <w:uiPriority w:val="0"/>
    <w:rPr>
      <w:rFonts w:hint="default" w:asciiTheme="minorAscii" w:hAnsiTheme="minorAscii" w:eastAsiaTheme="minorEastAsia"/>
      <w:sz w:val="32"/>
      <w:szCs w:val="40"/>
      <w:u w:val="single"/>
    </w:rPr>
  </w:style>
  <w:style w:type="paragraph" w:customStyle="1" w:styleId="6">
    <w:name w:val="批注"/>
    <w:basedOn w:val="1"/>
    <w:link w:val="7"/>
    <w:uiPriority w:val="0"/>
    <w:rPr>
      <w:rFonts w:asciiTheme="minorAscii" w:hAnsiTheme="minorAscii"/>
      <w:iCs/>
      <w:color w:val="2E54A1" w:themeColor="accent1" w:themeShade="BF"/>
      <w:sz w:val="28"/>
      <w:szCs w:val="36"/>
    </w:rPr>
  </w:style>
  <w:style w:type="character" w:customStyle="1" w:styleId="7">
    <w:name w:val="批注 Char"/>
    <w:link w:val="6"/>
    <w:uiPriority w:val="0"/>
    <w:rPr>
      <w:rFonts w:hint="default" w:asciiTheme="minorAscii" w:hAnsiTheme="minorAscii" w:eastAsiaTheme="minorEastAsia"/>
      <w:iCs/>
      <w:color w:val="2E54A1" w:themeColor="accent1" w:themeShade="BF"/>
      <w:sz w:val="28"/>
      <w:szCs w:val="36"/>
    </w:rPr>
  </w:style>
  <w:style w:type="paragraph" w:customStyle="1" w:styleId="8">
    <w:name w:val="总结"/>
    <w:basedOn w:val="1"/>
    <w:qFormat/>
    <w:uiPriority w:val="0"/>
    <w:pPr>
      <w:tabs>
        <w:tab w:val="left" w:pos="4937"/>
      </w:tabs>
    </w:pPr>
    <w:rPr>
      <w:rFonts w:hint="eastAsia" w:ascii="华文中宋" w:hAnsi="华文中宋" w:eastAsia="华文中宋" w:cs="华文中宋"/>
      <w:color w:val="FF0000"/>
      <w:sz w:val="32"/>
      <w:szCs w:val="40"/>
    </w:rPr>
  </w:style>
  <w:style w:type="paragraph" w:customStyle="1" w:styleId="9">
    <w:name w:val="批注1"/>
    <w:basedOn w:val="1"/>
    <w:qFormat/>
    <w:uiPriority w:val="0"/>
    <w:pPr>
      <w:spacing w:line="400" w:lineRule="exact"/>
    </w:pPr>
    <w:rPr>
      <w:rFonts w:hint="default" w:asciiTheme="minorAscii" w:hAnsiTheme="minorAscii"/>
      <w:iCs/>
      <w:color w:val="2E54A1" w:themeColor="accent1" w:themeShade="BF"/>
      <w:sz w:val="28"/>
      <w:szCs w:val="36"/>
    </w:rPr>
  </w:style>
  <w:style w:type="paragraph" w:customStyle="1" w:styleId="10">
    <w:name w:val="笔记正文"/>
    <w:basedOn w:val="1"/>
    <w:uiPriority w:val="0"/>
    <w:rPr>
      <w:rFonts w:hint="default" w:asciiTheme="minorAscii" w:hAnsiTheme="minorAscii" w:cstheme="minorEastAsia"/>
      <w:sz w:val="32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2023-06-09T07:03:00Z</dcterms:created>
  <dc:creator>a</dc:creator>
  <cp:lastModifiedBy>fafa桑</cp:lastModifiedBy>
  <dcterms:modified xsi:type="dcterms:W3CDTF">2024-06-22T15:11:40Z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B3B4CB3E84DE42149D0CE2142E229F8F</vt:lpwstr>
  </property>
</Properties>
</file>