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楷体" w:hAnsi="楷体" w:eastAsia="楷体" w:cs="楷体"/>
          <w:b/>
          <w:bCs/>
          <w:sz w:val="40"/>
          <w:szCs w:val="4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8"/>
          <w:lang w:val="en-US" w:eastAsia="zh-CN"/>
        </w:rPr>
        <w:t>软件过程管理课程大作业</w:t>
      </w: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sz w:val="28"/>
          <w:szCs w:val="28"/>
          <w:lang w:val="en-US" w:eastAsia="zh-CN"/>
        </w:rPr>
        <w:t>2022141461038 桑子翔</w:t>
      </w:r>
    </w:p>
    <w:p>
      <w:pPr>
        <w:spacing w:line="240" w:lineRule="auto"/>
        <w:jc w:val="center"/>
        <w:rPr>
          <w:rFonts w:hint="eastAsia" w:ascii="楷体" w:hAnsi="楷体" w:eastAsia="楷体" w:cs="楷体"/>
          <w:sz w:val="40"/>
          <w:szCs w:val="48"/>
          <w:lang w:val="en-US" w:eastAsia="zh-CN"/>
        </w:rPr>
      </w:pPr>
    </w:p>
    <w:p>
      <w:pPr>
        <w:spacing w:line="240" w:lineRule="auto"/>
        <w:jc w:val="both"/>
        <w:rPr>
          <w:rFonts w:hint="eastAsia"/>
          <w:b/>
          <w:bCs/>
          <w:sz w:val="22"/>
          <w:szCs w:val="28"/>
          <w:lang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一、从三个维度对三个标准比较</w:t>
      </w:r>
    </w:p>
    <w:p>
      <w:pPr>
        <w:spacing w:line="240" w:lineRule="auto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维度1：</w:t>
      </w:r>
      <w:r>
        <w:rPr>
          <w:rFonts w:hint="eastAsia"/>
          <w:b/>
          <w:bCs/>
          <w:sz w:val="28"/>
          <w:szCs w:val="28"/>
          <w:lang w:eastAsia="zh-CN"/>
        </w:rPr>
        <w:t xml:space="preserve"> 过程能力评估的维度（成熟度评估）</w:t>
      </w:r>
    </w:p>
    <w:p>
      <w:pPr>
        <w:spacing w:line="240" w:lineRule="auto"/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CMMI</w:t>
      </w:r>
    </w:p>
    <w:p>
      <w:pPr>
        <w:spacing w:line="240" w:lineRule="auto"/>
        <w:ind w:firstLine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过程能力评估方法：CMMI 使用成熟度级别（Maturity Levels）来评估组织的软件过程</w:t>
      </w:r>
      <w:bookmarkStart w:id="0" w:name="_GoBack"/>
      <w:bookmarkEnd w:id="0"/>
      <w:r>
        <w:rPr>
          <w:rFonts w:hint="eastAsia" w:ascii="宋体" w:hAnsi="宋体" w:eastAsia="宋体" w:cs="宋体"/>
          <w:lang w:eastAsia="zh-CN"/>
        </w:rPr>
        <w:t>能力。成熟度级别从初始级（CMMI1）到优化级（CMMI5），每个级别都有明确的过程改进目标和最佳实践。</w:t>
      </w:r>
    </w:p>
    <w:p>
      <w:pPr>
        <w:spacing w:line="240" w:lineRule="auto"/>
        <w:ind w:firstLine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 xml:space="preserve"> 评估重点：评估的重点在于组织整体的过程成熟度，通过过程区域（Process Areas）的具体实践来衡量组织在各个方面的成熟度。</w:t>
      </w:r>
    </w:p>
    <w:p>
      <w:pPr>
        <w:spacing w:line="240" w:lineRule="auto"/>
        <w:rPr>
          <w:rFonts w:hint="eastAsia" w:ascii="宋体" w:hAnsi="宋体" w:eastAsia="宋体" w:cs="宋体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ISO/IEC 12207</w:t>
      </w:r>
    </w:p>
    <w:p>
      <w:pPr>
        <w:spacing w:line="240" w:lineRule="auto"/>
        <w:ind w:firstLine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过程能力评估方法：ISO/IEC 12207 本身并不是专门的过程能力评估标准，它更多是一个过程框架，描述了软件生命周期中的各个过程，但不提供具体的评估方法。</w:t>
      </w:r>
    </w:p>
    <w:p>
      <w:pPr>
        <w:spacing w:line="240" w:lineRule="auto"/>
        <w:ind w:firstLine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评估重点：侧重于确保每个生命周期过程都有明确的活动和任务描述，适用于过程定义和过程实施的评估，但缺乏具体的能力评估框架。</w:t>
      </w:r>
    </w:p>
    <w:p>
      <w:pPr>
        <w:spacing w:line="240" w:lineRule="auto"/>
        <w:rPr>
          <w:rFonts w:hint="eastAsia" w:ascii="宋体" w:hAnsi="宋体" w:eastAsia="宋体" w:cs="宋体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ISO/IEC 15504（SPICE）</w:t>
      </w:r>
    </w:p>
    <w:p>
      <w:pPr>
        <w:spacing w:line="240" w:lineRule="auto"/>
        <w:ind w:firstLine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过程能力评估方法：ISO/IEC 15504 提供了一个详细的过程能力评估框架，使用过程能力等级（Capability Levels）来评估具体过程的能力。等级从不完整级（Level 0）到优化级（Level 5），类似于 CMMI 的成熟度模型，但更侧重于具体过程。</w:t>
      </w:r>
    </w:p>
    <w:p>
      <w:pPr>
        <w:spacing w:line="240" w:lineRule="auto"/>
        <w:ind w:firstLine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评估重点：评估的重点在于具体过程的能力，通过评估各个过程的实现程度、管理水平和标准化程度来衡量能力。</w:t>
      </w:r>
    </w:p>
    <w:p>
      <w:pPr>
        <w:spacing w:line="240" w:lineRule="auto"/>
        <w:rPr>
          <w:rFonts w:hint="eastAsia"/>
          <w:lang w:eastAsia="zh-CN"/>
        </w:rPr>
      </w:pPr>
    </w:p>
    <w:p>
      <w:pPr>
        <w:spacing w:line="240" w:lineRule="auto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维度2：</w:t>
      </w:r>
      <w:r>
        <w:rPr>
          <w:rFonts w:hint="eastAsia"/>
          <w:b/>
          <w:bCs/>
          <w:sz w:val="28"/>
          <w:szCs w:val="28"/>
          <w:lang w:eastAsia="zh-CN"/>
        </w:rPr>
        <w:t xml:space="preserve"> 帮助过程改进的维度</w:t>
      </w:r>
    </w:p>
    <w:p>
      <w:pPr>
        <w:spacing w:line="240" w:lineRule="auto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CMMI：</w:t>
      </w:r>
    </w:p>
    <w:p>
      <w:pPr>
        <w:spacing w:line="24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过程改进方法：CMMI 提供了一系列最佳实践和过程区域，帮助组织识别改进机会，并制定详细的改进计划。每个成熟度级别都有明确的改进目标和路径。</w:t>
      </w:r>
    </w:p>
    <w:p>
      <w:pPr>
        <w:spacing w:line="240" w:lineRule="auto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改进工具：CMMI 的过程区域涵盖了项目管理、过程管理、工程和支持等多个方面，为组织提供了全面的改进工具和指南。</w:t>
      </w:r>
    </w:p>
    <w:p>
      <w:pPr>
        <w:spacing w:line="240" w:lineRule="auto"/>
        <w:rPr>
          <w:rFonts w:hint="eastAsia"/>
          <w:lang w:eastAsia="zh-CN"/>
        </w:rPr>
      </w:pPr>
    </w:p>
    <w:p>
      <w:pPr>
        <w:spacing w:line="240" w:lineRule="auto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ISO/IEC 12207：</w:t>
      </w:r>
    </w:p>
    <w:p>
      <w:pPr>
        <w:spacing w:line="240" w:lineRule="auto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过程改进方法：虽然 ISO/IEC 12207 不是专门的过程改进标准，但它提供了详细的生命周期过程描述，可以作为过程改进的基础。组织可以根据标准中的过程活动和任务，识别改进点并进行优化。</w:t>
      </w:r>
    </w:p>
    <w:p>
      <w:pPr>
        <w:spacing w:line="240" w:lineRule="auto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改进工具：标准本身不提供具体的改进工具，但通过详细的过程框架，帮助组织识别生命周期过程中的不足之处。</w:t>
      </w:r>
    </w:p>
    <w:p>
      <w:pPr>
        <w:spacing w:line="240" w:lineRule="auto"/>
        <w:rPr>
          <w:rFonts w:hint="eastAsia"/>
          <w:lang w:eastAsia="zh-CN"/>
        </w:rPr>
      </w:pPr>
    </w:p>
    <w:p>
      <w:pPr>
        <w:spacing w:line="240" w:lineRule="auto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I</w:t>
      </w:r>
      <w:r>
        <w:rPr>
          <w:rFonts w:hint="eastAsia"/>
          <w:b/>
          <w:bCs/>
          <w:lang w:eastAsia="zh-CN"/>
        </w:rPr>
        <w:t>SO/IEC 15504（SPICE）：</w:t>
      </w:r>
    </w:p>
    <w:p>
      <w:pPr>
        <w:spacing w:line="240" w:lineRule="auto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过程改进方法：ISO/IEC 15504 提供了系统的过程能力评估方法，通过评估结果，帮助组织识别过程的强项和弱项，并制定改进计划。</w:t>
      </w:r>
    </w:p>
    <w:p>
      <w:pPr>
        <w:spacing w:line="240" w:lineRule="auto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改进工具：标准提供了详细的评估指标和评估方法，组织可以根据评估结果，制定具体的改进措施，并逐步提升过程能力。</w:t>
      </w:r>
    </w:p>
    <w:p>
      <w:pPr>
        <w:spacing w:line="240" w:lineRule="auto"/>
        <w:rPr>
          <w:rFonts w:hint="eastAsia"/>
          <w:lang w:eastAsia="zh-CN"/>
        </w:rPr>
      </w:pPr>
    </w:p>
    <w:p>
      <w:pPr>
        <w:spacing w:line="240" w:lineRule="auto"/>
        <w:rPr>
          <w:rFonts w:hint="eastAsia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维度</w:t>
      </w:r>
      <w:r>
        <w:rPr>
          <w:rFonts w:hint="eastAsia"/>
          <w:b/>
          <w:bCs/>
          <w:sz w:val="28"/>
          <w:szCs w:val="28"/>
          <w:lang w:eastAsia="zh-CN"/>
        </w:rPr>
        <w:t>3. 软件生命周期管理的维度</w:t>
      </w:r>
    </w:p>
    <w:p>
      <w:pPr>
        <w:spacing w:line="240" w:lineRule="auto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CMMI</w:t>
      </w:r>
    </w:p>
    <w:p>
      <w:pPr>
        <w:spacing w:line="240" w:lineRule="auto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生命周期管理方法：CMMI 涵盖了软件开发生命周期的多个方面，包括项目管理、过程管理和支持活动，但其主要侧重于过程改进和成熟度提升。</w:t>
      </w:r>
    </w:p>
    <w:p>
      <w:pPr>
        <w:spacing w:line="240" w:lineRule="auto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生命周期覆盖：虽然不是专门的生命周期管理标准，但通过过程区域，CMMI 涵盖了从需求管理到交付和维护的各个阶段。</w:t>
      </w:r>
    </w:p>
    <w:p>
      <w:pPr>
        <w:spacing w:line="240" w:lineRule="auto"/>
        <w:rPr>
          <w:rFonts w:hint="eastAsia"/>
          <w:lang w:eastAsia="zh-CN"/>
        </w:rPr>
      </w:pPr>
    </w:p>
    <w:p>
      <w:pPr>
        <w:spacing w:line="240" w:lineRule="auto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ISO/IEC 12207</w:t>
      </w:r>
    </w:p>
    <w:p>
      <w:pPr>
        <w:spacing w:line="240" w:lineRule="auto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生命周期管理方法：ISO/IEC 12207 专门设计用于软件生命周期管理，提供了详细的活动、任务和职责描述，涵盖了软件项目的所有阶段。</w:t>
      </w:r>
    </w:p>
    <w:p>
      <w:pPr>
        <w:spacing w:line="240" w:lineRule="auto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生命周期覆盖：标准提供了全面的生命周期过程，包括初始过程、支持过程和组织过程，确保每个阶段都有明确的管理和控制措施。</w:t>
      </w:r>
    </w:p>
    <w:p>
      <w:pPr>
        <w:spacing w:line="240" w:lineRule="auto"/>
        <w:rPr>
          <w:rFonts w:hint="eastAsia"/>
          <w:lang w:eastAsia="zh-CN"/>
        </w:rPr>
      </w:pPr>
    </w:p>
    <w:p>
      <w:pPr>
        <w:spacing w:line="240" w:lineRule="auto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ISO/IEC 15504（SPICE）</w:t>
      </w:r>
    </w:p>
    <w:p>
      <w:pPr>
        <w:spacing w:line="240" w:lineRule="auto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生命周期管理方法：ISO/IEC 15504 主要侧重于过程能力评估，而不是专门的生命周期管理标准，但可以与 ISO/IEC 12207 等标准结合使用，进行生命周期过程的能力评估和改进。</w:t>
      </w:r>
    </w:p>
    <w:p>
      <w:pPr>
        <w:spacing w:line="240" w:lineRule="auto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生命周期覆盖：通过评估具体过程的能力，间接支持生命周期管理，但不提供详细的生命周期过程描述。</w:t>
      </w:r>
    </w:p>
    <w:p>
      <w:pPr>
        <w:spacing w:line="240" w:lineRule="auto"/>
        <w:rPr>
          <w:rFonts w:hint="eastAsia"/>
          <w:lang w:eastAsia="zh-CN"/>
        </w:rPr>
      </w:pPr>
    </w:p>
    <w:p>
      <w:pPr>
        <w:spacing w:line="240" w:lineRule="auto"/>
        <w:rPr>
          <w:rFonts w:hint="eastAsia"/>
          <w:lang w:eastAsia="zh-CN"/>
        </w:rPr>
      </w:pPr>
    </w:p>
    <w:p>
      <w:pPr>
        <w:spacing w:line="240" w:lineRule="auto"/>
        <w:rPr>
          <w:rFonts w:hint="eastAsia"/>
          <w:lang w:eastAsia="zh-CN"/>
        </w:rPr>
      </w:pPr>
    </w:p>
    <w:p>
      <w:pPr>
        <w:spacing w:line="240" w:lineRule="auto"/>
        <w:rPr>
          <w:rFonts w:hint="eastAsia"/>
          <w:lang w:eastAsia="zh-CN"/>
        </w:rPr>
      </w:pPr>
    </w:p>
    <w:p>
      <w:pPr>
        <w:spacing w:line="240" w:lineRule="auto"/>
        <w:rPr>
          <w:rFonts w:hint="eastAsia"/>
          <w:lang w:eastAsia="zh-CN"/>
        </w:rPr>
      </w:pPr>
    </w:p>
    <w:p>
      <w:pPr>
        <w:spacing w:line="240" w:lineRule="auto"/>
        <w:rPr>
          <w:rFonts w:hint="eastAsia"/>
          <w:lang w:eastAsia="zh-CN"/>
        </w:rPr>
      </w:pPr>
    </w:p>
    <w:p>
      <w:pPr>
        <w:spacing w:line="240" w:lineRule="auto"/>
        <w:rPr>
          <w:rFonts w:hint="eastAsia"/>
          <w:lang w:eastAsia="zh-CN"/>
        </w:rPr>
      </w:pPr>
    </w:p>
    <w:p>
      <w:pPr>
        <w:spacing w:line="240" w:lineRule="auto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总结</w:t>
      </w:r>
    </w:p>
    <w:p>
      <w:pPr>
        <w:spacing w:line="240" w:lineRule="auto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CMMI 在过程能力评估和帮助过程改进方面具有显著优势，通过成熟度级别和过程区域，为组织提供了全面的改进路径和最佳实践。虽然它涵盖了生命周期的多个方面，但主要侧重于过程改进。</w:t>
      </w:r>
    </w:p>
    <w:p>
      <w:pPr>
        <w:spacing w:line="240" w:lineRule="auto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ISO/IEC 12207 主要侧重于软件生命周期管理，提供了详细的过程框架和活动描述，但缺乏具体的能力评估和改进方法。它是一个全面的生命周期管理标准。</w:t>
      </w:r>
    </w:p>
    <w:p>
      <w:pPr>
        <w:spacing w:line="240" w:lineRule="auto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ISO/IEC 15504（SPICE） 强调过程能力评估，通过评估具体过程的能力，帮助组织识别改进点并制定改进计划。虽然不专门用于生命周期管理，但可以与其他标准结合使用，支持生命周期过程的能力评估和改进。</w:t>
      </w:r>
    </w:p>
    <w:p>
      <w:pPr>
        <w:spacing w:line="240" w:lineRule="auto"/>
        <w:jc w:val="both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二、融合三个标准的路线</w:t>
      </w:r>
    </w:p>
    <w:p>
      <w:pPr>
        <w:numPr>
          <w:ilvl w:val="0"/>
          <w:numId w:val="0"/>
        </w:numPr>
        <w:spacing w:line="240" w:lineRule="auto"/>
        <w:rPr>
          <w:rFonts w:hint="eastAsia"/>
          <w:b/>
          <w:bCs/>
          <w:lang w:val="en-US" w:eastAsia="zh-CN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·</w:t>
      </w:r>
      <w:r>
        <w:rPr>
          <w:rFonts w:hint="eastAsia"/>
          <w:b/>
          <w:bCs/>
          <w:lang w:val="en-US" w:eastAsia="zh-CN"/>
        </w:rPr>
        <w:t>建立明确的过程框架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   使用 ISO/IEC 12207 作为基础框架，定义软件项目的生命周期过程。</w:t>
      </w:r>
      <w:r>
        <w:rPr>
          <w:rFonts w:hint="eastAsia"/>
          <w:lang w:val="en-US" w:eastAsia="zh-CN"/>
        </w:rPr>
        <w:t>同时</w:t>
      </w:r>
      <w:r>
        <w:rPr>
          <w:rFonts w:hint="eastAsia"/>
        </w:rPr>
        <w:t>将 CMMI 的过程区域与 ISO/IEC 12207 的过程进行对照，确定哪些过程区域可以与具体的生命周期过程对应和整合。</w:t>
      </w:r>
    </w:p>
    <w:p>
      <w:pPr>
        <w:spacing w:line="240" w:lineRule="auto"/>
        <w:rPr>
          <w:rFonts w:hint="eastAsia"/>
          <w:b/>
          <w:bCs/>
          <w:i w:val="0"/>
          <w:iCs w:val="0"/>
        </w:rPr>
      </w:pPr>
      <w:r>
        <w:rPr>
          <w:rFonts w:hint="eastAsia"/>
          <w:b/>
          <w:bCs/>
          <w:i w:val="0"/>
          <w:iCs w:val="0"/>
          <w:lang w:val="en-US" w:eastAsia="zh-CN"/>
        </w:rPr>
        <w:t>·</w:t>
      </w:r>
      <w:r>
        <w:rPr>
          <w:rFonts w:hint="eastAsia"/>
          <w:b/>
          <w:bCs/>
          <w:i w:val="0"/>
          <w:iCs w:val="0"/>
        </w:rPr>
        <w:t>定义过程能力评估方法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   采用 ISO/IEC 15504 的评估方法，对每个生命周期过程进行能力评估。使用 CMMI 的成熟度级别和过程区域，进一步细化评估指标，确保每个过程区域的能力得到全面评估。</w:t>
      </w:r>
    </w:p>
    <w:p>
      <w:pPr>
        <w:spacing w:line="240" w:lineRule="auto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/>
          <w:bCs/>
        </w:rPr>
        <w:t>实施过程改进计划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   根据 CMMI 的最佳实践，制定详细的过程改进计划。利用 ISO/IEC 15504 的评估结果，确定改进的优先级和具体措施。在 ISO/IEC 12207 的框架内，逐步实施改进计划，确保每个生命周期过程得到优化。</w:t>
      </w:r>
    </w:p>
    <w:p>
      <w:pPr>
        <w:spacing w:line="240" w:lineRule="auto"/>
        <w:rPr>
          <w:rFonts w:hint="eastAsia"/>
        </w:rPr>
      </w:pPr>
    </w:p>
    <w:p>
      <w:pPr>
        <w:spacing w:line="240" w:lineRule="auto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在</w:t>
      </w:r>
      <w:r>
        <w:rPr>
          <w:rFonts w:hint="eastAsia"/>
          <w:b/>
          <w:bCs/>
          <w:sz w:val="28"/>
          <w:szCs w:val="36"/>
        </w:rPr>
        <w:t>项目实践中的应用</w:t>
      </w:r>
    </w:p>
    <w:p>
      <w:pPr>
        <w:spacing w:line="240" w:lineRule="auto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/>
          <w:bCs/>
        </w:rPr>
        <w:t xml:space="preserve"> 项目启动阶段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   根据 ISO/IEC 12207 的初始过程，进行需求分析和项目规划。使用 CMMI 的项目管理实践，制定项目计划和管理方法。</w:t>
      </w:r>
    </w:p>
    <w:p>
      <w:pPr>
        <w:spacing w:line="240" w:lineRule="auto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/>
          <w:bCs/>
        </w:rPr>
        <w:t>开发和支持阶段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在开发过程中，遵循 ISO/IEC 12207 的开发过程和支持过程，确保每个阶段都有明确的任务和职责。结合 CMMI 的工程和支持过程区域，实施质量保证和配置管理等最佳实践。</w:t>
      </w:r>
    </w:p>
    <w:p>
      <w:pPr>
        <w:spacing w:line="240" w:lineRule="auto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/>
          <w:bCs/>
        </w:rPr>
        <w:t>评估和改进阶段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   定期使用 ISO/IEC 15504 的评估方法，对各个过程的能力进行评估。根据评估结果，应用 CMMI 的过程改进方法，制定和实施改进计划。在 ISO/IEC 12207 的框架内，确保改进措施在整个生命周期过程中得到落实和验证。</w:t>
      </w:r>
    </w:p>
    <w:p>
      <w:pPr>
        <w:spacing w:line="240" w:lineRule="auto"/>
        <w:ind w:firstLine="420" w:firstLineChars="0"/>
        <w:rPr>
          <w:rFonts w:hint="eastAsia"/>
          <w:lang w:eastAsia="zh-CN"/>
        </w:rPr>
      </w:pPr>
    </w:p>
    <w:p>
      <w:pPr>
        <w:spacing w:line="240" w:lineRule="auto"/>
        <w:ind w:firstLine="420" w:firstLineChars="0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君黑-45简">
    <w:panose1 w:val="020B0604020202020204"/>
    <w:charset w:val="86"/>
    <w:family w:val="auto"/>
    <w:pitch w:val="default"/>
    <w:sig w:usb0="A00002BF" w:usb1="0ACF7CFA" w:usb2="00000016" w:usb3="00000000" w:csb0="2004000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汉仪劲楷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春然手书简">
    <w:panose1 w:val="00020600040101010101"/>
    <w:charset w:val="86"/>
    <w:family w:val="auto"/>
    <w:pitch w:val="default"/>
    <w:sig w:usb0="8000007F" w:usb1="0ACF041A" w:usb2="00000016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672550"/>
    <w:multiLevelType w:val="singleLevel"/>
    <w:tmpl w:val="4A672550"/>
    <w:lvl w:ilvl="0" w:tentative="0">
      <w:start w:val="1"/>
      <w:numFmt w:val="decimal"/>
      <w:pStyle w:val="4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VlYTJhNGYwNjhkMDYyMGRlMzBjNzUyMTZiMTJhNjYifQ=="/>
  </w:docVars>
  <w:rsids>
    <w:rsidRoot w:val="79D01395"/>
    <w:rsid w:val="0D671DC3"/>
    <w:rsid w:val="30EE71D2"/>
    <w:rsid w:val="5D1715C8"/>
    <w:rsid w:val="65572DD1"/>
    <w:rsid w:val="6595595F"/>
    <w:rsid w:val="69727678"/>
    <w:rsid w:val="78B32C4D"/>
    <w:rsid w:val="79D0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一级标题"/>
    <w:basedOn w:val="1"/>
    <w:link w:val="5"/>
    <w:autoRedefine/>
    <w:qFormat/>
    <w:uiPriority w:val="0"/>
    <w:pPr>
      <w:numPr>
        <w:ilvl w:val="0"/>
        <w:numId w:val="1"/>
      </w:numPr>
    </w:pPr>
    <w:rPr>
      <w:rFonts w:asciiTheme="minorAscii" w:hAnsiTheme="minorAscii"/>
      <w:sz w:val="32"/>
      <w:szCs w:val="40"/>
      <w:u w:val="single"/>
    </w:rPr>
  </w:style>
  <w:style w:type="character" w:customStyle="1" w:styleId="5">
    <w:name w:val="一级标题 Char"/>
    <w:link w:val="4"/>
    <w:uiPriority w:val="0"/>
    <w:rPr>
      <w:rFonts w:hint="default" w:asciiTheme="minorAscii" w:hAnsiTheme="minorAscii" w:eastAsiaTheme="minorEastAsia"/>
      <w:sz w:val="32"/>
      <w:szCs w:val="40"/>
      <w:u w:val="single"/>
    </w:rPr>
  </w:style>
  <w:style w:type="paragraph" w:customStyle="1" w:styleId="6">
    <w:name w:val="批注"/>
    <w:basedOn w:val="1"/>
    <w:link w:val="7"/>
    <w:uiPriority w:val="0"/>
    <w:rPr>
      <w:rFonts w:asciiTheme="minorAscii" w:hAnsiTheme="minorAscii"/>
      <w:iCs/>
      <w:color w:val="2E54A1" w:themeColor="accent1" w:themeShade="BF"/>
      <w:sz w:val="28"/>
      <w:szCs w:val="36"/>
    </w:rPr>
  </w:style>
  <w:style w:type="character" w:customStyle="1" w:styleId="7">
    <w:name w:val="批注 Char"/>
    <w:link w:val="6"/>
    <w:autoRedefine/>
    <w:qFormat/>
    <w:uiPriority w:val="0"/>
    <w:rPr>
      <w:rFonts w:hint="default" w:asciiTheme="minorAscii" w:hAnsiTheme="minorAscii" w:eastAsiaTheme="minorEastAsia"/>
      <w:iCs/>
      <w:color w:val="2E54A1" w:themeColor="accent1" w:themeShade="BF"/>
      <w:sz w:val="28"/>
      <w:szCs w:val="36"/>
    </w:rPr>
  </w:style>
  <w:style w:type="paragraph" w:customStyle="1" w:styleId="8">
    <w:name w:val="总结"/>
    <w:basedOn w:val="1"/>
    <w:autoRedefine/>
    <w:qFormat/>
    <w:uiPriority w:val="0"/>
    <w:pPr>
      <w:tabs>
        <w:tab w:val="left" w:pos="4937"/>
      </w:tabs>
    </w:pPr>
    <w:rPr>
      <w:rFonts w:hint="eastAsia" w:ascii="华文中宋" w:hAnsi="华文中宋" w:eastAsia="华文中宋" w:cs="华文中宋"/>
      <w:color w:val="FF0000"/>
      <w:sz w:val="32"/>
      <w:szCs w:val="40"/>
    </w:rPr>
  </w:style>
  <w:style w:type="paragraph" w:customStyle="1" w:styleId="9">
    <w:name w:val="批注1"/>
    <w:basedOn w:val="1"/>
    <w:autoRedefine/>
    <w:qFormat/>
    <w:uiPriority w:val="0"/>
    <w:pPr>
      <w:spacing w:line="400" w:lineRule="exact"/>
    </w:pPr>
    <w:rPr>
      <w:rFonts w:hint="default" w:asciiTheme="minorAscii" w:hAnsiTheme="minorAscii"/>
      <w:iCs/>
      <w:color w:val="2E54A1" w:themeColor="accent1" w:themeShade="BF"/>
      <w:sz w:val="28"/>
      <w:szCs w:val="36"/>
    </w:rPr>
  </w:style>
  <w:style w:type="paragraph" w:customStyle="1" w:styleId="10">
    <w:name w:val="笔记正文"/>
    <w:basedOn w:val="1"/>
    <w:autoRedefine/>
    <w:qFormat/>
    <w:uiPriority w:val="0"/>
    <w:rPr>
      <w:rFonts w:hint="default" w:asciiTheme="minorAscii" w:hAnsiTheme="minorAscii" w:cstheme="minorEastAsia"/>
      <w:sz w:val="32"/>
      <w:szCs w:val="4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2024-06-16T08:15:00Z</dcterms:created>
  <dc:creator>fafa桑</dc:creator>
  <cp:lastModifiedBy>fafa桑</cp:lastModifiedBy>
  <dcterms:modified xsi:type="dcterms:W3CDTF">2024-06-16T08:48:08Z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2624416322E844B3A5C0F57D157384E4_11</vt:lpwstr>
  </property>
</Properties>
</file>