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modelo de casos de uso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a seguinte </w:t>
      </w:r>
      <w:r w:rsidR="00C0341A">
        <w:rPr>
          <w:rFonts w:ascii="Helvetica" w:hAnsi="Helvetica" w:cs="Helvetica"/>
          <w:color w:val="333333"/>
          <w:sz w:val="21"/>
          <w:szCs w:val="21"/>
        </w:rPr>
        <w:t>situação. Tente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Identificar também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regras de negócio</w:t>
      </w:r>
      <w:r>
        <w:rPr>
          <w:rFonts w:ascii="Helvetica" w:hAnsi="Helvetica" w:cs="Helvetica"/>
          <w:color w:val="333333"/>
          <w:sz w:val="21"/>
          <w:szCs w:val="21"/>
        </w:rPr>
        <w:t xml:space="preserve"> que se apliquem à situação, de acordo com o texto fornecido.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rede de televisão está requisitando um sistema para </w:t>
      </w:r>
      <w:r w:rsidRPr="00290CB5">
        <w:rPr>
          <w:rFonts w:ascii="Helvetica" w:hAnsi="Helvetica" w:cs="Helvetica"/>
          <w:b/>
          <w:color w:val="333333"/>
          <w:sz w:val="21"/>
          <w:szCs w:val="21"/>
        </w:rPr>
        <w:t>gerenciar informações sobre uma de suas produções televisivas</w:t>
      </w:r>
      <w:r>
        <w:rPr>
          <w:rFonts w:ascii="Helvetica" w:hAnsi="Helvetica" w:cs="Helvetica"/>
          <w:color w:val="333333"/>
          <w:sz w:val="21"/>
          <w:szCs w:val="21"/>
        </w:rPr>
        <w:t xml:space="preserve"> (por exemplo, uma minissérie ou uma novela).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tem uma verba e é composta de cenas.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Cenas são escolhidas em uma determinada seqüência.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cena, que tem uma duração em minutos, é gravada em uma ou mais fitas.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fita possui um número de série e uma capacidade (medida em minutos que podem ser gravados nela).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Deseja-se saber em que fita(s) se encontra uma determinada cena.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cena pode ter sido gravada muitas vezes (futuramente, na edição da obra, o produtor selecionará uma dessas tomadas de cena para compor a versão final da produção televisiva). 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Deve-se </w:t>
      </w:r>
      <w:r w:rsidRPr="00AB2F2E">
        <w:rPr>
          <w:rFonts w:ascii="Helvetica" w:hAnsi="Helvetica" w:cs="Helvetica"/>
          <w:b/>
          <w:color w:val="548DD4" w:themeColor="text2" w:themeTint="99"/>
          <w:sz w:val="21"/>
          <w:szCs w:val="21"/>
        </w:rPr>
        <w:t>manter o registro de todas as cenas filmadas</w:t>
      </w:r>
      <w:r>
        <w:rPr>
          <w:rFonts w:ascii="Helvetica" w:hAnsi="Helvetica" w:cs="Helvetica"/>
          <w:color w:val="333333"/>
          <w:sz w:val="21"/>
          <w:szCs w:val="21"/>
        </w:rPr>
        <w:t xml:space="preserve">, de quais atores e dublês participaram de cada cena.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Deseja-se saber, também, que dublê substituiu que ator, em cada cena.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como um todo, deseja-se manter a informação de quais outros funcionários, os </w:t>
      </w:r>
      <w:r w:rsidRPr="00792141">
        <w:rPr>
          <w:rFonts w:ascii="Helvetica" w:hAnsi="Helvetica" w:cs="Helvetica"/>
          <w:color w:val="333333"/>
          <w:sz w:val="21"/>
          <w:szCs w:val="21"/>
          <w:u w:val="single"/>
        </w:rPr>
        <w:t>chamados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92141">
        <w:rPr>
          <w:rFonts w:ascii="Helvetica" w:hAnsi="Helvetica" w:cs="Helvetica"/>
          <w:i/>
          <w:color w:val="333333"/>
          <w:sz w:val="21"/>
          <w:szCs w:val="21"/>
        </w:rPr>
        <w:t>funcionários de apoio</w:t>
      </w:r>
      <w:r>
        <w:rPr>
          <w:rFonts w:ascii="Helvetica" w:hAnsi="Helvetica" w:cs="Helvetica"/>
          <w:color w:val="333333"/>
          <w:sz w:val="21"/>
          <w:szCs w:val="21"/>
        </w:rPr>
        <w:t xml:space="preserve">, participaram das filmagens. Esses funcionários podem ser de diversos tipos (câmeras, iluminadores, contra- regras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792141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</w:t>
      </w:r>
      <w:r w:rsidRPr="00792141">
        <w:rPr>
          <w:rFonts w:ascii="Helvetica" w:hAnsi="Helvetica" w:cs="Helvetica"/>
          <w:i/>
          <w:color w:val="FF0000"/>
          <w:sz w:val="21"/>
          <w:szCs w:val="21"/>
        </w:rPr>
        <w:t>produção televisiva</w:t>
      </w:r>
      <w:r w:rsidRPr="00792141"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em que participam.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Os demais funcionários têm um salário fixo por obra. É necessário também armazenar essas informações para ter uma idéia do consumo de recursos em relação à verba.</w:t>
      </w:r>
    </w:p>
    <w:p w:rsidR="00C5273F" w:rsidRDefault="00792141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tér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mino de uma obra, o </w:t>
      </w:r>
      <w:r w:rsidR="0039635D" w:rsidRPr="00C96CE7">
        <w:rPr>
          <w:rFonts w:ascii="Helvetica" w:hAnsi="Helvetica" w:cs="Helvetica"/>
          <w:b/>
          <w:color w:val="76923C" w:themeColor="accent3" w:themeShade="BF"/>
          <w:sz w:val="21"/>
          <w:szCs w:val="21"/>
        </w:rPr>
        <w:t>sistema</w:t>
      </w:r>
      <w:r w:rsidR="0039635D" w:rsidRPr="00C96CE7">
        <w:rPr>
          <w:rFonts w:ascii="Helvetica" w:hAnsi="Helvetica" w:cs="Helvetica"/>
          <w:color w:val="76923C" w:themeColor="accent3" w:themeShade="BF"/>
          <w:sz w:val="21"/>
          <w:szCs w:val="21"/>
        </w:rPr>
        <w:t xml:space="preserve"> </w:t>
      </w:r>
      <w:r w:rsidR="0039635D">
        <w:rPr>
          <w:rFonts w:ascii="Helvetica" w:hAnsi="Helvetica" w:cs="Helvetica"/>
          <w:color w:val="333333"/>
          <w:sz w:val="21"/>
          <w:szCs w:val="21"/>
        </w:rPr>
        <w:t xml:space="preserve">deve produzir um relatório com o valor a ser pago para cada funcionário. </w:t>
      </w:r>
    </w:p>
    <w:p w:rsidR="0039635D" w:rsidRDefault="0039635D" w:rsidP="00376FE9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sistema também deve produzir um relatório de informações sobre as cenas de uma obra televisiva, e sobre que atores, dublês e demais funcionários participaram dessa obra televisiva</w:t>
      </w:r>
      <w:r w:rsidR="00C5273F">
        <w:rPr>
          <w:rFonts w:ascii="Helvetica" w:hAnsi="Helvetica" w:cs="Helvetica"/>
          <w:color w:val="333333"/>
          <w:sz w:val="21"/>
          <w:szCs w:val="21"/>
        </w:rPr>
        <w:t>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Pacotes são enviados de uma localidade a outra.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Pacotes têm um peso específico Localidades são caracterizadas pelas facilidades de transporte (por exemplo, rodoviárias, aeroportos e auto-estradas).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Algumas localidades são vizinhas, isto é, existe uma rota direta de transporte entre tais localidades.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Trens, aviões e caminhões são usados para o transporte de pacotes.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Cada um destes meios de transporte pode suportar uma carga Máxima de peso. </w:t>
      </w:r>
    </w:p>
    <w:p w:rsidR="00376FE9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cada momento, durante o seu transporte, é necessário saber a posição (localidade) de cada pacote. </w:t>
      </w:r>
    </w:p>
    <w:p w:rsidR="0039635D" w:rsidRDefault="0039635D" w:rsidP="00376F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B30C00" w:rsidRDefault="00B30C00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B30C00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83319" cy="278295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02" t="9010" r="7953" b="38433"/>
                    <a:stretch/>
                  </pic:blipFill>
                  <pic:spPr bwMode="auto">
                    <a:xfrm>
                      <a:off x="0" y="0"/>
                      <a:ext cx="4684276" cy="27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Descreva as principais atividades realizadas na fase de projeto.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06 (2,0 pontos)</w:t>
      </w:r>
    </w:p>
    <w:p w:rsidR="0039635D" w:rsidRDefault="0039635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Faça uma comparação entre acoplamento e coesão e diga qual dos dois devemos maximizar 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qual devemos minimizar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62"/>
        <w:gridCol w:w="3832"/>
      </w:tblGrid>
      <w:tr w:rsidR="003E254D" w:rsidRPr="003E254D" w:rsidTr="003E254D">
        <w:trPr>
          <w:trHeight w:val="214"/>
        </w:trPr>
        <w:tc>
          <w:tcPr>
            <w:tcW w:w="406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Coesão</w:t>
            </w:r>
          </w:p>
        </w:tc>
        <w:tc>
          <w:tcPr>
            <w:tcW w:w="3832" w:type="dxa"/>
          </w:tcPr>
          <w:p w:rsidR="003E254D" w:rsidRPr="003E254D" w:rsidRDefault="003E254D" w:rsidP="003E254D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3E254D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Acoplamento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relacionamento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Forte dependência de outras classes</w:t>
            </w:r>
          </w:p>
        </w:tc>
      </w:tr>
      <w:tr w:rsidR="003E254D" w:rsidTr="003E254D">
        <w:trPr>
          <w:trHeight w:val="309"/>
        </w:trPr>
        <w:tc>
          <w:tcPr>
            <w:tcW w:w="406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Maior clareza nas responsabilidades da classe</w:t>
            </w:r>
          </w:p>
        </w:tc>
        <w:tc>
          <w:tcPr>
            <w:tcW w:w="3832" w:type="dxa"/>
          </w:tcPr>
          <w:p w:rsidR="003E254D" w:rsidRDefault="003E254D" w:rsidP="003E254D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Alta sensibilidade a mudança da classe ao qual ela é dependente</w:t>
            </w:r>
          </w:p>
        </w:tc>
      </w:tr>
    </w:tbl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E254D" w:rsidRDefault="003E254D" w:rsidP="003E254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Conclusão: O projetista deve procurar maximizar a coesão e minimizar o acoplamento.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lastRenderedPageBreak/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estratégias de colaboração, utilizando a notação vista para diagramas de seqüência.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4F" w:rsidRDefault="00A9244F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F2D0E" w:rsidRPr="00EF2D0E" w:rsidTr="00EF2D0E"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Centralizada</w:t>
            </w:r>
          </w:p>
        </w:tc>
        <w:tc>
          <w:tcPr>
            <w:tcW w:w="4322" w:type="dxa"/>
          </w:tcPr>
          <w:p w:rsidR="00EF2D0E" w:rsidRPr="00EF2D0E" w:rsidRDefault="00EF2D0E" w:rsidP="00EF2D0E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F2D0E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Descentralizada</w:t>
            </w:r>
          </w:p>
        </w:tc>
      </w:tr>
      <w:tr w:rsidR="00EF2D0E" w:rsidTr="00EF2D0E">
        <w:tc>
          <w:tcPr>
            <w:tcW w:w="4322" w:type="dxa"/>
          </w:tcPr>
          <w:p w:rsidR="00EF2D0E" w:rsidRDefault="007506CC" w:rsidP="007506C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Vantagem principal de não manter ordem seqüencial entre os objetos. Se necessário alteração </w:t>
            </w:r>
            <w:r w:rsidR="00187C86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da ordem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dos objetos basta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modificar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 objeto controle.</w:t>
            </w:r>
          </w:p>
        </w:tc>
        <w:tc>
          <w:tcPr>
            <w:tcW w:w="4322" w:type="dxa"/>
          </w:tcPr>
          <w:p w:rsidR="00EF2D0E" w:rsidRDefault="00187C86" w:rsidP="00187C86">
            <w:pPr>
              <w:pStyle w:val="NormalWeb"/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187C86">
              <w:rPr>
                <w:rFonts w:ascii="Helvetica" w:hAnsi="Helvetica" w:cs="Helvetica"/>
                <w:color w:val="333333"/>
                <w:sz w:val="21"/>
                <w:szCs w:val="21"/>
              </w:rPr>
              <w:t>O controle descentralizado surge quando os objetos participantes se comunicam diretamente entre si, e não através de um ou mais objetos controladores.</w:t>
            </w:r>
          </w:p>
        </w:tc>
      </w:tr>
      <w:tr w:rsidR="00722CFF" w:rsidTr="00EF2D0E">
        <w:tc>
          <w:tcPr>
            <w:tcW w:w="4322" w:type="dxa"/>
          </w:tcPr>
          <w:p w:rsidR="00722CFF" w:rsidRDefault="00187C86" w:rsidP="00187C8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reuso</w:t>
            </w:r>
            <w:r w:rsidR="001D441D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4322" w:type="dxa"/>
          </w:tcPr>
          <w:p w:rsidR="00722CFF" w:rsidRDefault="001D441D" w:rsidP="00EF2D0E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Melhor forma de hierarquia entre objetos dependentes.</w:t>
            </w:r>
          </w:p>
        </w:tc>
      </w:tr>
    </w:tbl>
    <w:p w:rsidR="00EF2D0E" w:rsidRDefault="00EF2D0E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E79B6" w:rsidRDefault="008E79B6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FF11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País possui uma Capital.</w:t>
      </w:r>
    </w:p>
    <w:p w:rsidR="00FF118A" w:rsidRDefault="00FF118A" w:rsidP="00FF11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FF118A" w:rsidRDefault="00FF118A" w:rsidP="00FF118A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708247" cy="1025718"/>
            <wp:effectExtent l="19050" t="0" r="0" b="0"/>
            <wp:docPr id="4" name="Imagem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/>
                    <a:srcRect l="41571" t="12150" r="8316" b="63738"/>
                    <a:stretch>
                      <a:fillRect/>
                    </a:stretch>
                  </pic:blipFill>
                  <pic:spPr>
                    <a:xfrm>
                      <a:off x="0" y="0"/>
                      <a:ext cx="2708247" cy="10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B61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Empresa é subsidiária de diversas outras Empresas.</w:t>
      </w:r>
    </w:p>
    <w:p w:rsidR="00B6193B" w:rsidRDefault="00B6193B" w:rsidP="00B619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61472" cy="1208598"/>
            <wp:effectExtent l="19050" t="0" r="828" b="0"/>
            <wp:docPr id="5" name="Imagem 4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8"/>
                    <a:srcRect l="13764" t="13458" r="27737" b="58131"/>
                    <a:stretch>
                      <a:fillRect/>
                    </a:stretch>
                  </pic:blipFill>
                  <pic:spPr>
                    <a:xfrm>
                      <a:off x="0" y="0"/>
                      <a:ext cx="3161472" cy="1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Pessoa à mesa de jantar está usando uma Faca.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184690" cy="1160891"/>
            <wp:effectExtent l="19050" t="0" r="0" b="0"/>
            <wp:docPr id="6" name="Imagem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9"/>
                    <a:srcRect l="15978" t="14393" r="25175" b="58318"/>
                    <a:stretch>
                      <a:fillRect/>
                    </a:stretch>
                  </pic:blipFill>
                  <pic:spPr>
                    <a:xfrm>
                      <a:off x="0" y="0"/>
                      <a:ext cx="3184690" cy="11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230C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Polígono é composto por um conjunto ordenado de Segmentos.</w:t>
      </w:r>
    </w:p>
    <w:p w:rsidR="00230C05" w:rsidRDefault="00230C05" w:rsidP="00230C05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05084" cy="1065475"/>
            <wp:effectExtent l="19050" t="0" r="166" b="0"/>
            <wp:docPr id="7" name="Imagem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0"/>
                    <a:srcRect l="13622" t="14766" r="14259" b="60187"/>
                    <a:stretch>
                      <a:fillRect/>
                    </a:stretch>
                  </pic:blipFill>
                  <pic:spPr>
                    <a:xfrm>
                      <a:off x="0" y="0"/>
                      <a:ext cx="3905084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Estudante acompanha uma Disciplina com um Professor.</w:t>
      </w:r>
    </w:p>
    <w:p w:rsidR="00DE4013" w:rsidRDefault="00DE4013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67351" cy="2035534"/>
            <wp:effectExtent l="19050" t="0" r="9249" b="0"/>
            <wp:docPr id="8" name="Imagem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1"/>
                    <a:srcRect l="16720" t="18879" r="22801" b="33271"/>
                    <a:stretch>
                      <a:fillRect/>
                    </a:stretch>
                  </pic:blipFill>
                  <pic:spPr>
                    <a:xfrm>
                      <a:off x="0" y="0"/>
                      <a:ext cx="3267351" cy="20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Caixa contém Garrafas.</w:t>
      </w:r>
    </w:p>
    <w:p w:rsidR="00DE4013" w:rsidRDefault="00DE4013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DE4013" w:rsidRDefault="00DE4013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899078" cy="1221287"/>
            <wp:effectExtent l="19050" t="0" r="0" b="0"/>
            <wp:docPr id="9" name="Imagem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2"/>
                    <a:srcRect l="27899" t="7103" r="18388" b="64188"/>
                    <a:stretch>
                      <a:fillRect/>
                    </a:stretch>
                  </pic:blipFill>
                  <pic:spPr>
                    <a:xfrm>
                      <a:off x="0" y="0"/>
                      <a:ext cx="2899078" cy="12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DE4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Livro contém Capítulos.</w:t>
      </w:r>
    </w:p>
    <w:p w:rsidR="006A11D6" w:rsidRDefault="006A11D6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DE4013" w:rsidRDefault="006A11D6" w:rsidP="00DE4013">
      <w:pPr>
        <w:pStyle w:val="NormalWeb"/>
        <w:shd w:val="clear" w:color="auto" w:fill="FFFFFF"/>
        <w:spacing w:before="0" w:beforeAutospacing="0" w:after="240" w:afterAutospacing="0" w:line="285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964953" cy="1200647"/>
            <wp:effectExtent l="19050" t="0" r="6847" b="0"/>
            <wp:docPr id="10" name="Imagem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3"/>
                    <a:srcRect l="28616" t="19065" r="16583" b="52711"/>
                    <a:stretch>
                      <a:fillRect/>
                    </a:stretch>
                  </pic:blipFill>
                  <pic:spPr>
                    <a:xfrm>
                      <a:off x="0" y="0"/>
                      <a:ext cx="2964953" cy="1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8228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Arquivo contém Registros</w:t>
      </w:r>
    </w:p>
    <w:p w:rsidR="0082287F" w:rsidRDefault="0082287F" w:rsidP="0082287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19888" cy="1884460"/>
            <wp:effectExtent l="19050" t="0" r="4362" b="0"/>
            <wp:docPr id="11" name="Imagem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4"/>
                    <a:srcRect l="11280" t="17009" r="23536" b="38692"/>
                    <a:stretch>
                      <a:fillRect/>
                    </a:stretch>
                  </pic:blipFill>
                  <pic:spPr>
                    <a:xfrm>
                      <a:off x="0" y="0"/>
                      <a:ext cx="3519888" cy="18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Construa um diagrama de estados considerando seguinte "ciclo de vida" de um paciente de hospital. O paciente entra no hospital, vítima de um acidente de carro. Ele é encaminhado para a emergência. Após uma bateria de exames, esse paciente é operado. Alguns dias depois, o paciente é movido da grande emergência do hospital para a enfermaria, pois não corre mais perigo de morte. Depois de passar por um período de observação na enfermaria, o paciente recebe alta médica.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44053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Freqüentemente</w:t>
      </w:r>
      <w:r w:rsidR="0039635D">
        <w:rPr>
          <w:rFonts w:ascii="Arial" w:hAnsi="Arial" w:cs="Arial"/>
          <w:color w:val="333333"/>
          <w:sz w:val="21"/>
          <w:szCs w:val="21"/>
        </w:rPr>
        <w:t xml:space="preserve"> diagramas de </w:t>
      </w:r>
      <w:proofErr w:type="gramStart"/>
      <w:r w:rsidR="0039635D" w:rsidRPr="007561DC">
        <w:rPr>
          <w:rFonts w:ascii="Arial" w:hAnsi="Arial" w:cs="Arial"/>
          <w:color w:val="FF0000"/>
          <w:sz w:val="21"/>
          <w:szCs w:val="21"/>
        </w:rPr>
        <w:t>implementação</w:t>
      </w:r>
      <w:proofErr w:type="gramEnd"/>
      <w:r w:rsidR="0039635D"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</w:t>
      </w:r>
      <w:r w:rsidR="0039635D" w:rsidRPr="007561DC">
        <w:rPr>
          <w:rFonts w:ascii="Arial" w:hAnsi="Arial" w:cs="Arial"/>
          <w:color w:val="FF0000"/>
          <w:sz w:val="21"/>
          <w:szCs w:val="21"/>
        </w:rPr>
        <w:t>implantação</w:t>
      </w:r>
      <w:r w:rsidR="0039635D">
        <w:rPr>
          <w:rFonts w:ascii="Arial" w:hAnsi="Arial" w:cs="Arial"/>
          <w:color w:val="333333"/>
          <w:sz w:val="21"/>
          <w:szCs w:val="21"/>
        </w:rPr>
        <w:t xml:space="preserve"> que apresenta ícones para computadores pessoais, servidores de bancos de dados, subsistemas de monitoramento de tráfego (firewalls) etc. Discuta as vantagens ou desvantagens dessa abordagem.</w:t>
      </w:r>
    </w:p>
    <w:p w:rsidR="007561DC" w:rsidRDefault="007561DC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7561DC" w:rsidRDefault="0044053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Esse processo tem como vantagem a i</w:t>
      </w:r>
      <w:r w:rsidR="00980AD7">
        <w:rPr>
          <w:rFonts w:ascii="Arial" w:hAnsi="Arial" w:cs="Arial"/>
          <w:color w:val="333333"/>
          <w:sz w:val="21"/>
          <w:szCs w:val="21"/>
        </w:rPr>
        <w:t>ndica</w:t>
      </w:r>
      <w:r>
        <w:rPr>
          <w:rFonts w:ascii="Arial" w:hAnsi="Arial" w:cs="Arial"/>
          <w:color w:val="333333"/>
          <w:sz w:val="21"/>
          <w:szCs w:val="21"/>
        </w:rPr>
        <w:t>ção</w:t>
      </w:r>
      <w:r w:rsidR="00980AD7">
        <w:rPr>
          <w:rFonts w:ascii="Arial" w:hAnsi="Arial" w:cs="Arial"/>
          <w:color w:val="333333"/>
          <w:sz w:val="21"/>
          <w:szCs w:val="21"/>
        </w:rPr>
        <w:t xml:space="preserve"> quais computadores e outros dispositivos de hardware estão envolvidos e como eles estão conectados. </w:t>
      </w:r>
      <w:r w:rsidR="00DE09BA">
        <w:rPr>
          <w:rFonts w:ascii="Arial" w:hAnsi="Arial" w:cs="Arial"/>
          <w:color w:val="333333"/>
          <w:sz w:val="21"/>
          <w:szCs w:val="21"/>
        </w:rPr>
        <w:t>Identifica</w:t>
      </w:r>
      <w:r w:rsidR="00980AD7">
        <w:rPr>
          <w:rFonts w:ascii="Arial" w:hAnsi="Arial" w:cs="Arial"/>
          <w:color w:val="333333"/>
          <w:sz w:val="21"/>
          <w:szCs w:val="21"/>
        </w:rPr>
        <w:t xml:space="preserve"> as classes</w:t>
      </w:r>
      <w:r w:rsidR="00DE09BA">
        <w:rPr>
          <w:rFonts w:ascii="Arial" w:hAnsi="Arial" w:cs="Arial"/>
          <w:color w:val="333333"/>
          <w:sz w:val="21"/>
          <w:szCs w:val="21"/>
        </w:rPr>
        <w:t xml:space="preserve"> e os respectivos objetos. Informa a relação de dependência entre os arquivos que contem os códigos que implica a </w:t>
      </w:r>
      <w:proofErr w:type="spellStart"/>
      <w:r w:rsidR="00DE09BA">
        <w:rPr>
          <w:rFonts w:ascii="Arial" w:hAnsi="Arial" w:cs="Arial"/>
          <w:color w:val="333333"/>
          <w:sz w:val="21"/>
          <w:szCs w:val="21"/>
        </w:rPr>
        <w:t>recompilação</w:t>
      </w:r>
      <w:proofErr w:type="spellEnd"/>
      <w:r w:rsidR="00DE09BA">
        <w:rPr>
          <w:rFonts w:ascii="Arial" w:hAnsi="Arial" w:cs="Arial"/>
          <w:color w:val="333333"/>
          <w:sz w:val="21"/>
          <w:szCs w:val="21"/>
        </w:rPr>
        <w:t xml:space="preserve"> de outros.</w:t>
      </w:r>
    </w:p>
    <w:p w:rsidR="00DE09BA" w:rsidRDefault="00DE09BA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DE09BA" w:rsidRDefault="00DE09BA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333333"/>
          <w:sz w:val="21"/>
          <w:szCs w:val="21"/>
        </w:rPr>
      </w:pPr>
    </w:p>
    <w:p w:rsidR="007561DC" w:rsidRDefault="007561DC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44053D" w:rsidP="0039635D"/>
    <w:sectPr w:rsidR="00C71D1F" w:rsidSect="0052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2C61"/>
    <w:multiLevelType w:val="hybridMultilevel"/>
    <w:tmpl w:val="84263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73C0"/>
    <w:multiLevelType w:val="hybridMultilevel"/>
    <w:tmpl w:val="B1CC9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C4AE0"/>
    <w:multiLevelType w:val="hybridMultilevel"/>
    <w:tmpl w:val="655623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9635D"/>
    <w:rsid w:val="00125BF2"/>
    <w:rsid w:val="00187C86"/>
    <w:rsid w:val="001D441D"/>
    <w:rsid w:val="00230C05"/>
    <w:rsid w:val="00290CB5"/>
    <w:rsid w:val="002A4CBC"/>
    <w:rsid w:val="00303035"/>
    <w:rsid w:val="0034537A"/>
    <w:rsid w:val="00376FE9"/>
    <w:rsid w:val="0039635D"/>
    <w:rsid w:val="003E254D"/>
    <w:rsid w:val="0042321A"/>
    <w:rsid w:val="0044053D"/>
    <w:rsid w:val="00480E05"/>
    <w:rsid w:val="00524513"/>
    <w:rsid w:val="006A11D6"/>
    <w:rsid w:val="00722CFF"/>
    <w:rsid w:val="007506CC"/>
    <w:rsid w:val="007561DC"/>
    <w:rsid w:val="00792141"/>
    <w:rsid w:val="007943CF"/>
    <w:rsid w:val="00811065"/>
    <w:rsid w:val="0082287F"/>
    <w:rsid w:val="008804D3"/>
    <w:rsid w:val="008E79B6"/>
    <w:rsid w:val="00980AD7"/>
    <w:rsid w:val="00A9244F"/>
    <w:rsid w:val="00AB2F2E"/>
    <w:rsid w:val="00B017D4"/>
    <w:rsid w:val="00B30C00"/>
    <w:rsid w:val="00B6193B"/>
    <w:rsid w:val="00C0341A"/>
    <w:rsid w:val="00C5273F"/>
    <w:rsid w:val="00C96CE7"/>
    <w:rsid w:val="00DE09BA"/>
    <w:rsid w:val="00DE4013"/>
    <w:rsid w:val="00ED3C3A"/>
    <w:rsid w:val="00EF2D0E"/>
    <w:rsid w:val="00FF1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2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1052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uira</cp:lastModifiedBy>
  <cp:revision>22</cp:revision>
  <dcterms:created xsi:type="dcterms:W3CDTF">2013-05-14T18:59:00Z</dcterms:created>
  <dcterms:modified xsi:type="dcterms:W3CDTF">2013-05-17T01:01:00Z</dcterms:modified>
</cp:coreProperties>
</file>