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98DD4" w14:textId="1367DF36" w:rsidR="00FD730D" w:rsidRPr="00F61C55" w:rsidRDefault="00FD730D" w:rsidP="000B5916">
      <w:pPr>
        <w:pStyle w:val="1"/>
        <w:shd w:val="clear" w:color="auto" w:fill="FFFFFF"/>
        <w:spacing w:before="240" w:beforeAutospacing="0" w:after="0" w:afterAutospacing="0"/>
        <w:ind w:left="240" w:right="240"/>
        <w:rPr>
          <w:rFonts w:ascii="Meiryo UI" w:eastAsia="Meiryo UI" w:hAnsi="Meiryo UI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hint="eastAsia"/>
          <w:color w:val="333333"/>
          <w:spacing w:val="-12"/>
          <w:sz w:val="24"/>
          <w:szCs w:val="24"/>
          <w:lang w:eastAsia="ja-JP"/>
        </w:rPr>
        <w:t xml:space="preserve">「12歳以前にスマートフォンを使い始めたら…」 </w:t>
      </w:r>
      <w:r w:rsidR="000B5916" w:rsidRPr="00F61C55">
        <w:rPr>
          <w:rFonts w:ascii="Meiryo UI" w:eastAsia="Meiryo UI" w:hAnsi="Meiryo UI"/>
          <w:color w:val="333333"/>
          <w:spacing w:val="-12"/>
          <w:sz w:val="24"/>
          <w:szCs w:val="24"/>
          <w:lang w:eastAsia="ja-JP"/>
        </w:rPr>
        <w:t xml:space="preserve"> </w:t>
      </w:r>
      <w:r w:rsidRPr="00F61C55">
        <w:rPr>
          <w:rFonts w:ascii="Meiryo UI" w:eastAsia="Meiryo UI" w:hAnsi="Meiryo UI" w:hint="eastAsia"/>
          <w:color w:val="333333"/>
          <w:spacing w:val="-12"/>
          <w:sz w:val="24"/>
          <w:szCs w:val="24"/>
          <w:lang w:eastAsia="ja-JP"/>
        </w:rPr>
        <w:t>米国小児科学界からのぞっとする警告</w:t>
      </w:r>
    </w:p>
    <w:p w14:paraId="400D338D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/>
        <w:rPr>
          <w:rFonts w:ascii="Meiryo UI" w:eastAsia="Meiryo UI" w:hAnsi="Meiryo UI" w:cs="맑은 고딕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子どもが12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以前にスマ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トフォンを使い始めた場合、うつ病や肥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満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、睡眠不足を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経験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する確率がより高いという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究結果が出た。</w:t>
      </w:r>
    </w:p>
    <w:p w14:paraId="1B240F39" w14:textId="0454450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1日（現地時間）、米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国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日刊紙ニュ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ヨ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ク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・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タイムズ（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NYT）によると、この日、米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国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小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児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科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学会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（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AAP）が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発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刊する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学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術誌『小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児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科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学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』（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Pediatrics）には、スマ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トフォン使用開始年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と健康の相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関関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係を扱った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究結果が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発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表された。</w:t>
      </w:r>
    </w:p>
    <w:p w14:paraId="39E643CA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究チ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ムは、米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国内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児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・青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少年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1万500人を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対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象とした「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認知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発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達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究」資料を活用し、幼い時期にスマ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トフォンを持った子どもたちは、そうでない子どもに比べ、うつ病や肥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満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、睡眠不足のリスクがより高いという結論を下した。</w:t>
      </w:r>
    </w:p>
    <w:p w14:paraId="51DAA30B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究結果によると、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12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未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満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の子どもの場合、スマ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トフォンを持つ年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が早いほど、肥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満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と睡眠不足になるリスクが高かった。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12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までスマ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トフォンを持たなかった子どもについて見ると、そのうち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1年後にスマ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トフォンを持つことになった子どもは、そうでない子どもより精神健康問題や睡眠障害を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経験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する可能性が高かった。</w:t>
      </w:r>
    </w:p>
    <w:p w14:paraId="635D1520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究チ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ムは、スマ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</w:t>
      </w:r>
      <w:r w:rsidRPr="00F61C55"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  <w:t>ンを使い始める年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が重要だと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強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調した。思春期には、睡眠や精神健康においてわずかな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変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化であっても深く長く影響を及ぼす可能性ああるという。今回の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究で、子どもたちがスマ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トフォンを持つことになった中央値年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は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11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であることが示された。</w:t>
      </w:r>
    </w:p>
    <w:p w14:paraId="7B1CC10A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  <w:t>この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究論文の主著者であるフィラデルフィア小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児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病院小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児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精神科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医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のラン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・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バジレイ（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 xml:space="preserve">Ran </w:t>
      </w:r>
      <w:proofErr w:type="spellStart"/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Barzilay</w:t>
      </w:r>
      <w:proofErr w:type="spellEnd"/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）氏は「12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の子どもと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16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青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少年の差は、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42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の成人と</w:t>
      </w:r>
      <w:r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46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歳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の成人の差とは全く異なる」と述べた。</w:t>
      </w:r>
    </w:p>
    <w:p w14:paraId="78DA3561" w14:textId="77777777" w:rsidR="000B5916" w:rsidRPr="00F61C55" w:rsidRDefault="000B5916" w:rsidP="000B5916">
      <w:pPr>
        <w:pStyle w:val="1"/>
        <w:shd w:val="clear" w:color="auto" w:fill="FFFFFF"/>
        <w:spacing w:before="240" w:after="0"/>
        <w:ind w:right="240" w:firstLineChars="100" w:firstLine="216"/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  <w:t>ただし、今回の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究は幼い年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でスマ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トフォンを使い始めることと健康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悪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化の間に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連性があることを示しているだけで、その因果</w:t>
      </w:r>
      <w:r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関</w:t>
      </w:r>
      <w:r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係まで証明できていないのは限界だという指摘もある。</w:t>
      </w:r>
    </w:p>
    <w:p w14:paraId="05EC4CD8" w14:textId="106A92CA" w:rsidR="00FD730D" w:rsidRPr="00F61C55" w:rsidRDefault="00F61C55" w:rsidP="000B5916">
      <w:pPr>
        <w:pStyle w:val="1"/>
        <w:shd w:val="clear" w:color="auto" w:fill="FFFFFF"/>
        <w:spacing w:before="240" w:beforeAutospacing="0" w:after="0" w:afterAutospacing="0"/>
        <w:ind w:right="240" w:firstLineChars="100" w:firstLine="240"/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</w:pPr>
      <w:r w:rsidRPr="00F61C55">
        <w:rPr>
          <w:rFonts w:ascii="Meiryo UI" w:eastAsia="Meiryo UI" w:hAnsi="Meiryo UI" w:cs="Segoe UI" w:hint="eastAsia"/>
          <w:b w:val="0"/>
          <w:color w:val="1E2428"/>
          <w:sz w:val="24"/>
          <w:szCs w:val="24"/>
          <w:lang w:eastAsia="ja-JP"/>
        </w:rPr>
        <w:t>`</w:t>
      </w:r>
      <w:r w:rsidR="000B5916" w:rsidRPr="00F61C55"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  <w:t>ブラウン大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学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で精神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医学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と人間行動を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研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究しているジャクリ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ン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・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ネシ（</w:t>
      </w:r>
      <w:r w:rsidR="000B5916"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 xml:space="preserve">Jacqueline </w:t>
      </w:r>
      <w:proofErr w:type="spellStart"/>
      <w:r w:rsidR="000B5916"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Nesi</w:t>
      </w:r>
      <w:proofErr w:type="spellEnd"/>
      <w:r w:rsidR="000B5916" w:rsidRPr="00F61C55">
        <w:rPr>
          <w:rFonts w:ascii="Meiryo UI" w:eastAsia="Meiryo UI" w:hAnsi="Meiryo UI"/>
          <w:b w:val="0"/>
          <w:color w:val="333333"/>
          <w:spacing w:val="-12"/>
          <w:sz w:val="24"/>
          <w:szCs w:val="24"/>
          <w:lang w:eastAsia="ja-JP"/>
        </w:rPr>
        <w:t>）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教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授はこのように指摘し、「そのような因果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関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係を得ることは、完全に不可能とまでは言えないとしても、非常に難しい」と語った。その上で今回の結果が、保護者が子どもにスマ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ー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トフォンを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与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える時期を</w:t>
      </w:r>
      <w:r w:rsidR="000B5916" w:rsidRPr="00F61C55">
        <w:rPr>
          <w:rFonts w:ascii="Meiryo UI" w:eastAsia="Meiryo UI" w:hAnsi="Meiryo UI" w:cs="MS Gothic" w:hint="eastAsia"/>
          <w:b w:val="0"/>
          <w:color w:val="333333"/>
          <w:spacing w:val="-12"/>
          <w:sz w:val="24"/>
          <w:szCs w:val="24"/>
          <w:lang w:eastAsia="ja-JP"/>
        </w:rPr>
        <w:t>遅</w:t>
      </w:r>
      <w:r w:rsidR="000B5916" w:rsidRPr="00F61C55">
        <w:rPr>
          <w:rFonts w:ascii="Meiryo UI" w:eastAsia="Meiryo UI" w:hAnsi="Meiryo UI" w:cs="맑은 고딕" w:hint="eastAsia"/>
          <w:b w:val="0"/>
          <w:color w:val="333333"/>
          <w:spacing w:val="-12"/>
          <w:sz w:val="24"/>
          <w:szCs w:val="24"/>
          <w:lang w:eastAsia="ja-JP"/>
        </w:rPr>
        <w:t>らせることに役立つ可能性があると付け加えた。</w:t>
      </w:r>
    </w:p>
    <w:p w14:paraId="247D47F4" w14:textId="77777777" w:rsidR="000B5916" w:rsidRPr="00F61C55" w:rsidRDefault="000B5916" w:rsidP="00FD730D">
      <w:pPr>
        <w:pStyle w:val="1"/>
        <w:shd w:val="clear" w:color="auto" w:fill="FFFFFF"/>
        <w:spacing w:before="240" w:beforeAutospacing="0" w:after="0" w:afterAutospacing="0"/>
        <w:ind w:right="240"/>
        <w:rPr>
          <w:rFonts w:ascii="Meiryo UI" w:eastAsia="Meiryo UI" w:hAnsi="Meiryo UI" w:hint="eastAsia"/>
          <w:b w:val="0"/>
          <w:color w:val="333333"/>
          <w:spacing w:val="-12"/>
          <w:sz w:val="24"/>
          <w:szCs w:val="24"/>
          <w:lang w:eastAsia="ja-JP"/>
        </w:rPr>
      </w:pPr>
    </w:p>
    <w:p w14:paraId="70654609" w14:textId="783CAD8B" w:rsidR="00B707E9" w:rsidRPr="00F61C55" w:rsidRDefault="00B707E9" w:rsidP="00B707E9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outlineLvl w:val="0"/>
        <w:rPr>
          <w:rFonts w:ascii="Meiryo UI" w:eastAsia="Meiryo UI" w:hAnsi="Meiryo UI" w:cs="Segoe UI"/>
          <w:bCs/>
          <w:color w:val="1E2428"/>
          <w:kern w:val="36"/>
          <w:sz w:val="24"/>
          <w:szCs w:val="24"/>
          <w:lang w:eastAsia="ja-JP"/>
        </w:rPr>
      </w:pPr>
    </w:p>
    <w:p w14:paraId="39138C91" w14:textId="338AF6C9" w:rsidR="00B707E9" w:rsidRPr="00F61C55" w:rsidRDefault="001839A8" w:rsidP="001839A8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outlineLvl w:val="0"/>
        <w:rPr>
          <w:rFonts w:ascii="Meiryo UI" w:eastAsia="Meiryo UI" w:hAnsi="Meiryo UI" w:cs="D2Coding"/>
          <w:bCs/>
          <w:color w:val="1E2428"/>
          <w:kern w:val="36"/>
          <w:sz w:val="24"/>
          <w:szCs w:val="24"/>
          <w:lang w:eastAsia="ja-JP"/>
        </w:rPr>
      </w:pPr>
      <w:r w:rsidRPr="00F61C55">
        <w:rPr>
          <w:rFonts w:ascii="Meiryo UI" w:eastAsia="Meiryo UI" w:hAnsi="Meiryo UI" w:cs="D2Coding" w:hint="eastAsia"/>
          <w:bCs/>
          <w:color w:val="1E2428"/>
          <w:kern w:val="36"/>
          <w:sz w:val="24"/>
          <w:szCs w:val="24"/>
          <w:lang w:eastAsia="ja-JP"/>
        </w:rPr>
        <w:lastRenderedPageBreak/>
        <w:t>話題</w:t>
      </w:r>
    </w:p>
    <w:p w14:paraId="752A586E" w14:textId="5A12B3B3" w:rsidR="00F61C55" w:rsidRPr="00F61C55" w:rsidRDefault="00F61C55" w:rsidP="001839A8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outlineLvl w:val="0"/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</w:pPr>
      <w:r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1</w:t>
      </w:r>
      <w:r w:rsidRPr="00F61C55">
        <w:rPr>
          <w:rFonts w:ascii="Meiryo UI" w:eastAsia="Meiryo UI" w:hAnsi="Meiryo UI" w:cs="Segoe UI"/>
          <w:bCs/>
          <w:color w:val="1E2428"/>
          <w:kern w:val="36"/>
          <w:sz w:val="24"/>
          <w:szCs w:val="24"/>
          <w:lang w:eastAsia="ja-JP"/>
        </w:rPr>
        <w:t>.</w:t>
      </w:r>
      <w:r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 xml:space="preserve">　自分はスマホで普通何をしていますか。最近スマホのせいで悩みが</w:t>
      </w:r>
      <w:r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あっ</w:t>
      </w:r>
      <w:r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たことがありますか。</w:t>
      </w:r>
    </w:p>
    <w:p w14:paraId="3C1DDB63" w14:textId="77777777" w:rsidR="00F61C55" w:rsidRPr="00F61C55" w:rsidRDefault="00F61C55" w:rsidP="001839A8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outlineLvl w:val="0"/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</w:pPr>
    </w:p>
    <w:p w14:paraId="61052080" w14:textId="33D2B0D2" w:rsidR="001839A8" w:rsidRPr="00F61C55" w:rsidRDefault="00F61C55" w:rsidP="00B707E9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outlineLvl w:val="0"/>
        <w:rPr>
          <w:rFonts w:ascii="Meiryo UI" w:eastAsia="Meiryo UI" w:hAnsi="Meiryo UI" w:cs="D2Coding" w:hint="eastAsia"/>
          <w:bCs/>
          <w:color w:val="1E2428"/>
          <w:kern w:val="36"/>
          <w:sz w:val="24"/>
          <w:szCs w:val="24"/>
          <w:lang w:eastAsia="ja-JP"/>
        </w:rPr>
      </w:pPr>
      <w:r w:rsidRPr="00F61C55">
        <w:rPr>
          <w:rFonts w:ascii="Meiryo UI" w:eastAsia="Meiryo UI" w:hAnsi="Meiryo UI" w:cs="Segoe UI"/>
          <w:bCs/>
          <w:color w:val="1E2428"/>
          <w:kern w:val="36"/>
          <w:sz w:val="24"/>
          <w:szCs w:val="24"/>
          <w:lang w:eastAsia="ja-JP"/>
        </w:rPr>
        <w:t>2</w:t>
      </w:r>
      <w:r w:rsidR="001839A8"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．</w:t>
      </w:r>
      <w:r w:rsidR="001839A8" w:rsidRPr="00F61C55">
        <w:rPr>
          <w:rFonts w:ascii="Meiryo UI" w:eastAsia="Meiryo UI" w:hAnsi="Meiryo UI" w:cs="D2Coding" w:hint="eastAsia"/>
          <w:bCs/>
          <w:color w:val="1E2428"/>
          <w:kern w:val="36"/>
          <w:sz w:val="24"/>
          <w:szCs w:val="24"/>
          <w:lang w:eastAsia="ja-JP"/>
        </w:rPr>
        <w:t>子供からスマホを使うことについて、どう考えますか。スマホを使う利益と不利益も一緒に話せてください。</w:t>
      </w:r>
    </w:p>
    <w:p w14:paraId="54836FAA" w14:textId="77777777" w:rsidR="001839A8" w:rsidRPr="00F61C55" w:rsidRDefault="001839A8">
      <w:pPr>
        <w:rPr>
          <w:rFonts w:ascii="Meiryo UI" w:eastAsia="Meiryo UI" w:hAnsi="Meiryo UI"/>
          <w:sz w:val="24"/>
          <w:szCs w:val="24"/>
          <w:lang w:eastAsia="ja-JP"/>
        </w:rPr>
      </w:pPr>
    </w:p>
    <w:p w14:paraId="3DBCB520" w14:textId="16752E8C" w:rsidR="006E3EED" w:rsidRPr="00F61C55" w:rsidRDefault="00F61C55">
      <w:pPr>
        <w:rPr>
          <w:rFonts w:ascii="Meiryo UI" w:eastAsia="Meiryo UI" w:hAnsi="Meiryo UI" w:hint="eastAsia"/>
          <w:sz w:val="24"/>
          <w:szCs w:val="24"/>
          <w:lang w:eastAsia="ja-JP"/>
        </w:rPr>
      </w:pPr>
      <w:bookmarkStart w:id="0" w:name="_GoBack"/>
      <w:bookmarkEnd w:id="0"/>
      <w:r w:rsidRPr="00F61C55">
        <w:rPr>
          <w:rFonts w:ascii="Meiryo UI" w:eastAsia="Meiryo UI" w:hAnsi="Meiryo UI"/>
          <w:sz w:val="24"/>
          <w:szCs w:val="24"/>
          <w:lang w:eastAsia="ja-JP"/>
        </w:rPr>
        <w:t>3</w:t>
      </w:r>
      <w:r w:rsidR="001839A8" w:rsidRPr="00F61C55">
        <w:rPr>
          <w:rFonts w:ascii="Meiryo UI" w:eastAsia="Meiryo UI" w:hAnsi="Meiryo UI"/>
          <w:sz w:val="24"/>
          <w:szCs w:val="24"/>
          <w:lang w:eastAsia="ja-JP"/>
        </w:rPr>
        <w:t xml:space="preserve">. </w:t>
      </w:r>
      <w:r w:rsidR="001839A8"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もし子供が</w:t>
      </w:r>
      <w:r w:rsidR="001839A8" w:rsidRPr="00F61C55">
        <w:rPr>
          <w:rFonts w:ascii="Meiryo UI" w:eastAsia="Meiryo UI" w:hAnsi="Meiryo UI" w:cs="D2Coding" w:hint="eastAsia"/>
          <w:bCs/>
          <w:color w:val="1E2428"/>
          <w:kern w:val="36"/>
          <w:sz w:val="24"/>
          <w:szCs w:val="24"/>
          <w:lang w:eastAsia="ja-JP"/>
        </w:rPr>
        <w:t>できたら</w:t>
      </w:r>
      <w:r w:rsidR="001839A8" w:rsidRPr="00F61C55">
        <w:rPr>
          <w:rFonts w:ascii="Meiryo UI" w:eastAsia="Meiryo UI" w:hAnsi="Meiryo UI" w:cs="Segoe UI" w:hint="eastAsia"/>
          <w:bCs/>
          <w:color w:val="1E2428"/>
          <w:kern w:val="36"/>
          <w:sz w:val="24"/>
          <w:szCs w:val="24"/>
          <w:lang w:eastAsia="ja-JP"/>
        </w:rPr>
        <w:t>、何歳から使わせたら良いと思いますか。</w:t>
      </w:r>
      <w:r w:rsidR="001839A8" w:rsidRPr="00F61C55">
        <w:rPr>
          <w:rFonts w:ascii="Meiryo UI" w:eastAsia="Meiryo UI" w:hAnsi="Meiryo UI" w:cs="D2Coding" w:hint="eastAsia"/>
          <w:bCs/>
          <w:color w:val="1E2428"/>
          <w:kern w:val="36"/>
          <w:sz w:val="24"/>
          <w:szCs w:val="24"/>
          <w:lang w:eastAsia="ja-JP"/>
        </w:rPr>
        <w:t>こう考えている理由は。</w:t>
      </w:r>
    </w:p>
    <w:sectPr w:rsidR="006E3EED" w:rsidRPr="00F61C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E9"/>
    <w:rsid w:val="000B5916"/>
    <w:rsid w:val="001839A8"/>
    <w:rsid w:val="006E3EED"/>
    <w:rsid w:val="007D63E9"/>
    <w:rsid w:val="008C1566"/>
    <w:rsid w:val="00B707E9"/>
    <w:rsid w:val="00BA1B36"/>
    <w:rsid w:val="00F61C55"/>
    <w:rsid w:val="00FD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D1F6"/>
  <w15:chartTrackingRefBased/>
  <w15:docId w15:val="{55ACFB00-600C-49BE-9FC8-227D8623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707E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07E9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1839A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9087-B77A-4DD2-A768-5AC85402D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한국무역협회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2025-12-02T08:09:00Z</dcterms:created>
  <dcterms:modified xsi:type="dcterms:W3CDTF">2025-12-02T09:45:00Z</dcterms:modified>
</cp:coreProperties>
</file>