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Most of the data headers are self explanatory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Basic Formatting:</w:t>
      </w:r>
    </w:p>
    <w:p w:rsidR="00000000" w:rsidDel="00000000" w:rsidP="00000000" w:rsidRDefault="00000000" w:rsidRPr="00000000" w14:paraId="00000004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Increase the column widths to appropriate sizes so that they are readable</w:t>
      </w:r>
    </w:p>
    <w:p w:rsidR="00000000" w:rsidDel="00000000" w:rsidP="00000000" w:rsidRDefault="00000000" w:rsidRPr="00000000" w14:paraId="00000005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Format the header row in a suitable color </w:t>
      </w:r>
    </w:p>
    <w:p w:rsidR="00000000" w:rsidDel="00000000" w:rsidP="00000000" w:rsidRDefault="00000000" w:rsidRPr="00000000" w14:paraId="00000006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Align the header content in middle of the cell</w:t>
      </w:r>
    </w:p>
    <w:p w:rsidR="00000000" w:rsidDel="00000000" w:rsidP="00000000" w:rsidRDefault="00000000" w:rsidRPr="00000000" w14:paraId="00000007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Bold the content in headers</w:t>
      </w:r>
    </w:p>
    <w:p w:rsidR="00000000" w:rsidDel="00000000" w:rsidP="00000000" w:rsidRDefault="00000000" w:rsidRPr="00000000" w14:paraId="00000008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Draw the borders 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Report Making: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Freeze the header row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Hide unwanted columns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Functions: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Add a new column and create a new segment which is combination of Headquarters-Sector EX: Banglore-OTT</w:t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Add a new column named “Decade” and convert all the years in to decade EX: 1960 - 1969 will be 196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Add a new column named “Category” and Print </w:t>
      </w:r>
    </w:p>
    <w:p w:rsidR="00000000" w:rsidDel="00000000" w:rsidP="00000000" w:rsidRDefault="00000000" w:rsidRPr="00000000" w14:paraId="00000012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if Amount &gt; 4500000 and Headquarter is based in any of these cities Bangalore,Pune,Mumbai,Delhi print as CAT A</w:t>
      </w:r>
    </w:p>
    <w:p w:rsidR="00000000" w:rsidDel="00000000" w:rsidP="00000000" w:rsidRDefault="00000000" w:rsidRPr="00000000" w14:paraId="00000013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if Amount &gt; 450000 and Headquarter is based in any of these cities Gurugram,Surat,Jaipur,Hyderabad print as CAT B</w:t>
      </w:r>
    </w:p>
    <w:p w:rsidR="00000000" w:rsidDel="00000000" w:rsidP="00000000" w:rsidRDefault="00000000" w:rsidRPr="00000000" w14:paraId="00000014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Else CAT C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Add new column and name it Tier and assign the data according to the Headquarter from Tier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Conditional formatting:</w:t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Find the duplicates in company column</w:t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Highlight all series D funding with different color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Sorting and filtering:</w:t>
      </w:r>
    </w:p>
    <w:p w:rsidR="00000000" w:rsidDel="00000000" w:rsidP="00000000" w:rsidRDefault="00000000" w:rsidRPr="00000000" w14:paraId="0000001C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Sort the decade in ascending order within decade sort the Tier in ascending order and within Tier sort Amount in descending order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Report should look like: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Pivot tables: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Create a table for Companies and their total count of fundings and then display sum of amount as their table values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Create a Row table for Decade and Tier with Total amount as their table values</w:t>
      </w:r>
    </w:p>
    <w:p w:rsidR="00000000" w:rsidDel="00000000" w:rsidP="00000000" w:rsidRDefault="00000000" w:rsidRPr="00000000" w14:paraId="0000002E">
      <w:pPr>
        <w:rPr>
          <w:rFonts w:ascii="Nunito Sans" w:cs="Nunito Sans" w:eastAsia="Nunito Sans" w:hAnsi="Nunito Sans"/>
          <w:color w:val="434343"/>
        </w:rPr>
      </w:pPr>
      <w:r w:rsidDel="00000000" w:rsidR="00000000" w:rsidRPr="00000000">
        <w:rPr>
          <w:rFonts w:ascii="Nunito Sans" w:cs="Nunito Sans" w:eastAsia="Nunito Sans" w:hAnsi="Nunito Sans"/>
          <w:color w:val="434343"/>
          <w:rtl w:val="0"/>
        </w:rPr>
        <w:t xml:space="preserve">Charts and Graphs:</w:t>
      </w:r>
    </w:p>
    <w:p w:rsidR="00000000" w:rsidDel="00000000" w:rsidP="00000000" w:rsidRDefault="00000000" w:rsidRPr="00000000" w14:paraId="0000002F">
      <w:pPr>
        <w:numPr>
          <w:ilvl w:val="0"/>
          <w:numId w:val="6"/>
        </w:numPr>
        <w:ind w:left="720" w:hanging="360"/>
        <w:rPr>
          <w:rFonts w:ascii="Nunito Sans" w:cs="Nunito Sans" w:eastAsia="Nunito Sans" w:hAnsi="Nunito Sans"/>
          <w:color w:val="434343"/>
        </w:rPr>
      </w:pPr>
      <w:r w:rsidDel="00000000" w:rsidR="00000000" w:rsidRPr="00000000">
        <w:rPr>
          <w:rFonts w:ascii="Nunito Sans" w:cs="Nunito Sans" w:eastAsia="Nunito Sans" w:hAnsi="Nunito Sans"/>
          <w:color w:val="434343"/>
          <w:rtl w:val="0"/>
        </w:rPr>
        <w:t xml:space="preserve">Insert graphs for all the charts that you created and</w:t>
      </w:r>
    </w:p>
    <w:p w:rsidR="00000000" w:rsidDel="00000000" w:rsidP="00000000" w:rsidRDefault="00000000" w:rsidRPr="00000000" w14:paraId="00000030">
      <w:pPr>
        <w:numPr>
          <w:ilvl w:val="0"/>
          <w:numId w:val="6"/>
        </w:numPr>
        <w:ind w:left="720" w:hanging="360"/>
        <w:rPr>
          <w:rFonts w:ascii="Nunito Sans" w:cs="Nunito Sans" w:eastAsia="Nunito Sans" w:hAnsi="Nunito Sans"/>
          <w:color w:val="434343"/>
        </w:rPr>
      </w:pPr>
      <w:r w:rsidDel="00000000" w:rsidR="00000000" w:rsidRPr="00000000">
        <w:rPr>
          <w:rFonts w:ascii="Nunito Sans" w:cs="Nunito Sans" w:eastAsia="Nunito Sans" w:hAnsi="Nunito Sans"/>
          <w:color w:val="434343"/>
          <w:rtl w:val="0"/>
        </w:rPr>
        <w:t xml:space="preserve">Do required modifications</w:t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147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uni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unitoSans-regular.ttf"/><Relationship Id="rId2" Type="http://schemas.openxmlformats.org/officeDocument/2006/relationships/font" Target="fonts/NunitoSans-bold.ttf"/><Relationship Id="rId3" Type="http://schemas.openxmlformats.org/officeDocument/2006/relationships/font" Target="fonts/NunitoSans-italic.ttf"/><Relationship Id="rId4" Type="http://schemas.openxmlformats.org/officeDocument/2006/relationships/font" Target="fonts/Nuni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