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FINAL BUSINESS ANALYSIS REPORT</w:t>
      </w:r>
    </w:p>
    <w:p>
      <w:pPr>
        <w:jc w:val="center"/>
      </w:pPr>
      <w:r>
        <w:rPr>
          <w:b/>
          <w:sz w:val="28"/>
        </w:rPr>
        <w:t>Superstore Data Analyst Assessment</w:t>
      </w:r>
    </w:p>
    <w:p>
      <w:pPr>
        <w:jc w:val="center"/>
      </w:pPr>
      <w:r>
        <w:t>Excel • SQL • Python • Power BI</w:t>
      </w:r>
    </w:p>
    <w:p>
      <w:pPr>
        <w:pStyle w:val="Heading1"/>
      </w:pPr>
      <w:r>
        <w:t>1. Executive Summary</w:t>
      </w:r>
    </w:p>
    <w:p>
      <w:r>
        <w:t>The Superstore analysis shows approximately $2.30 million in sales and $286.40K in profit from 5,009 unique orders and 37,873 units sold. Average order value is about $458.61 and overall profit margin is 12.47%. Technology is the strongest category by sales and profit, while West records the highest sales. Product-level profitability varies, including significant losses for some products. Discount and profit show a weak negative correlation (-0.219), so discounting should be monitored alongside other profitability drivers.</w:t>
      </w:r>
    </w:p>
    <w:p>
      <w:pPr>
        <w:pStyle w:val="Heading1"/>
      </w:pPr>
      <w:r>
        <w:t>2. Business Objective</w:t>
      </w:r>
    </w:p>
    <w:p>
      <w:r>
        <w:t>The objective of this project is to analyze Superstore sales data across Excel, SQL, Python and Power BI, identify important sales and profitability patterns, and translate the findings into practical business recommendations.</w:t>
      </w:r>
    </w:p>
    <w:p>
      <w:pPr>
        <w:pStyle w:val="Heading1"/>
      </w:pPr>
      <w:r>
        <w:t>3. Dataset and Tools</w:t>
      </w:r>
    </w:p>
    <w:p>
      <w:r>
        <w:t>The project uses the cleaned Superstore dataset containing order, customer, product, sales, quantity, discount, profit and regional information.</w:t>
      </w:r>
    </w:p>
    <w:tbl>
      <w:tblPr>
        <w:tblStyle w:val="TableGrid"/>
        <w:tblW w:type="auto" w:w="0"/>
        <w:jc w:val="center"/>
        <w:tblLook w:firstColumn="1" w:firstRow="1" w:lastColumn="0" w:lastRow="0" w:noHBand="0" w:noVBand="1" w:val="04A0"/>
      </w:tblPr>
      <w:tblGrid>
        <w:gridCol w:w="4968"/>
        <w:gridCol w:w="4968"/>
      </w:tblGrid>
      <w:tr>
        <w:tc>
          <w:tcPr>
            <w:tcW w:type="dxa" w:w="4968"/>
          </w:tcPr>
          <w:p>
            <w:r>
              <w:t>Tool</w:t>
            </w:r>
          </w:p>
        </w:tc>
        <w:tc>
          <w:tcPr>
            <w:tcW w:type="dxa" w:w="4968"/>
          </w:tcPr>
          <w:p>
            <w:r>
              <w:t>Work Completed</w:t>
            </w:r>
          </w:p>
        </w:tc>
      </w:tr>
      <w:tr>
        <w:tc>
          <w:tcPr>
            <w:tcW w:type="dxa" w:w="4968"/>
          </w:tcPr>
          <w:p>
            <w:r>
              <w:t>Excel</w:t>
            </w:r>
          </w:p>
        </w:tc>
        <w:tc>
          <w:tcPr>
            <w:tcW w:type="dxa" w:w="4968"/>
          </w:tcPr>
          <w:p>
            <w:r>
              <w:t>Data preparation, KPI summaries, PivotTable analysis, monthly sales and top-customer summaries</w:t>
            </w:r>
          </w:p>
        </w:tc>
      </w:tr>
      <w:tr>
        <w:tc>
          <w:tcPr>
            <w:tcW w:type="dxa" w:w="4968"/>
          </w:tcPr>
          <w:p>
            <w:r>
              <w:t>SQL</w:t>
            </w:r>
          </w:p>
        </w:tc>
        <w:tc>
          <w:tcPr>
            <w:tcW w:type="dxa" w:w="4968"/>
          </w:tcPr>
          <w:p>
            <w:r>
              <w:t>Business queries, aggregations, grouping, filtering, CASE, CTE and ranking</w:t>
            </w:r>
          </w:p>
        </w:tc>
      </w:tr>
      <w:tr>
        <w:tc>
          <w:tcPr>
            <w:tcW w:type="dxa" w:w="4968"/>
          </w:tcPr>
          <w:p>
            <w:r>
              <w:t>Python</w:t>
            </w:r>
          </w:p>
        </w:tc>
        <w:tc>
          <w:tcPr>
            <w:tcW w:type="dxa" w:w="4968"/>
          </w:tcPr>
          <w:p>
            <w:r>
              <w:t>EDA, correlations, profitability analysis, visualizations and IQR outlier analysis</w:t>
            </w:r>
          </w:p>
        </w:tc>
      </w:tr>
      <w:tr>
        <w:tc>
          <w:tcPr>
            <w:tcW w:type="dxa" w:w="4968"/>
          </w:tcPr>
          <w:p>
            <w:r>
              <w:t>Power BI</w:t>
            </w:r>
          </w:p>
        </w:tc>
        <w:tc>
          <w:tcPr>
            <w:tcW w:type="dxa" w:w="4968"/>
          </w:tcPr>
          <w:p>
            <w:r>
              <w:t>Interactive dashboard with KPIs, charts and slicers</w:t>
            </w:r>
          </w:p>
        </w:tc>
      </w:tr>
    </w:tbl>
    <w:p>
      <w:pPr>
        <w:pStyle w:val="Heading1"/>
      </w:pPr>
      <w:r>
        <w:t>4. Excel Analysis</w:t>
      </w:r>
    </w:p>
    <w:p>
      <w:pPr>
        <w:pStyle w:val="ListBullet"/>
      </w:pPr>
      <w:r>
        <w:t>Prepared and cleaned the dataset for downstream analysis.</w:t>
      </w:r>
    </w:p>
    <w:p>
      <w:pPr>
        <w:pStyle w:val="ListBullet"/>
      </w:pPr>
      <w:r>
        <w:t>Created KPI summaries for sales, profit, orders and quantity.</w:t>
      </w:r>
    </w:p>
    <w:p>
      <w:pPr>
        <w:pStyle w:val="ListBullet"/>
      </w:pPr>
      <w:r>
        <w:t>Created PivotTable-based summaries for category and regional performance.</w:t>
      </w:r>
    </w:p>
    <w:p>
      <w:pPr>
        <w:pStyle w:val="ListBullet"/>
      </w:pPr>
      <w:r>
        <w:t>Prepared monthly sales and top-customer summaries.</w:t>
      </w:r>
    </w:p>
    <w:p>
      <w:pPr>
        <w:pStyle w:val="ListBullet"/>
      </w:pPr>
      <w:r>
        <w:t>Used the cleaned data as the common source for SQL, Python and Power BI.</w:t>
      </w:r>
    </w:p>
    <w:p>
      <w:pPr>
        <w:pStyle w:val="Heading1"/>
      </w:pPr>
      <w:r>
        <w:t>5. SQL Analysis</w:t>
      </w:r>
    </w:p>
    <w:p>
      <w:pPr>
        <w:pStyle w:val="ListBullet"/>
      </w:pPr>
      <w:r>
        <w:t>Calculated total sales, total profit, total orders, total quantity and average order value.</w:t>
      </w:r>
    </w:p>
    <w:p>
      <w:pPr>
        <w:pStyle w:val="ListBullet"/>
      </w:pPr>
      <w:r>
        <w:t>Analyzed sales by region and category.</w:t>
      </w:r>
    </w:p>
    <w:p>
      <w:pPr>
        <w:pStyle w:val="ListBullet"/>
      </w:pPr>
      <w:r>
        <w:t>Analyzed profit by category.</w:t>
      </w:r>
    </w:p>
    <w:p>
      <w:pPr>
        <w:pStyle w:val="ListBullet"/>
      </w:pPr>
      <w:r>
        <w:t>Calculated monthly sales trends.</w:t>
      </w:r>
    </w:p>
    <w:p>
      <w:pPr>
        <w:pStyle w:val="ListBullet"/>
      </w:pPr>
      <w:r>
        <w:t>Identified the top 10 customers and top 10 products by sales.</w:t>
      </w:r>
    </w:p>
    <w:p>
      <w:pPr>
        <w:pStyle w:val="ListBullet"/>
      </w:pPr>
      <w:r>
        <w:t>Identified products with negative profit.</w:t>
      </w:r>
    </w:p>
    <w:p>
      <w:pPr>
        <w:pStyle w:val="ListBullet"/>
      </w:pPr>
      <w:r>
        <w:t>Used CASE to classify products by profit status.</w:t>
      </w:r>
    </w:p>
    <w:p>
      <w:pPr>
        <w:pStyle w:val="ListBullet"/>
      </w:pPr>
      <w:r>
        <w:t>Used a CTE for category sales analysis.</w:t>
      </w:r>
    </w:p>
    <w:p>
      <w:pPr>
        <w:pStyle w:val="ListBullet"/>
      </w:pPr>
      <w:r>
        <w:t>Used RANK() as a window function to rank customers by sales.</w:t>
      </w:r>
    </w:p>
    <w:p>
      <w:pPr>
        <w:pStyle w:val="Heading1"/>
      </w:pPr>
      <w:r>
        <w:t>6. Python Analysis</w:t>
      </w:r>
    </w:p>
    <w:p>
      <w:r>
        <w:t>Python was used for exploratory data analysis, profitability analysis, correlation analysis, visualizations and IQR-based outlier analysis.</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Result</w:t>
            </w:r>
          </w:p>
        </w:tc>
      </w:tr>
      <w:tr>
        <w:tc>
          <w:tcPr>
            <w:tcW w:type="dxa" w:w="4968"/>
          </w:tcPr>
          <w:p>
            <w:r>
              <w:t>Total Sales</w:t>
            </w:r>
          </w:p>
        </w:tc>
        <w:tc>
          <w:tcPr>
            <w:tcW w:type="dxa" w:w="4968"/>
          </w:tcPr>
          <w:p>
            <w:r>
              <w:t>$2.30M</w:t>
            </w:r>
          </w:p>
        </w:tc>
      </w:tr>
      <w:tr>
        <w:tc>
          <w:tcPr>
            <w:tcW w:type="dxa" w:w="4968"/>
          </w:tcPr>
          <w:p>
            <w:r>
              <w:t>Total Profit</w:t>
            </w:r>
          </w:p>
        </w:tc>
        <w:tc>
          <w:tcPr>
            <w:tcW w:type="dxa" w:w="4968"/>
          </w:tcPr>
          <w:p>
            <w:r>
              <w:t>$286.40K</w:t>
            </w:r>
          </w:p>
        </w:tc>
      </w:tr>
      <w:tr>
        <w:tc>
          <w:tcPr>
            <w:tcW w:type="dxa" w:w="4968"/>
          </w:tcPr>
          <w:p>
            <w:r>
              <w:t>Unique Orders</w:t>
            </w:r>
          </w:p>
        </w:tc>
        <w:tc>
          <w:tcPr>
            <w:tcW w:type="dxa" w:w="4968"/>
          </w:tcPr>
          <w:p>
            <w:r>
              <w:t>5,009</w:t>
            </w:r>
          </w:p>
        </w:tc>
      </w:tr>
      <w:tr>
        <w:tc>
          <w:tcPr>
            <w:tcW w:type="dxa" w:w="4968"/>
          </w:tcPr>
          <w:p>
            <w:r>
              <w:t>Units Sold</w:t>
            </w:r>
          </w:p>
        </w:tc>
        <w:tc>
          <w:tcPr>
            <w:tcW w:type="dxa" w:w="4968"/>
          </w:tcPr>
          <w:p>
            <w:r>
              <w:t>37,873</w:t>
            </w:r>
          </w:p>
        </w:tc>
      </w:tr>
      <w:tr>
        <w:tc>
          <w:tcPr>
            <w:tcW w:type="dxa" w:w="4968"/>
          </w:tcPr>
          <w:p>
            <w:r>
              <w:t>Average Order Value</w:t>
            </w:r>
          </w:p>
        </w:tc>
        <w:tc>
          <w:tcPr>
            <w:tcW w:type="dxa" w:w="4968"/>
          </w:tcPr>
          <w:p>
            <w:r>
              <w:t>$458.61</w:t>
            </w:r>
          </w:p>
        </w:tc>
      </w:tr>
      <w:tr>
        <w:tc>
          <w:tcPr>
            <w:tcW w:type="dxa" w:w="4968"/>
          </w:tcPr>
          <w:p>
            <w:r>
              <w:t>Profit Margin</w:t>
            </w:r>
          </w:p>
        </w:tc>
        <w:tc>
          <w:tcPr>
            <w:tcW w:type="dxa" w:w="4968"/>
          </w:tcPr>
          <w:p>
            <w:r>
              <w:t>12.47%</w:t>
            </w:r>
          </w:p>
        </w:tc>
      </w:tr>
      <w:tr>
        <w:tc>
          <w:tcPr>
            <w:tcW w:type="dxa" w:w="4968"/>
          </w:tcPr>
          <w:p>
            <w:r>
              <w:t>Technology Sales</w:t>
            </w:r>
          </w:p>
        </w:tc>
        <w:tc>
          <w:tcPr>
            <w:tcW w:type="dxa" w:w="4968"/>
          </w:tcPr>
          <w:p>
            <w:r>
              <w:t>$836.15K</w:t>
            </w:r>
          </w:p>
        </w:tc>
      </w:tr>
      <w:tr>
        <w:tc>
          <w:tcPr>
            <w:tcW w:type="dxa" w:w="4968"/>
          </w:tcPr>
          <w:p>
            <w:r>
              <w:t>Technology Profit</w:t>
            </w:r>
          </w:p>
        </w:tc>
        <w:tc>
          <w:tcPr>
            <w:tcW w:type="dxa" w:w="4968"/>
          </w:tcPr>
          <w:p>
            <w:r>
              <w:t>$145.45K</w:t>
            </w:r>
          </w:p>
        </w:tc>
      </w:tr>
      <w:tr>
        <w:tc>
          <w:tcPr>
            <w:tcW w:type="dxa" w:w="4968"/>
          </w:tcPr>
          <w:p>
            <w:r>
              <w:t>West Sales</w:t>
            </w:r>
          </w:p>
        </w:tc>
        <w:tc>
          <w:tcPr>
            <w:tcW w:type="dxa" w:w="4968"/>
          </w:tcPr>
          <w:p>
            <w:r>
              <w:t>$725.46K</w:t>
            </w:r>
          </w:p>
        </w:tc>
      </w:tr>
      <w:tr>
        <w:tc>
          <w:tcPr>
            <w:tcW w:type="dxa" w:w="4968"/>
          </w:tcPr>
          <w:p>
            <w:r>
              <w:t>Copiers Profit</w:t>
            </w:r>
          </w:p>
        </w:tc>
        <w:tc>
          <w:tcPr>
            <w:tcW w:type="dxa" w:w="4968"/>
          </w:tcPr>
          <w:p>
            <w:r>
              <w:t>$55.62K</w:t>
            </w:r>
          </w:p>
        </w:tc>
      </w:tr>
      <w:tr>
        <w:tc>
          <w:tcPr>
            <w:tcW w:type="dxa" w:w="4968"/>
          </w:tcPr>
          <w:p>
            <w:r>
              <w:t>Largest Product Loss</w:t>
            </w:r>
          </w:p>
        </w:tc>
        <w:tc>
          <w:tcPr>
            <w:tcW w:type="dxa" w:w="4968"/>
          </w:tcPr>
          <w:p>
            <w:r>
              <w:t>Cubify CubeX 3D Printer Double Head Print — -$8,879.97</w:t>
            </w:r>
          </w:p>
        </w:tc>
      </w:tr>
      <w:tr>
        <w:tc>
          <w:tcPr>
            <w:tcW w:type="dxa" w:w="4968"/>
          </w:tcPr>
          <w:p>
            <w:r>
              <w:t>Discount vs Profit Correlation</w:t>
            </w:r>
          </w:p>
        </w:tc>
        <w:tc>
          <w:tcPr>
            <w:tcW w:type="dxa" w:w="4968"/>
          </w:tcPr>
          <w:p>
            <w:r>
              <w:t>-0.219</w:t>
            </w:r>
          </w:p>
        </w:tc>
      </w:tr>
      <w:tr>
        <w:tc>
          <w:tcPr>
            <w:tcW w:type="dxa" w:w="4968"/>
          </w:tcPr>
          <w:p>
            <w:r>
              <w:t>Sales vs Profit Correlation</w:t>
            </w:r>
          </w:p>
        </w:tc>
        <w:tc>
          <w:tcPr>
            <w:tcW w:type="dxa" w:w="4968"/>
          </w:tcPr>
          <w:p>
            <w:r>
              <w:t>0.479</w:t>
            </w:r>
          </w:p>
        </w:tc>
      </w:tr>
      <w:tr>
        <w:tc>
          <w:tcPr>
            <w:tcW w:type="dxa" w:w="4968"/>
          </w:tcPr>
          <w:p>
            <w:r>
              <w:t>Potential Sales Outliers</w:t>
            </w:r>
          </w:p>
        </w:tc>
        <w:tc>
          <w:tcPr>
            <w:tcW w:type="dxa" w:w="4968"/>
          </w:tcPr>
          <w:p>
            <w:r>
              <w:t>1,167</w:t>
            </w:r>
          </w:p>
        </w:tc>
      </w:tr>
      <w:tr>
        <w:tc>
          <w:tcPr>
            <w:tcW w:type="dxa" w:w="4968"/>
          </w:tcPr>
          <w:p>
            <w:r>
              <w:t>Potential Profit Outliers</w:t>
            </w:r>
          </w:p>
        </w:tc>
        <w:tc>
          <w:tcPr>
            <w:tcW w:type="dxa" w:w="4968"/>
          </w:tcPr>
          <w:p>
            <w:r>
              <w:t>1,881</w:t>
            </w:r>
          </w:p>
        </w:tc>
      </w:tr>
    </w:tbl>
    <w:p>
      <w:r>
        <w:t>The discount-profit correlation of -0.219 indicates a weak negative relationship in this dataset. It does not establish causation. Sales and profit have a positive correlation of 0.479, which indicates that higher sales are generally associated with higher profit, but the relationship is not perfect.</w:t>
      </w:r>
    </w:p>
    <w:p>
      <w:pPr>
        <w:pStyle w:val="Heading1"/>
      </w:pPr>
      <w:r>
        <w:t>7. Power BI Dashboard</w:t>
      </w:r>
    </w:p>
    <w:p>
      <w:pPr>
        <w:pStyle w:val="ListBullet"/>
      </w:pPr>
      <w:r>
        <w:t>KPI cards for Total Sales, Total Profit, Total Orders, Total Quantity, Average Order Value and Profit Margin.</w:t>
      </w:r>
    </w:p>
    <w:p>
      <w:pPr>
        <w:pStyle w:val="ListBullet"/>
      </w:pPr>
      <w:r>
        <w:t>Sales by Category.</w:t>
      </w:r>
    </w:p>
    <w:p>
      <w:pPr>
        <w:pStyle w:val="ListBullet"/>
      </w:pPr>
      <w:r>
        <w:t>Sales by Region.</w:t>
      </w:r>
    </w:p>
    <w:p>
      <w:pPr>
        <w:pStyle w:val="ListBullet"/>
      </w:pPr>
      <w:r>
        <w:t>Monthly Sales Trend.</w:t>
      </w:r>
    </w:p>
    <w:p>
      <w:pPr>
        <w:pStyle w:val="ListBullet"/>
      </w:pPr>
      <w:r>
        <w:t>Profit by Category/Sub-Category.</w:t>
      </w:r>
    </w:p>
    <w:p>
      <w:pPr>
        <w:pStyle w:val="ListBullet"/>
      </w:pPr>
      <w:r>
        <w:t>Top 10 Customers and Top 10 Products.</w:t>
      </w:r>
    </w:p>
    <w:p>
      <w:pPr>
        <w:pStyle w:val="ListBullet"/>
      </w:pPr>
      <w:r>
        <w:t>Slicers for Year, Region, Category and Segment.</w:t>
      </w:r>
    </w:p>
    <w:p>
      <w:pPr>
        <w:pStyle w:val="Heading1"/>
      </w:pPr>
      <w:r>
        <w:t>8. Key Business Findings</w:t>
      </w:r>
    </w:p>
    <w:p>
      <w:pPr>
        <w:pStyle w:val="ListBullet"/>
      </w:pPr>
      <w:r>
        <w:t>$2.30M sales, $286.40K profit, 5,009 orders and 37,873 units.</w:t>
      </w:r>
    </w:p>
    <w:p>
      <w:pPr>
        <w:pStyle w:val="ListBullet"/>
      </w:pPr>
      <w:r>
        <w:t>Average Order Value is $458.61 and profit margin is 12.47%.</w:t>
      </w:r>
    </w:p>
    <w:p>
      <w:pPr>
        <w:pStyle w:val="ListBullet"/>
      </w:pPr>
      <w:r>
        <w:t>Technology generated $836.15K sales and $145.45K profit.</w:t>
      </w:r>
    </w:p>
    <w:p>
      <w:pPr>
        <w:pStyle w:val="ListBullet"/>
      </w:pPr>
      <w:r>
        <w:t>West recorded $725.46K in sales.</w:t>
      </w:r>
    </w:p>
    <w:p>
      <w:pPr>
        <w:pStyle w:val="ListBullet"/>
      </w:pPr>
      <w:r>
        <w:t>Copiers generated $55.62K in profit.</w:t>
      </w:r>
    </w:p>
    <w:p>
      <w:pPr>
        <w:pStyle w:val="ListBullet"/>
      </w:pPr>
      <w:r>
        <w:t>Cubify CubeX 3D Printer Double Head Print had the largest identified product loss of $8,879.97.</w:t>
      </w:r>
    </w:p>
    <w:p>
      <w:pPr>
        <w:pStyle w:val="ListBullet"/>
      </w:pPr>
      <w:r>
        <w:t>Discount vs profit correlation is -0.219.</w:t>
      </w:r>
    </w:p>
    <w:p>
      <w:pPr>
        <w:pStyle w:val="ListBullet"/>
      </w:pPr>
      <w:r>
        <w:t>Sales vs profit correlation is 0.479.</w:t>
      </w:r>
    </w:p>
    <w:p>
      <w:pPr>
        <w:pStyle w:val="ListBullet"/>
      </w:pPr>
      <w:r>
        <w:t>IQR analysis identified 1,167 potential sales outliers and 1,881 potential profit outliers.</w:t>
      </w:r>
    </w:p>
    <w:p>
      <w:pPr>
        <w:pStyle w:val="Heading1"/>
      </w:pPr>
      <w:r>
        <w:t>9. Business Recommendations</w:t>
      </w:r>
    </w:p>
    <w:p>
      <w:r>
        <w:rPr>
          <w:b/>
        </w:rPr>
        <w:t>1. Review discounting and profitability</w:t>
      </w:r>
    </w:p>
    <w:p>
      <w:r>
        <w:t>Analyze discount levels by category, product, region and customer segment. Identify cases where higher discounts are associated with low or negative profit, and test more targeted discount policies.</w:t>
      </w:r>
    </w:p>
    <w:p>
      <w:r>
        <w:rPr>
          <w:b/>
        </w:rPr>
        <w:t>2. Investigate loss-making products</w:t>
      </w:r>
    </w:p>
    <w:p>
      <w:r>
        <w:t>Review products with negative profit, especially the Cubify CubeX 3D Printer Double Head Print. Check price, discount, shipping cost and product cost before deciding whether pricing, promotion, sourcing or assortment should change.</w:t>
      </w:r>
    </w:p>
    <w:p>
      <w:r>
        <w:rPr>
          <w:b/>
        </w:rPr>
        <w:t>3. Build on Technology performance</w:t>
      </w:r>
    </w:p>
    <w:p>
      <w:r>
        <w:t>Technology generated about $836.15K in sales and $145.45K in profit. Identify the products and sub-categories driving this performance and use those insights for inventory and sales planning.</w:t>
      </w:r>
    </w:p>
    <w:p>
      <w:r>
        <w:rPr>
          <w:b/>
        </w:rPr>
        <w:t>4. Analyze the drivers of West-region sales</w:t>
      </w:r>
    </w:p>
    <w:p>
      <w:r>
        <w:t>West generated about $725.46K in sales. Break this down by category, sub-category, customer segment and product to understand the main contributors and identify patterns worth investigating in other regions.</w:t>
      </w:r>
    </w:p>
    <w:p>
      <w:r>
        <w:rPr>
          <w:b/>
        </w:rPr>
        <w:t>5. Monitor unusual transactions</w:t>
      </w:r>
    </w:p>
    <w:p>
      <w:r>
        <w:t>Investigate the largest sales and profit outliers identified by the IQR method. Confirm whether they are genuine large transactions, special deals, unusual costs or possible data-quality issues.</w:t>
      </w:r>
    </w:p>
    <w:p>
      <w:pPr>
        <w:pStyle w:val="Heading1"/>
      </w:pPr>
      <w:r>
        <w:t>10. KPIs to Monitor</w:t>
      </w:r>
    </w:p>
    <w:p>
      <w:pPr>
        <w:pStyle w:val="ListBullet"/>
      </w:pPr>
      <w:r>
        <w:t>Total Sales</w:t>
      </w:r>
    </w:p>
    <w:p>
      <w:pPr>
        <w:pStyle w:val="ListBullet"/>
      </w:pPr>
      <w:r>
        <w:t>Total Profit</w:t>
      </w:r>
    </w:p>
    <w:p>
      <w:pPr>
        <w:pStyle w:val="ListBullet"/>
      </w:pPr>
      <w:r>
        <w:t>Profit Margin</w:t>
      </w:r>
    </w:p>
    <w:p>
      <w:pPr>
        <w:pStyle w:val="ListBullet"/>
      </w:pPr>
      <w:r>
        <w:t>Average Order Value</w:t>
      </w:r>
    </w:p>
    <w:p>
      <w:pPr>
        <w:pStyle w:val="ListBullet"/>
      </w:pPr>
      <w:r>
        <w:t>Total Orders</w:t>
      </w:r>
    </w:p>
    <w:p>
      <w:pPr>
        <w:pStyle w:val="ListBullet"/>
      </w:pPr>
      <w:r>
        <w:t>Total Quantity</w:t>
      </w:r>
    </w:p>
    <w:p>
      <w:pPr>
        <w:pStyle w:val="ListBullet"/>
      </w:pPr>
      <w:r>
        <w:t>Sales by Category and Region</w:t>
      </w:r>
    </w:p>
    <w:p>
      <w:pPr>
        <w:pStyle w:val="ListBullet"/>
      </w:pPr>
      <w:r>
        <w:t>Profit by Category and Sub-Category</w:t>
      </w:r>
    </w:p>
    <w:p>
      <w:pPr>
        <w:pStyle w:val="ListBullet"/>
      </w:pPr>
      <w:r>
        <w:t>Loss-making Products</w:t>
      </w:r>
    </w:p>
    <w:p>
      <w:pPr>
        <w:pStyle w:val="ListBullet"/>
      </w:pPr>
      <w:r>
        <w:t>Discount vs Profit</w:t>
      </w:r>
    </w:p>
    <w:p>
      <w:pPr>
        <w:pStyle w:val="Heading1"/>
      </w:pPr>
      <w:r>
        <w:t>11. Conclusion</w:t>
      </w:r>
    </w:p>
    <w:p>
      <w:r>
        <w:t>The project provides a complete analytical workflow from data preparation through business reporting. The results show a strong sales base, with Technology and the West region making major contributions. At the same time, profitability should be considered alongside sales because product-level results vary and some products generate losses. The recommended focus areas are targeted discount management, investigation of loss-making products, learning from strong categories and regions, and review of unusual transactions.</w:t>
      </w:r>
    </w:p>
    <w:p>
      <w:pPr>
        <w:pStyle w:val="Heading1"/>
      </w:pPr>
      <w:r>
        <w:t>12. Project Workflow</w:t>
      </w:r>
    </w:p>
    <w:p>
      <w:r>
        <w:t>Excel → SQL → Python → Power BI → Key Findings → Business Recommendations → Final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