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Day 14 – SQL CTE Analysis: Findings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Project: Northwind Database Analysis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Tool: SQL Server Management Studio (SSMS)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Technique: Common Table Expressions (CTEs)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Customers with More Than 5 Orders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SAVEA placed the highest number of orders with 31 orders, followed by ERNSH with 30 and QUICK with 28.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 Total Sales per Product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Product ID 38 generated the highest total sales at approximately 141,396.74, followed by Product ID 29 at 80,368.67 and Product ID 59 at 71,155.70.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3. Customers with More Than 10 Orders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SAVEA, ERNSH, and QUICK had the highest order counts, with 31, 30, and 28 orders respectively.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4. Total Sales per Employee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Margaret Peacock recorded the highest sales at approximately 232,890.85, followed by Janet Leverling at 202,812.84 and Nancy Davolio at 192,107.60.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5. Total Sales per Category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Beverages generated the highest sales at approximately 267,868.18, followed by Dairy Products at 234,507.29 and Confections at 167,357.22.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6. Monthly Sales Analysis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Among the months shown in the query output, January 1997 had the highest sales at approximately 61,258.07. May 1997 recorded 53,781.29 and April 1997 recorded 53,032.95.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7. Customer Sales Ranking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QUICK-Stop ranked first in total customer sales at approximately 110,277.30, followed by Ernst Handel at 104,874.98 and Save-a-lot Markets at 104,361.95.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8. Customers Above Average Sales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Average sales per customer were approximately 14,222.39. The displayed results included QUICK-Stop, Ernst Handel, Save-a-lot Markets, and Rattlesnake Canyon Grocery among customers above this average.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9. Products Above Average Sales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Average sales per product were approximately 16,438.87. Côte de Blaye had the highest sales among the displayed products at approximately 141,396.74.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10. Employee Performance Compared with Average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Average employee sales were approximately 140,643.67. Four employees were above average: Margaret Peacock, Janet Leverling, Nancy Davolio, and Andrew Fuller. Five were below average. Margaret Peacock recorded the highest sales at approximately 232,890.85.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Overall Conclusion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10 queries demonstrate how CTEs can simplify business analysis by breaking complex calculations into manageable steps. The analysis used aggregation, filtering, joins, ranking, multiple CTEs, and average-based comparisons. Key results included high-frequency customers, top-selling products and categories, employee sales performance, and monthly sales patterns.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Skills Demonstrated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Table Expressions (CTEs)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SUM(), COUNT(), and AVG()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BY, WHERE, and ORDER BY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Multiple-table joins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RANK() window function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Multi-step CTE analysis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analysis using SQL query results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