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46" w:rsidRDefault="0034675F">
      <w:pPr>
        <w:pBdr>
          <w:top w:val="nil"/>
          <w:left w:val="nil"/>
          <w:bottom w:val="nil"/>
          <w:right w:val="nil"/>
          <w:between w:val="nil"/>
        </w:pBdr>
        <w:spacing w:after="0" w:line="240" w:lineRule="auto"/>
        <w:jc w:val="center"/>
        <w:rPr>
          <w:b/>
          <w:color w:val="000000"/>
          <w:sz w:val="24"/>
          <w:szCs w:val="24"/>
        </w:rPr>
      </w:pPr>
      <w:r>
        <w:rPr>
          <w:b/>
          <w:color w:val="000000"/>
          <w:sz w:val="24"/>
          <w:szCs w:val="24"/>
        </w:rPr>
        <w:t>INDIAN INSTITUTE OF TECHNOLOGY, BOMBAY</w:t>
      </w:r>
    </w:p>
    <w:p w:rsidR="000D1846" w:rsidRDefault="0034675F">
      <w:pPr>
        <w:pBdr>
          <w:top w:val="nil"/>
          <w:left w:val="nil"/>
          <w:bottom w:val="nil"/>
          <w:right w:val="nil"/>
          <w:between w:val="nil"/>
        </w:pBdr>
        <w:spacing w:after="0" w:line="240" w:lineRule="auto"/>
        <w:jc w:val="center"/>
        <w:rPr>
          <w:b/>
          <w:color w:val="000000"/>
          <w:sz w:val="24"/>
          <w:szCs w:val="24"/>
        </w:rPr>
      </w:pPr>
      <w:r>
        <w:rPr>
          <w:b/>
          <w:color w:val="000000"/>
          <w:sz w:val="24"/>
          <w:szCs w:val="24"/>
        </w:rPr>
        <w:t>Department of Mechanical Engineering</w:t>
      </w:r>
    </w:p>
    <w:p w:rsidR="000D1846" w:rsidRDefault="000D1846">
      <w:pPr>
        <w:pBdr>
          <w:top w:val="nil"/>
          <w:left w:val="nil"/>
          <w:bottom w:val="nil"/>
          <w:right w:val="nil"/>
          <w:between w:val="nil"/>
        </w:pBdr>
        <w:spacing w:after="0" w:line="240" w:lineRule="auto"/>
        <w:jc w:val="center"/>
        <w:rPr>
          <w:color w:val="000000"/>
          <w:sz w:val="24"/>
          <w:szCs w:val="24"/>
        </w:rPr>
      </w:pPr>
    </w:p>
    <w:p w:rsidR="000D1846" w:rsidRDefault="0034675F">
      <w:pPr>
        <w:pBdr>
          <w:top w:val="nil"/>
          <w:left w:val="nil"/>
          <w:bottom w:val="nil"/>
          <w:right w:val="nil"/>
          <w:between w:val="nil"/>
        </w:pBdr>
        <w:spacing w:after="0" w:line="240" w:lineRule="auto"/>
        <w:rPr>
          <w:color w:val="000000"/>
          <w:sz w:val="24"/>
          <w:szCs w:val="24"/>
        </w:rPr>
      </w:pPr>
      <w:r>
        <w:rPr>
          <w:color w:val="000000"/>
          <w:sz w:val="24"/>
          <w:szCs w:val="24"/>
        </w:rPr>
        <w:t xml:space="preserve">ME119 – Engineering Drawing and Graphics                                              </w:t>
      </w:r>
      <w:r>
        <w:rPr>
          <w:color w:val="000000"/>
          <w:sz w:val="24"/>
          <w:szCs w:val="24"/>
        </w:rPr>
        <w:tab/>
      </w:r>
      <w:r>
        <w:rPr>
          <w:color w:val="000000"/>
          <w:sz w:val="24"/>
          <w:szCs w:val="24"/>
        </w:rPr>
        <w:tab/>
        <w:t xml:space="preserve">   2020-21 Semester I</w:t>
      </w:r>
    </w:p>
    <w:p w:rsidR="000D1846" w:rsidRDefault="000D1846">
      <w:pPr>
        <w:tabs>
          <w:tab w:val="left" w:pos="6090"/>
        </w:tabs>
        <w:spacing w:after="0" w:line="240" w:lineRule="auto"/>
        <w:rPr>
          <w:sz w:val="24"/>
          <w:szCs w:val="24"/>
        </w:rPr>
      </w:pPr>
    </w:p>
    <w:p w:rsidR="000D1846" w:rsidRDefault="0034675F">
      <w:pPr>
        <w:pBdr>
          <w:top w:val="nil"/>
          <w:left w:val="nil"/>
          <w:bottom w:val="nil"/>
          <w:right w:val="nil"/>
          <w:between w:val="nil"/>
        </w:pBdr>
        <w:spacing w:after="0" w:line="240" w:lineRule="auto"/>
        <w:jc w:val="center"/>
        <w:rPr>
          <w:color w:val="000000"/>
          <w:sz w:val="24"/>
          <w:szCs w:val="24"/>
          <w:u w:val="single"/>
        </w:rPr>
      </w:pPr>
      <w:r>
        <w:rPr>
          <w:color w:val="000000"/>
          <w:sz w:val="24"/>
          <w:szCs w:val="24"/>
          <w:u w:val="single"/>
        </w:rPr>
        <w:t xml:space="preserve">Sheet </w:t>
      </w:r>
      <w:r>
        <w:rPr>
          <w:sz w:val="24"/>
          <w:szCs w:val="24"/>
          <w:u w:val="single"/>
        </w:rPr>
        <w:t>7</w:t>
      </w:r>
      <w:r>
        <w:rPr>
          <w:color w:val="000000"/>
          <w:sz w:val="24"/>
          <w:szCs w:val="24"/>
          <w:u w:val="single"/>
        </w:rPr>
        <w:t xml:space="preserve">: </w:t>
      </w:r>
      <w:r>
        <w:rPr>
          <w:sz w:val="24"/>
          <w:szCs w:val="24"/>
          <w:u w:val="single"/>
        </w:rPr>
        <w:t>Orthographic Projections</w:t>
      </w:r>
    </w:p>
    <w:p w:rsidR="000D1846" w:rsidRDefault="000D1846">
      <w:pPr>
        <w:pBdr>
          <w:top w:val="nil"/>
          <w:left w:val="nil"/>
          <w:bottom w:val="nil"/>
          <w:right w:val="nil"/>
          <w:between w:val="nil"/>
        </w:pBdr>
        <w:spacing w:after="0" w:line="240" w:lineRule="auto"/>
        <w:jc w:val="both"/>
        <w:rPr>
          <w:color w:val="000000"/>
          <w:sz w:val="24"/>
          <w:szCs w:val="24"/>
        </w:rPr>
      </w:pPr>
    </w:p>
    <w:tbl>
      <w:tblPr>
        <w:tblStyle w:val="a0"/>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4"/>
      </w:tblGrid>
      <w:tr w:rsidR="000D1846">
        <w:tc>
          <w:tcPr>
            <w:tcW w:w="9214" w:type="dxa"/>
            <w:tcBorders>
              <w:left w:val="nil"/>
              <w:right w:val="nil"/>
            </w:tcBorders>
          </w:tcPr>
          <w:p w:rsidR="000D1846" w:rsidRDefault="0034675F">
            <w:pPr>
              <w:pBdr>
                <w:top w:val="nil"/>
                <w:left w:val="nil"/>
                <w:bottom w:val="nil"/>
                <w:right w:val="nil"/>
                <w:between w:val="nil"/>
              </w:pBdr>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Instructions:</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Practice all problems in rough before coming to the Drawing Session.</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Solve these problems on A4 sized sheets as instructed during the lecture.</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You can refer to the recommended textbook for relevant material to help you solve these problems.</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Make the title block and name plate on each A4 sheet for before starting the drawing for each problem as shown in the course instructions (Lecture 0).</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All labelling must be in block (capital) letters as displayed in the instructions with proper letter size</w:t>
            </w:r>
            <w:r>
              <w:rPr>
                <w:color w:val="000000"/>
                <w:sz w:val="24"/>
                <w:szCs w:val="24"/>
              </w:rPr>
              <w:t>.</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The geometrical construction lines should be light as compared to the main figure lines.</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Scale and dimension the drawings suitably. Label the important nodes/points on the drawings. Mention the scale next to the drawing if it is not 1:1 (Just write SCALE</w:t>
            </w:r>
            <w:r>
              <w:rPr>
                <w:color w:val="000000"/>
                <w:sz w:val="24"/>
                <w:szCs w:val="24"/>
              </w:rPr>
              <w:t xml:space="preserve"> 1:2 etc. for reducing scale and SCALE 2:1 etc. for enlarging scale).</w:t>
            </w:r>
          </w:p>
          <w:p w:rsidR="000D1846" w:rsidRDefault="0034675F">
            <w:pPr>
              <w:numPr>
                <w:ilvl w:val="0"/>
                <w:numId w:val="2"/>
              </w:numPr>
              <w:pBdr>
                <w:top w:val="nil"/>
                <w:left w:val="nil"/>
                <w:bottom w:val="nil"/>
                <w:right w:val="nil"/>
                <w:between w:val="nil"/>
              </w:pBdr>
              <w:ind w:left="390"/>
              <w:jc w:val="both"/>
              <w:rPr>
                <w:color w:val="000000"/>
                <w:sz w:val="24"/>
                <w:szCs w:val="24"/>
              </w:rPr>
            </w:pPr>
            <w:r>
              <w:rPr>
                <w:b/>
                <w:color w:val="FF0000"/>
                <w:sz w:val="24"/>
                <w:szCs w:val="24"/>
              </w:rPr>
              <w:t>This sheet will be graded.</w:t>
            </w:r>
            <w:r>
              <w:rPr>
                <w:color w:val="000000"/>
                <w:sz w:val="24"/>
                <w:szCs w:val="24"/>
              </w:rPr>
              <w:t xml:space="preserve"> You will be given marks based on the </w:t>
            </w:r>
            <w:r>
              <w:rPr>
                <w:b/>
                <w:color w:val="000000"/>
                <w:sz w:val="24"/>
                <w:szCs w:val="24"/>
              </w:rPr>
              <w:t>correctness, neatness, labelling, border, name plate</w:t>
            </w:r>
            <w:r>
              <w:rPr>
                <w:color w:val="000000"/>
                <w:sz w:val="24"/>
                <w:szCs w:val="24"/>
              </w:rPr>
              <w:t xml:space="preserve"> etc. of your submitted work showing your understanding of the concept</w:t>
            </w:r>
            <w:r>
              <w:rPr>
                <w:color w:val="000000"/>
                <w:sz w:val="24"/>
                <w:szCs w:val="24"/>
              </w:rPr>
              <w:t>s. These marks will count towards your final course grade.</w:t>
            </w:r>
          </w:p>
          <w:p w:rsidR="000D1846" w:rsidRDefault="0034675F">
            <w:pPr>
              <w:numPr>
                <w:ilvl w:val="0"/>
                <w:numId w:val="2"/>
              </w:numPr>
              <w:pBdr>
                <w:top w:val="nil"/>
                <w:left w:val="nil"/>
                <w:bottom w:val="nil"/>
                <w:right w:val="nil"/>
                <w:between w:val="nil"/>
              </w:pBdr>
              <w:ind w:left="390"/>
              <w:jc w:val="both"/>
              <w:rPr>
                <w:color w:val="000000"/>
                <w:sz w:val="24"/>
                <w:szCs w:val="24"/>
              </w:rPr>
            </w:pPr>
            <w:r>
              <w:rPr>
                <w:color w:val="000000"/>
                <w:sz w:val="24"/>
                <w:szCs w:val="24"/>
              </w:rPr>
              <w:t xml:space="preserve">If the completed sheet is not submitted within the lab session time, it will result in zero marks being allotted to that lab session. </w:t>
            </w:r>
          </w:p>
        </w:tc>
      </w:tr>
    </w:tbl>
    <w:p w:rsidR="000D1846" w:rsidRDefault="000D1846">
      <w:pPr>
        <w:pBdr>
          <w:top w:val="nil"/>
          <w:left w:val="nil"/>
          <w:bottom w:val="nil"/>
          <w:right w:val="nil"/>
          <w:between w:val="nil"/>
        </w:pBdr>
        <w:spacing w:after="0" w:line="240" w:lineRule="auto"/>
        <w:rPr>
          <w:color w:val="000000"/>
          <w:sz w:val="24"/>
          <w:szCs w:val="24"/>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34675F" w:rsidRDefault="0034675F">
      <w:pPr>
        <w:spacing w:after="40" w:line="240" w:lineRule="auto"/>
        <w:jc w:val="both"/>
        <w:rPr>
          <w:b/>
        </w:rPr>
      </w:pPr>
    </w:p>
    <w:p w:rsidR="000D1846" w:rsidRDefault="0034675F">
      <w:pPr>
        <w:spacing w:after="40" w:line="240" w:lineRule="auto"/>
        <w:jc w:val="both"/>
        <w:rPr>
          <w:b/>
        </w:rPr>
      </w:pPr>
      <w:r>
        <w:rPr>
          <w:b/>
        </w:rPr>
        <w:lastRenderedPageBreak/>
        <w:t>Friday Lab Session</w:t>
      </w:r>
    </w:p>
    <w:p w:rsidR="000D1846" w:rsidRDefault="000D1846">
      <w:pPr>
        <w:spacing w:after="40" w:line="240" w:lineRule="auto"/>
        <w:jc w:val="both"/>
        <w:rPr>
          <w:b/>
        </w:rPr>
      </w:pPr>
    </w:p>
    <w:p w:rsidR="000D1846" w:rsidRDefault="0034675F">
      <w:pPr>
        <w:numPr>
          <w:ilvl w:val="0"/>
          <w:numId w:val="1"/>
        </w:numPr>
        <w:pBdr>
          <w:top w:val="nil"/>
          <w:left w:val="nil"/>
          <w:bottom w:val="nil"/>
          <w:right w:val="nil"/>
          <w:between w:val="nil"/>
        </w:pBdr>
        <w:spacing w:after="0" w:line="240" w:lineRule="auto"/>
        <w:ind w:left="360"/>
        <w:jc w:val="both"/>
      </w:pPr>
      <w:r>
        <w:t>Figure shows the FV and RHSV of an object. Draw the TV. You will have to draw all the three views on your sheet for the sheet to be complete. Follow all the drawing conventions meticulously and dimension your drawin</w:t>
      </w:r>
      <w:r>
        <w:t>g properly. All dimensions are in mm.</w:t>
      </w:r>
    </w:p>
    <w:p w:rsidR="000D1846" w:rsidRDefault="000D1846">
      <w:pPr>
        <w:pBdr>
          <w:top w:val="nil"/>
          <w:left w:val="nil"/>
          <w:bottom w:val="nil"/>
          <w:right w:val="nil"/>
          <w:between w:val="nil"/>
        </w:pBdr>
        <w:spacing w:after="0" w:line="240" w:lineRule="auto"/>
        <w:jc w:val="both"/>
      </w:pPr>
    </w:p>
    <w:p w:rsidR="000D1846" w:rsidRDefault="0034675F">
      <w:pPr>
        <w:pBdr>
          <w:top w:val="nil"/>
          <w:left w:val="nil"/>
          <w:bottom w:val="nil"/>
          <w:right w:val="nil"/>
          <w:between w:val="nil"/>
        </w:pBdr>
        <w:spacing w:after="0" w:line="240" w:lineRule="auto"/>
        <w:jc w:val="center"/>
      </w:pPr>
      <w:r>
        <w:rPr>
          <w:noProof/>
          <w:lang w:val="en-IN"/>
        </w:rPr>
        <w:drawing>
          <wp:inline distT="114300" distB="114300" distL="114300" distR="114300">
            <wp:extent cx="6182995" cy="3943350"/>
            <wp:effectExtent l="0" t="0" r="825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6">
                      <a:extLst>
                        <a:ext uri="{BEBA8EAE-BF5A-486C-A8C5-ECC9F3942E4B}">
                          <a14:imgProps xmlns:a14="http://schemas.microsoft.com/office/drawing/2010/main">
                            <a14:imgLayer r:embed="rId7">
                              <a14:imgEffect>
                                <a14:brightnessContrast bright="20000"/>
                              </a14:imgEffect>
                            </a14:imgLayer>
                          </a14:imgProps>
                        </a:ext>
                      </a:extLst>
                    </a:blip>
                    <a:srcRect l="5392" t="2995" b="1595"/>
                    <a:stretch/>
                  </pic:blipFill>
                  <pic:spPr bwMode="auto">
                    <a:xfrm>
                      <a:off x="0" y="0"/>
                      <a:ext cx="6236441" cy="397743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D1846" w:rsidRDefault="000D1846">
      <w:pPr>
        <w:pBdr>
          <w:top w:val="nil"/>
          <w:left w:val="nil"/>
          <w:bottom w:val="nil"/>
          <w:right w:val="nil"/>
          <w:between w:val="nil"/>
        </w:pBdr>
        <w:spacing w:after="0" w:line="240" w:lineRule="auto"/>
        <w:jc w:val="both"/>
      </w:pPr>
    </w:p>
    <w:p w:rsidR="000D1846" w:rsidRDefault="000D1846">
      <w:pPr>
        <w:pBdr>
          <w:top w:val="nil"/>
          <w:left w:val="nil"/>
          <w:bottom w:val="nil"/>
          <w:right w:val="nil"/>
          <w:between w:val="nil"/>
        </w:pBdr>
        <w:spacing w:after="0" w:line="240" w:lineRule="auto"/>
        <w:jc w:val="both"/>
      </w:pPr>
    </w:p>
    <w:p w:rsidR="000D1846" w:rsidRDefault="000D1846">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34675F" w:rsidRDefault="0034675F">
      <w:pPr>
        <w:pBdr>
          <w:top w:val="nil"/>
          <w:left w:val="nil"/>
          <w:bottom w:val="nil"/>
          <w:right w:val="nil"/>
          <w:between w:val="nil"/>
        </w:pBdr>
        <w:spacing w:after="0" w:line="240" w:lineRule="auto"/>
        <w:jc w:val="both"/>
      </w:pPr>
    </w:p>
    <w:p w:rsidR="000D1846" w:rsidRDefault="0034675F">
      <w:pPr>
        <w:numPr>
          <w:ilvl w:val="0"/>
          <w:numId w:val="1"/>
        </w:numPr>
        <w:pBdr>
          <w:top w:val="nil"/>
          <w:left w:val="nil"/>
          <w:bottom w:val="nil"/>
          <w:right w:val="nil"/>
          <w:between w:val="nil"/>
        </w:pBdr>
        <w:spacing w:after="40" w:line="240" w:lineRule="auto"/>
        <w:ind w:left="360"/>
        <w:jc w:val="both"/>
      </w:pPr>
      <w:r>
        <w:t>Pictorial view of an object is shown. Draw the FV, TV and LHSV. Front view corresponds to the appearance of the object when viewed along the direction X of the arrow shown in the figure. Follow all the drawing conventions meticulously and dimension your dr</w:t>
      </w:r>
      <w:r>
        <w:t xml:space="preserve">awing properly. </w:t>
      </w:r>
      <w:r>
        <w:t>All dimensions are in mm.</w:t>
      </w:r>
    </w:p>
    <w:p w:rsidR="000D1846" w:rsidRDefault="000D1846">
      <w:pPr>
        <w:pBdr>
          <w:top w:val="nil"/>
          <w:left w:val="nil"/>
          <w:bottom w:val="nil"/>
          <w:right w:val="nil"/>
          <w:between w:val="nil"/>
        </w:pBdr>
        <w:spacing w:after="40" w:line="240" w:lineRule="auto"/>
        <w:ind w:left="720"/>
        <w:jc w:val="both"/>
      </w:pPr>
    </w:p>
    <w:p w:rsidR="000D1846" w:rsidRDefault="000D1846">
      <w:pPr>
        <w:pBdr>
          <w:top w:val="nil"/>
          <w:left w:val="nil"/>
          <w:bottom w:val="nil"/>
          <w:right w:val="nil"/>
          <w:between w:val="nil"/>
        </w:pBdr>
        <w:spacing w:after="40" w:line="240" w:lineRule="auto"/>
        <w:ind w:left="720"/>
        <w:jc w:val="both"/>
      </w:pPr>
    </w:p>
    <w:p w:rsidR="000D1846" w:rsidRDefault="0034675F">
      <w:pPr>
        <w:pBdr>
          <w:top w:val="nil"/>
          <w:left w:val="nil"/>
          <w:bottom w:val="nil"/>
          <w:right w:val="nil"/>
          <w:between w:val="nil"/>
        </w:pBdr>
        <w:spacing w:after="40" w:line="240" w:lineRule="auto"/>
        <w:jc w:val="center"/>
      </w:pPr>
      <w:r>
        <w:rPr>
          <w:noProof/>
          <w:lang w:val="en-IN"/>
        </w:rPr>
        <w:drawing>
          <wp:inline distT="114300" distB="114300" distL="114300" distR="114300">
            <wp:extent cx="6456045" cy="5924550"/>
            <wp:effectExtent l="0" t="0" r="1905"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8">
                      <a:extLst>
                        <a:ext uri="{BEBA8EAE-BF5A-486C-A8C5-ECC9F3942E4B}">
                          <a14:imgProps xmlns:a14="http://schemas.microsoft.com/office/drawing/2010/main">
                            <a14:imgLayer r:embed="rId9">
                              <a14:imgEffect>
                                <a14:brightnessContrast bright="40000"/>
                              </a14:imgEffect>
                            </a14:imgLayer>
                          </a14:imgProps>
                        </a:ext>
                      </a:extLst>
                    </a:blip>
                    <a:srcRect t="4783" b="5073"/>
                    <a:stretch/>
                  </pic:blipFill>
                  <pic:spPr bwMode="auto">
                    <a:xfrm>
                      <a:off x="0" y="0"/>
                      <a:ext cx="6456764" cy="5925210"/>
                    </a:xfrm>
                    <a:prstGeom prst="rect">
                      <a:avLst/>
                    </a:prstGeom>
                    <a:ln>
                      <a:noFill/>
                    </a:ln>
                    <a:extLst>
                      <a:ext uri="{53640926-AAD7-44D8-BBD7-CCE9431645EC}">
                        <a14:shadowObscured xmlns:a14="http://schemas.microsoft.com/office/drawing/2010/main"/>
                      </a:ext>
                    </a:extLst>
                  </pic:spPr>
                </pic:pic>
              </a:graphicData>
            </a:graphic>
          </wp:inline>
        </w:drawing>
      </w:r>
    </w:p>
    <w:sectPr w:rsidR="000D1846">
      <w:pgSz w:w="11906" w:h="16838"/>
      <w:pgMar w:top="1440" w:right="72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A0F73"/>
    <w:multiLevelType w:val="multilevel"/>
    <w:tmpl w:val="C23C1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331C1"/>
    <w:multiLevelType w:val="multilevel"/>
    <w:tmpl w:val="DE6A1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2MLe0tLQwMTc1NzdV0lEKTi0uzszPAykwrAUA+C/zKSwAAAA="/>
  </w:docVars>
  <w:rsids>
    <w:rsidRoot w:val="000D1846"/>
    <w:rsid w:val="000D1846"/>
    <w:rsid w:val="00346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335"/>
  <w15:docId w15:val="{D93DFF1D-F71F-494E-B1B4-15B78448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28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D4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79"/>
  </w:style>
  <w:style w:type="paragraph" w:styleId="Footer">
    <w:name w:val="footer"/>
    <w:basedOn w:val="Normal"/>
    <w:link w:val="FooterChar"/>
    <w:uiPriority w:val="99"/>
    <w:unhideWhenUsed/>
    <w:rsid w:val="00CD4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79"/>
  </w:style>
  <w:style w:type="paragraph" w:styleId="ListParagraph">
    <w:name w:val="List Paragraph"/>
    <w:basedOn w:val="Normal"/>
    <w:uiPriority w:val="34"/>
    <w:qFormat/>
    <w:rsid w:val="00CD4679"/>
    <w:pPr>
      <w:ind w:left="720"/>
      <w:contextualSpacing/>
    </w:pPr>
  </w:style>
  <w:style w:type="paragraph" w:customStyle="1" w:styleId="Default">
    <w:name w:val="Default"/>
    <w:rsid w:val="0046128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60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581"/>
    <w:rPr>
      <w:color w:val="0563C1" w:themeColor="hyperlink"/>
      <w:u w:val="single"/>
    </w:rPr>
  </w:style>
  <w:style w:type="character" w:customStyle="1" w:styleId="fontstyle01">
    <w:name w:val="fontstyle01"/>
    <w:basedOn w:val="DefaultParagraphFont"/>
    <w:rsid w:val="00696CF1"/>
    <w:rPr>
      <w:rFonts w:ascii="Times-BoldItalic" w:hAnsi="Times-BoldItalic" w:hint="default"/>
      <w:b/>
      <w:bCs/>
      <w:i/>
      <w:iCs/>
      <w:color w:val="000000"/>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9OPd82opoO4oQKXZbUHtEepWsw==">AMUW2mWYBoX+vPhK4x213MoUSK5qa9HR8sxgGeRmTgyayvEQYY1T6kFT0X8/m0O7lOE2GhM+um5emgh8BxHJCq0SU5i5EgoO7SZuFzLkS/c/BMgCw2VZobDQ39o0WGCSRl0Mv9XdOXqb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tiwari, Amit</dc:creator>
  <cp:lastModifiedBy>Windows User</cp:lastModifiedBy>
  <cp:revision>2</cp:revision>
  <dcterms:created xsi:type="dcterms:W3CDTF">2021-01-28T11:50:00Z</dcterms:created>
  <dcterms:modified xsi:type="dcterms:W3CDTF">2021-01-28T11:50:00Z</dcterms:modified>
</cp:coreProperties>
</file>