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36C2" w:rsidRDefault="00A1166F">
      <w:pPr>
        <w:spacing w:before="3000" w:after="400"/>
        <w:jc w:val="center"/>
      </w:pPr>
      <w:r>
        <w:rPr>
          <w:b/>
          <w:bCs/>
          <w:color w:val="2E75B6"/>
          <w:sz w:val="48"/>
          <w:szCs w:val="48"/>
        </w:rPr>
        <w:t>VolunteerHub</w:t>
      </w:r>
    </w:p>
    <w:p w:rsidR="007D36C2" w:rsidRDefault="00A1166F">
      <w:pPr>
        <w:spacing w:after="200"/>
        <w:jc w:val="center"/>
      </w:pPr>
      <w:r>
        <w:rPr>
          <w:color w:val="555555"/>
          <w:sz w:val="32"/>
          <w:szCs w:val="32"/>
        </w:rPr>
        <w:t>Cloud-Based Event Volunteer Management System</w:t>
      </w:r>
    </w:p>
    <w:p w:rsidR="007D36C2" w:rsidRDefault="00A1166F">
      <w:pPr>
        <w:spacing w:after="1000"/>
        <w:jc w:val="center"/>
      </w:pPr>
      <w:r>
        <w:rPr>
          <w:i/>
          <w:iCs/>
          <w:sz w:val="28"/>
          <w:szCs w:val="28"/>
        </w:rPr>
        <w:t>Comprehensive Project Report</w:t>
      </w:r>
    </w:p>
    <w:p w:rsidR="007D36C2" w:rsidRDefault="00A1166F">
      <w:pPr>
        <w:spacing w:before="2000"/>
        <w:jc w:val="center"/>
      </w:pPr>
      <w:r>
        <w:rPr>
          <w:b/>
          <w:bCs/>
        </w:rPr>
        <w:t>Full-Stack Web Application</w:t>
      </w:r>
    </w:p>
    <w:p w:rsidR="007D36C2" w:rsidRDefault="00A1166F">
      <w:pPr>
        <w:spacing w:after="100"/>
        <w:jc w:val="center"/>
      </w:pPr>
      <w:r>
        <w:rPr>
          <w:b/>
          <w:bCs/>
        </w:rPr>
        <w:t>AWS Cloud Deployed</w:t>
      </w:r>
    </w:p>
    <w:p w:rsidR="007D36C2" w:rsidRDefault="00A1166F">
      <w:r>
        <w:br w:type="page"/>
      </w:r>
    </w:p>
    <w:p w:rsidR="007D36C2" w:rsidRDefault="00A1166F">
      <w:pPr>
        <w:pStyle w:val="Heading1"/>
      </w:pPr>
      <w:r>
        <w:lastRenderedPageBreak/>
        <w:t>Executive Summary</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VolunteerHub is a comprehensive cloud-based event volunteer management system designed to revolutionize how organizations plan events and coordinate volunteers. Built as a full-stack web application deployed on AWS infrastructure, the platform addresses cr</w:t>
      </w:r>
      <w:r w:rsidRPr="009D567D">
        <w:rPr>
          <w:rFonts w:ascii="Times New Roman" w:hAnsi="Times New Roman" w:cs="Times New Roman"/>
          <w:sz w:val="28"/>
          <w:szCs w:val="28"/>
        </w:rPr>
        <w:t>itical pain points in traditional volunteer coordination by providing a centralized, efficient, and user-friendly solution.</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The system serves two distinct user groups through a secure role-based architecture: administrators who need robust event management</w:t>
      </w:r>
      <w:r w:rsidRPr="009D567D">
        <w:rPr>
          <w:rFonts w:ascii="Times New Roman" w:hAnsi="Times New Roman" w:cs="Times New Roman"/>
          <w:sz w:val="28"/>
          <w:szCs w:val="28"/>
        </w:rPr>
        <w:t xml:space="preserve"> capabilities, and volunteers seeking seamless ways to discover and participate in events. By consolidating previously scattered data, streamlining communication channels, and automating attendance tracking, VolunteerHub significantly reduces administrativ</w:t>
      </w:r>
      <w:r w:rsidRPr="009D567D">
        <w:rPr>
          <w:rFonts w:ascii="Times New Roman" w:hAnsi="Times New Roman" w:cs="Times New Roman"/>
          <w:sz w:val="28"/>
          <w:szCs w:val="28"/>
        </w:rPr>
        <w:t>e overhead while enhancing the volunteer experience.</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Leveraging modern web technologies including Spring Boot, JavaScript, and MySQL, all hosted on Amazon Web Services, VolunteerHub demonstrates both technical sophistication and practical applicability. Th</w:t>
      </w:r>
      <w:r w:rsidRPr="009D567D">
        <w:rPr>
          <w:rFonts w:ascii="Times New Roman" w:hAnsi="Times New Roman" w:cs="Times New Roman"/>
          <w:sz w:val="28"/>
          <w:szCs w:val="28"/>
        </w:rPr>
        <w:t>e platform not only solves immediate organizational challenges but also establishes a foundation for future enhancements including email notifications, certificate generation, mobile applications, and comprehensive analytics.</w:t>
      </w:r>
    </w:p>
    <w:p w:rsidR="007D36C2" w:rsidRPr="009D567D" w:rsidRDefault="00A1166F">
      <w:pPr>
        <w:rPr>
          <w:rFonts w:ascii="Times New Roman" w:hAnsi="Times New Roman" w:cs="Times New Roman"/>
          <w:sz w:val="28"/>
          <w:szCs w:val="28"/>
        </w:rPr>
      </w:pPr>
      <w:r w:rsidRPr="009D567D">
        <w:rPr>
          <w:rFonts w:ascii="Times New Roman" w:hAnsi="Times New Roman" w:cs="Times New Roman"/>
          <w:sz w:val="28"/>
          <w:szCs w:val="28"/>
        </w:rPr>
        <w:br w:type="page"/>
      </w:r>
    </w:p>
    <w:p w:rsidR="007D36C2" w:rsidRDefault="00A1166F">
      <w:pPr>
        <w:pStyle w:val="Heading1"/>
      </w:pPr>
      <w:r>
        <w:lastRenderedPageBreak/>
        <w:t>Problem Statement</w:t>
      </w:r>
    </w:p>
    <w:p w:rsidR="007D36C2" w:rsidRDefault="00A1166F">
      <w:pPr>
        <w:pStyle w:val="Heading2"/>
      </w:pPr>
      <w:r>
        <w:t>The Challe</w:t>
      </w:r>
      <w:r>
        <w:t>nge of Manual Volunteer Management</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Traditional volunteer coordination methods rely heavily on fragmented tools and manual processes that create significant inefficiencies for organizations. This outdated approach manifests in three critical areas that unde</w:t>
      </w:r>
      <w:r w:rsidRPr="009D567D">
        <w:rPr>
          <w:rFonts w:ascii="Times New Roman" w:hAnsi="Times New Roman" w:cs="Times New Roman"/>
          <w:sz w:val="28"/>
          <w:szCs w:val="28"/>
        </w:rPr>
        <w:t>rmine both operational effectiveness and volunteer satisfaction.</w:t>
      </w:r>
    </w:p>
    <w:p w:rsidR="007D36C2" w:rsidRPr="009D567D" w:rsidRDefault="00A1166F">
      <w:pPr>
        <w:pStyle w:val="Heading3"/>
        <w:rPr>
          <w:rFonts w:ascii="Times New Roman" w:hAnsi="Times New Roman" w:cs="Times New Roman"/>
          <w:sz w:val="28"/>
          <w:szCs w:val="28"/>
        </w:rPr>
      </w:pPr>
      <w:r w:rsidRPr="009D567D">
        <w:rPr>
          <w:rFonts w:ascii="Times New Roman" w:hAnsi="Times New Roman" w:cs="Times New Roman"/>
          <w:sz w:val="28"/>
          <w:szCs w:val="28"/>
        </w:rPr>
        <w:t>1. Lack of Centralized Tracking</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Volunteer data is scattered across multiple spreadsheets, email threads, and personal files. This fragmentation makes it nearly impossible to maintain an accur</w:t>
      </w:r>
      <w:r w:rsidRPr="009D567D">
        <w:rPr>
          <w:rFonts w:ascii="Times New Roman" w:hAnsi="Times New Roman" w:cs="Times New Roman"/>
          <w:sz w:val="28"/>
          <w:szCs w:val="28"/>
        </w:rPr>
        <w:t>ate, real-time view of volunteer availability, skills, or participation history. Organizations waste countless hours reconciling conflicting information, searching through old emails, and attempting to piece together a complete picture of their volunteer b</w:t>
      </w:r>
      <w:r w:rsidRPr="009D567D">
        <w:rPr>
          <w:rFonts w:ascii="Times New Roman" w:hAnsi="Times New Roman" w:cs="Times New Roman"/>
          <w:sz w:val="28"/>
          <w:szCs w:val="28"/>
        </w:rPr>
        <w:t>ase.</w:t>
      </w:r>
    </w:p>
    <w:p w:rsidR="007D36C2" w:rsidRPr="009D567D" w:rsidRDefault="00A1166F">
      <w:pPr>
        <w:pStyle w:val="Heading3"/>
        <w:rPr>
          <w:rFonts w:ascii="Times New Roman" w:hAnsi="Times New Roman" w:cs="Times New Roman"/>
          <w:sz w:val="28"/>
          <w:szCs w:val="28"/>
        </w:rPr>
      </w:pPr>
      <w:r w:rsidRPr="009D567D">
        <w:rPr>
          <w:rFonts w:ascii="Times New Roman" w:hAnsi="Times New Roman" w:cs="Times New Roman"/>
          <w:sz w:val="28"/>
          <w:szCs w:val="28"/>
        </w:rPr>
        <w:t>2. Poor Communication</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Event organizers struggle to keep volunteers informed about opportunities, schedule changes, and important updates. Relying on email chains and phone calls creates communication gaps where critical information falls through the c</w:t>
      </w:r>
      <w:r w:rsidRPr="009D567D">
        <w:rPr>
          <w:rFonts w:ascii="Times New Roman" w:hAnsi="Times New Roman" w:cs="Times New Roman"/>
          <w:sz w:val="28"/>
          <w:szCs w:val="28"/>
        </w:rPr>
        <w:t>racks. Volunteers miss opportunities because they weren't properly notified, while organizers face the frustration of last-minute cancellations and no-shows due to miscommunication.</w:t>
      </w:r>
    </w:p>
    <w:p w:rsidR="007D36C2" w:rsidRPr="009D567D" w:rsidRDefault="00A1166F">
      <w:pPr>
        <w:pStyle w:val="Heading3"/>
        <w:rPr>
          <w:rFonts w:ascii="Times New Roman" w:hAnsi="Times New Roman" w:cs="Times New Roman"/>
          <w:sz w:val="28"/>
          <w:szCs w:val="28"/>
        </w:rPr>
      </w:pPr>
      <w:r w:rsidRPr="009D567D">
        <w:rPr>
          <w:rFonts w:ascii="Times New Roman" w:hAnsi="Times New Roman" w:cs="Times New Roman"/>
          <w:sz w:val="28"/>
          <w:szCs w:val="28"/>
        </w:rPr>
        <w:t>3. Attendance Tracking Gaps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Accurately recording volunteer participation i</w:t>
      </w:r>
      <w:r w:rsidRPr="009D567D">
        <w:rPr>
          <w:rFonts w:ascii="Times New Roman" w:hAnsi="Times New Roman" w:cs="Times New Roman"/>
          <w:sz w:val="28"/>
          <w:szCs w:val="28"/>
        </w:rPr>
        <w:t>s essential for recognition, compliance, and future planning. However, manual attendance systems—whether paper sign-in sheets or ad-hoc spreadsheets—are prone to errors, difficult to analyze, and fail to capture the full scope of volunteer contributions. O</w:t>
      </w:r>
      <w:r w:rsidRPr="009D567D">
        <w:rPr>
          <w:rFonts w:ascii="Times New Roman" w:hAnsi="Times New Roman" w:cs="Times New Roman"/>
          <w:sz w:val="28"/>
          <w:szCs w:val="28"/>
        </w:rPr>
        <w:t>rganizations lose valuable data that could inform better volunteer retention strategies and demonstrate impact to stakeholders.</w:t>
      </w:r>
    </w:p>
    <w:p w:rsidR="007D36C2" w:rsidRPr="009D567D" w:rsidRDefault="00A1166F">
      <w:pPr>
        <w:rPr>
          <w:rFonts w:ascii="Times New Roman" w:hAnsi="Times New Roman" w:cs="Times New Roman"/>
          <w:sz w:val="28"/>
          <w:szCs w:val="28"/>
        </w:rPr>
      </w:pPr>
      <w:r w:rsidRPr="009D567D">
        <w:rPr>
          <w:rFonts w:ascii="Times New Roman" w:hAnsi="Times New Roman" w:cs="Times New Roman"/>
          <w:sz w:val="28"/>
          <w:szCs w:val="28"/>
        </w:rPr>
        <w:br w:type="page"/>
      </w:r>
    </w:p>
    <w:p w:rsidR="007D36C2" w:rsidRDefault="00A1166F">
      <w:pPr>
        <w:pStyle w:val="Heading1"/>
      </w:pPr>
      <w:r>
        <w:lastRenderedPageBreak/>
        <w:t>Solution Overview: Introducing VolunteerHub</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VolunteerHub transforms volunteer management through a centralized digital platfor</w:t>
      </w:r>
      <w:r w:rsidRPr="009D567D">
        <w:rPr>
          <w:rFonts w:ascii="Times New Roman" w:hAnsi="Times New Roman" w:cs="Times New Roman"/>
          <w:sz w:val="28"/>
          <w:szCs w:val="28"/>
        </w:rPr>
        <w:t>m that streamlines every aspect of the coordination process. By consolidating event management, volunteer applications, and participation tracking into a single, intuitive system, the platform eliminates the inefficiencies of traditional methods while enha</w:t>
      </w:r>
      <w:r w:rsidRPr="009D567D">
        <w:rPr>
          <w:rFonts w:ascii="Times New Roman" w:hAnsi="Times New Roman" w:cs="Times New Roman"/>
          <w:sz w:val="28"/>
          <w:szCs w:val="28"/>
        </w:rPr>
        <w:t>ncing both administrator control and volunteer engagement.</w:t>
      </w:r>
    </w:p>
    <w:p w:rsidR="007D36C2" w:rsidRDefault="00A1166F">
      <w:pPr>
        <w:pStyle w:val="Heading2"/>
      </w:pPr>
      <w:r>
        <w:t>Core Capabilities</w:t>
      </w:r>
    </w:p>
    <w:p w:rsidR="007D36C2" w:rsidRPr="009D567D" w:rsidRDefault="00A1166F">
      <w:pPr>
        <w:pStyle w:val="Heading3"/>
        <w:rPr>
          <w:rFonts w:ascii="Times New Roman" w:hAnsi="Times New Roman" w:cs="Times New Roman"/>
          <w:sz w:val="28"/>
          <w:szCs w:val="28"/>
        </w:rPr>
      </w:pPr>
      <w:r w:rsidRPr="009D567D">
        <w:rPr>
          <w:rFonts w:ascii="Times New Roman" w:hAnsi="Times New Roman" w:cs="Times New Roman"/>
          <w:sz w:val="28"/>
          <w:szCs w:val="28"/>
        </w:rPr>
        <w:t>Event Management</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Administrators gain complete control over the event lifecycle through comprehensive management tools. The platform enables organizers to create detailed event listings with titles, descriptions, dates, locations, and participant limits. Real-time monitorin</w:t>
      </w:r>
      <w:r w:rsidRPr="009D567D">
        <w:rPr>
          <w:rFonts w:ascii="Times New Roman" w:hAnsi="Times New Roman" w:cs="Times New Roman"/>
          <w:sz w:val="28"/>
          <w:szCs w:val="28"/>
        </w:rPr>
        <w:t>g dashboards provide visibility into registration status, allowing administrators to make informed decisions about capacity planning and resource allocation.</w:t>
      </w:r>
    </w:p>
    <w:p w:rsidR="007D36C2" w:rsidRPr="009D567D" w:rsidRDefault="00A1166F">
      <w:pPr>
        <w:pStyle w:val="Heading3"/>
        <w:rPr>
          <w:rFonts w:ascii="Times New Roman" w:hAnsi="Times New Roman" w:cs="Times New Roman"/>
          <w:sz w:val="28"/>
          <w:szCs w:val="28"/>
        </w:rPr>
      </w:pPr>
      <w:r w:rsidRPr="009D567D">
        <w:rPr>
          <w:rFonts w:ascii="Times New Roman" w:hAnsi="Times New Roman" w:cs="Times New Roman"/>
          <w:sz w:val="28"/>
          <w:szCs w:val="28"/>
        </w:rPr>
        <w:t>Volunteer Portal</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The volunteer-facing portal delivers an intuitive browsing experience where indiv</w:t>
      </w:r>
      <w:r w:rsidRPr="009D567D">
        <w:rPr>
          <w:rFonts w:ascii="Times New Roman" w:hAnsi="Times New Roman" w:cs="Times New Roman"/>
          <w:sz w:val="28"/>
          <w:szCs w:val="28"/>
        </w:rPr>
        <w:t>iduals can discover events aligned with their interests and availability. After creating a secure account, volunteers can submit applications with just a few clicks, track their application status in real-time, and access a comprehensive history of their p</w:t>
      </w:r>
      <w:r w:rsidRPr="009D567D">
        <w:rPr>
          <w:rFonts w:ascii="Times New Roman" w:hAnsi="Times New Roman" w:cs="Times New Roman"/>
          <w:sz w:val="28"/>
          <w:szCs w:val="28"/>
        </w:rPr>
        <w:t>articipation. This transparency builds trust and keeps volunteers engaged with the organization.</w:t>
      </w:r>
    </w:p>
    <w:p w:rsidR="007D36C2" w:rsidRPr="009D567D" w:rsidRDefault="00A1166F">
      <w:pPr>
        <w:pStyle w:val="Heading3"/>
        <w:rPr>
          <w:rFonts w:ascii="Times New Roman" w:hAnsi="Times New Roman" w:cs="Times New Roman"/>
          <w:sz w:val="28"/>
          <w:szCs w:val="28"/>
        </w:rPr>
      </w:pPr>
      <w:r w:rsidRPr="009D567D">
        <w:rPr>
          <w:rFonts w:ascii="Times New Roman" w:hAnsi="Times New Roman" w:cs="Times New Roman"/>
          <w:sz w:val="28"/>
          <w:szCs w:val="28"/>
        </w:rPr>
        <w:t>Attendance Tracking</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Real-time attendance marking capabilities ensure accurate participation records without the hassle of manual data entry. Administrators can</w:t>
      </w:r>
      <w:r w:rsidRPr="009D567D">
        <w:rPr>
          <w:rFonts w:ascii="Times New Roman" w:hAnsi="Times New Roman" w:cs="Times New Roman"/>
          <w:sz w:val="28"/>
          <w:szCs w:val="28"/>
        </w:rPr>
        <w:t xml:space="preserve"> quickly mark volunteers as present during events, creating an auditable trail of contributions. This data becomes invaluable for generating reports, recognizing dedicated volunteers, and demonstrating organizational impact to funders and stakeholders.</w:t>
      </w:r>
    </w:p>
    <w:p w:rsidR="007D36C2" w:rsidRPr="009D567D" w:rsidRDefault="00A1166F">
      <w:pPr>
        <w:rPr>
          <w:rFonts w:ascii="Times New Roman" w:hAnsi="Times New Roman" w:cs="Times New Roman"/>
          <w:sz w:val="28"/>
          <w:szCs w:val="28"/>
        </w:rPr>
      </w:pPr>
      <w:r w:rsidRPr="009D567D">
        <w:rPr>
          <w:rFonts w:ascii="Times New Roman" w:hAnsi="Times New Roman" w:cs="Times New Roman"/>
          <w:sz w:val="28"/>
          <w:szCs w:val="28"/>
        </w:rPr>
        <w:br w:type="page"/>
      </w:r>
    </w:p>
    <w:p w:rsidR="007D36C2" w:rsidRDefault="00A1166F">
      <w:pPr>
        <w:pStyle w:val="Heading1"/>
      </w:pPr>
      <w:r>
        <w:lastRenderedPageBreak/>
        <w:t>T</w:t>
      </w:r>
      <w:r>
        <w:t>echnical Architecture</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VolunteerHub is architected as a modern, cloud-native application leveraging industry-standard technologies and AWS infrastructure to deliver reliability, scalability, and performance.</w:t>
      </w:r>
    </w:p>
    <w:p w:rsidR="007D36C2" w:rsidRDefault="00A1166F">
      <w:pPr>
        <w:pStyle w:val="Heading2"/>
      </w:pPr>
      <w:r>
        <w:t>Three-Tier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4"/>
        <w:gridCol w:w="6916"/>
      </w:tblGrid>
      <w:tr w:rsidR="007D36C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tcPr>
          <w:p w:rsidR="007D36C2" w:rsidRDefault="00A1166F">
            <w:r>
              <w:rPr>
                <w:b/>
                <w:bCs/>
                <w:color w:val="FFFFFF"/>
              </w:rPr>
              <w:t>Tier</w:t>
            </w:r>
          </w:p>
        </w:tc>
        <w:tc>
          <w:tcPr>
            <w:tcW w:w="66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tcPr>
          <w:p w:rsidR="007D36C2" w:rsidRDefault="00A1166F">
            <w:r>
              <w:rPr>
                <w:b/>
                <w:bCs/>
                <w:color w:val="FFFFFF"/>
              </w:rPr>
              <w:t>Description</w:t>
            </w:r>
          </w:p>
        </w:tc>
      </w:tr>
      <w:tr w:rsidR="007D36C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20" w:type="dxa"/>
              <w:bottom w:w="120" w:type="dxa"/>
              <w:right w:w="120" w:type="dxa"/>
            </w:tcMar>
          </w:tcPr>
          <w:p w:rsidR="007D36C2" w:rsidRPr="009D567D" w:rsidRDefault="00A1166F">
            <w:pPr>
              <w:rPr>
                <w:rFonts w:ascii="Times New Roman" w:hAnsi="Times New Roman" w:cs="Times New Roman"/>
                <w:sz w:val="28"/>
                <w:szCs w:val="28"/>
              </w:rPr>
            </w:pPr>
            <w:r w:rsidRPr="009D567D">
              <w:rPr>
                <w:rFonts w:ascii="Times New Roman" w:hAnsi="Times New Roman" w:cs="Times New Roman"/>
                <w:b/>
                <w:bCs/>
                <w:sz w:val="28"/>
                <w:szCs w:val="28"/>
              </w:rPr>
              <w:t>Fronten</w:t>
            </w:r>
            <w:r w:rsidRPr="009D567D">
              <w:rPr>
                <w:rFonts w:ascii="Times New Roman" w:hAnsi="Times New Roman" w:cs="Times New Roman"/>
                <w:b/>
                <w:bCs/>
                <w:sz w:val="28"/>
                <w:szCs w:val="28"/>
              </w:rPr>
              <w:t>d</w:t>
            </w:r>
          </w:p>
        </w:tc>
        <w:tc>
          <w:tcPr>
            <w:tcW w:w="662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rsidR="007D36C2" w:rsidRPr="009D567D" w:rsidRDefault="00A1166F">
            <w:pPr>
              <w:rPr>
                <w:rFonts w:ascii="Times New Roman" w:hAnsi="Times New Roman" w:cs="Times New Roman"/>
                <w:sz w:val="28"/>
                <w:szCs w:val="28"/>
              </w:rPr>
            </w:pPr>
            <w:r w:rsidRPr="009D567D">
              <w:rPr>
                <w:rFonts w:ascii="Times New Roman" w:hAnsi="Times New Roman" w:cs="Times New Roman"/>
                <w:sz w:val="28"/>
                <w:szCs w:val="28"/>
              </w:rPr>
              <w:t>HTML, CSS, and JavaScript provide a responsive, browser-based user interface. Static assets are hosted on Amazon S3, enabling fast global content delivery and eliminating server overhead for frontend resources.</w:t>
            </w:r>
          </w:p>
        </w:tc>
      </w:tr>
      <w:tr w:rsidR="007D36C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20" w:type="dxa"/>
              <w:bottom w:w="120" w:type="dxa"/>
              <w:right w:w="120" w:type="dxa"/>
            </w:tcMar>
          </w:tcPr>
          <w:p w:rsidR="007D36C2" w:rsidRPr="009D567D" w:rsidRDefault="00A1166F">
            <w:pPr>
              <w:rPr>
                <w:rFonts w:ascii="Times New Roman" w:hAnsi="Times New Roman" w:cs="Times New Roman"/>
                <w:sz w:val="28"/>
                <w:szCs w:val="28"/>
              </w:rPr>
            </w:pPr>
            <w:r w:rsidRPr="009D567D">
              <w:rPr>
                <w:rFonts w:ascii="Times New Roman" w:hAnsi="Times New Roman" w:cs="Times New Roman"/>
                <w:b/>
                <w:bCs/>
                <w:sz w:val="28"/>
                <w:szCs w:val="28"/>
              </w:rPr>
              <w:t>Backend</w:t>
            </w:r>
          </w:p>
        </w:tc>
        <w:tc>
          <w:tcPr>
            <w:tcW w:w="662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rsidR="007D36C2" w:rsidRPr="009D567D" w:rsidRDefault="00A1166F">
            <w:pPr>
              <w:rPr>
                <w:rFonts w:ascii="Times New Roman" w:hAnsi="Times New Roman" w:cs="Times New Roman"/>
                <w:sz w:val="28"/>
                <w:szCs w:val="28"/>
              </w:rPr>
            </w:pPr>
            <w:r w:rsidRPr="009D567D">
              <w:rPr>
                <w:rFonts w:ascii="Times New Roman" w:hAnsi="Times New Roman" w:cs="Times New Roman"/>
                <w:sz w:val="28"/>
                <w:szCs w:val="28"/>
              </w:rPr>
              <w:t>Spring Boot powers the RESTful API layer, handling authentication, business logic, and data validation. The application runs on AWS EC2 instances, providing compute resources that can scale based on demand while maintaining consistent performance.</w:t>
            </w:r>
          </w:p>
        </w:tc>
      </w:tr>
      <w:tr w:rsidR="007D36C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20" w:type="dxa"/>
              <w:bottom w:w="120" w:type="dxa"/>
              <w:right w:w="120" w:type="dxa"/>
            </w:tcMar>
          </w:tcPr>
          <w:p w:rsidR="007D36C2" w:rsidRPr="009D567D" w:rsidRDefault="00A1166F">
            <w:pPr>
              <w:rPr>
                <w:rFonts w:ascii="Times New Roman" w:hAnsi="Times New Roman" w:cs="Times New Roman"/>
                <w:sz w:val="28"/>
                <w:szCs w:val="28"/>
              </w:rPr>
            </w:pPr>
            <w:r w:rsidRPr="009D567D">
              <w:rPr>
                <w:rFonts w:ascii="Times New Roman" w:hAnsi="Times New Roman" w:cs="Times New Roman"/>
                <w:b/>
                <w:bCs/>
                <w:sz w:val="28"/>
                <w:szCs w:val="28"/>
              </w:rPr>
              <w:t>Database</w:t>
            </w:r>
          </w:p>
        </w:tc>
        <w:tc>
          <w:tcPr>
            <w:tcW w:w="662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rsidR="007D36C2" w:rsidRPr="009D567D" w:rsidRDefault="00A1166F">
            <w:pPr>
              <w:rPr>
                <w:rFonts w:ascii="Times New Roman" w:hAnsi="Times New Roman" w:cs="Times New Roman"/>
                <w:sz w:val="28"/>
                <w:szCs w:val="28"/>
              </w:rPr>
            </w:pPr>
            <w:r w:rsidRPr="009D567D">
              <w:rPr>
                <w:rFonts w:ascii="Times New Roman" w:hAnsi="Times New Roman" w:cs="Times New Roman"/>
                <w:sz w:val="28"/>
                <w:szCs w:val="28"/>
              </w:rPr>
              <w:t>MySQL database managed through Amazon RDS provides reliable persistent storage for user accounts, event data, applications, and attendance records. RDS handles automated backups, patching, and high availability configurations, reducing operational</w:t>
            </w:r>
            <w:r w:rsidRPr="009D567D">
              <w:rPr>
                <w:rFonts w:ascii="Times New Roman" w:hAnsi="Times New Roman" w:cs="Times New Roman"/>
                <w:sz w:val="28"/>
                <w:szCs w:val="28"/>
              </w:rPr>
              <w:t xml:space="preserve"> burden.</w:t>
            </w:r>
          </w:p>
        </w:tc>
      </w:tr>
    </w:tbl>
    <w:p w:rsidR="007D36C2" w:rsidRDefault="007D36C2">
      <w:pPr>
        <w:spacing w:before="300"/>
      </w:pPr>
    </w:p>
    <w:p w:rsidR="007D36C2" w:rsidRDefault="00A1166F">
      <w:pPr>
        <w:pStyle w:val="Heading2"/>
      </w:pPr>
      <w:r>
        <w:t>AWS Cloud Infrastructure</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The decision to deploy on AWS infrastructure provides several strategic advantages:</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b/>
          <w:bCs/>
          <w:sz w:val="28"/>
          <w:szCs w:val="28"/>
        </w:rPr>
        <w:t xml:space="preserve">Scalability: </w:t>
      </w:r>
      <w:r w:rsidRPr="009D567D">
        <w:rPr>
          <w:rFonts w:ascii="Times New Roman" w:hAnsi="Times New Roman" w:cs="Times New Roman"/>
          <w:sz w:val="28"/>
          <w:szCs w:val="28"/>
        </w:rPr>
        <w:t>Infrastructure can automatically scale to accommodate growing user bases and event volumes</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b/>
          <w:bCs/>
          <w:sz w:val="28"/>
          <w:szCs w:val="28"/>
        </w:rPr>
        <w:t xml:space="preserve">Reliability: </w:t>
      </w:r>
      <w:r w:rsidRPr="009D567D">
        <w:rPr>
          <w:rFonts w:ascii="Times New Roman" w:hAnsi="Times New Roman" w:cs="Times New Roman"/>
          <w:sz w:val="28"/>
          <w:szCs w:val="28"/>
        </w:rPr>
        <w:t>AWS's proven uptime</w:t>
      </w:r>
      <w:r w:rsidRPr="009D567D">
        <w:rPr>
          <w:rFonts w:ascii="Times New Roman" w:hAnsi="Times New Roman" w:cs="Times New Roman"/>
          <w:sz w:val="28"/>
          <w:szCs w:val="28"/>
        </w:rPr>
        <w:t xml:space="preserve"> and redundancy ensure the platform remains available when users need it</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b/>
          <w:bCs/>
          <w:sz w:val="28"/>
          <w:szCs w:val="28"/>
        </w:rPr>
        <w:t xml:space="preserve">Security: </w:t>
      </w:r>
      <w:r w:rsidRPr="009D567D">
        <w:rPr>
          <w:rFonts w:ascii="Times New Roman" w:hAnsi="Times New Roman" w:cs="Times New Roman"/>
          <w:sz w:val="28"/>
          <w:szCs w:val="28"/>
        </w:rPr>
        <w:t>Industry-leading security controls protect sensitive volunteer and event data</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b/>
          <w:bCs/>
          <w:sz w:val="28"/>
          <w:szCs w:val="28"/>
        </w:rPr>
        <w:t xml:space="preserve">Global Reach: </w:t>
      </w:r>
      <w:r w:rsidRPr="009D567D">
        <w:rPr>
          <w:rFonts w:ascii="Times New Roman" w:hAnsi="Times New Roman" w:cs="Times New Roman"/>
          <w:sz w:val="28"/>
          <w:szCs w:val="28"/>
        </w:rPr>
        <w:t>Content delivery networks ensure fast performance regardless of geographic locati</w:t>
      </w:r>
      <w:r w:rsidRPr="009D567D">
        <w:rPr>
          <w:rFonts w:ascii="Times New Roman" w:hAnsi="Times New Roman" w:cs="Times New Roman"/>
          <w:sz w:val="28"/>
          <w:szCs w:val="28"/>
        </w:rPr>
        <w:t>on</w:t>
      </w:r>
    </w:p>
    <w:p w:rsidR="007D36C2" w:rsidRDefault="00A1166F">
      <w:r>
        <w:br w:type="page"/>
      </w:r>
    </w:p>
    <w:p w:rsidR="007D36C2" w:rsidRDefault="00A1166F">
      <w:pPr>
        <w:pStyle w:val="Heading1"/>
      </w:pPr>
      <w:r>
        <w:lastRenderedPageBreak/>
        <w:t>Key Features and Functionality</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1. Role-Based Authentication</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Security forms the foundation of VolunteerHub's architecture. The platform implements a robust role-based access control system that ensures users only access features appropriate to their role. Administrators receive elevated privileges for event creation</w:t>
      </w:r>
      <w:r w:rsidRPr="009D567D">
        <w:rPr>
          <w:rFonts w:ascii="Times New Roman" w:hAnsi="Times New Roman" w:cs="Times New Roman"/>
          <w:sz w:val="28"/>
          <w:szCs w:val="28"/>
        </w:rPr>
        <w:t>, application review, and attendance management, while volunteers operate within a controlled environment focused on discovery and participation. Secure authentication mechanisms protect sensitive data and prevent unauthorized access, building trust with b</w:t>
      </w:r>
      <w:r w:rsidRPr="009D567D">
        <w:rPr>
          <w:rFonts w:ascii="Times New Roman" w:hAnsi="Times New Roman" w:cs="Times New Roman"/>
          <w:sz w:val="28"/>
          <w:szCs w:val="28"/>
        </w:rPr>
        <w:t>oth organizations and their volunteer communities.</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2. Comprehensive Event Creation</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Event organizers benefit from intuitive tools that simplify the complex task of event setup. The creation workflow guides administrators through defining event details inclu</w:t>
      </w:r>
      <w:r w:rsidRPr="009D567D">
        <w:rPr>
          <w:rFonts w:ascii="Times New Roman" w:hAnsi="Times New Roman" w:cs="Times New Roman"/>
          <w:sz w:val="28"/>
          <w:szCs w:val="28"/>
        </w:rPr>
        <w:t>ding titles, descriptions, dates, times, locations, and participant capacity limits. Once published, events become immediately visible to volunteers through the browsing interface. Real-time dashboards provide organizers with up-to-the-minute information a</w:t>
      </w:r>
      <w:r w:rsidRPr="009D567D">
        <w:rPr>
          <w:rFonts w:ascii="Times New Roman" w:hAnsi="Times New Roman" w:cs="Times New Roman"/>
          <w:sz w:val="28"/>
          <w:szCs w:val="28"/>
        </w:rPr>
        <w:t>bout registration counts, helping them make informed decisions about capacity management and resource allocation.</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3. Streamlined Application System</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The application workflow balances volunteer convenience with administrative control. Volunteers can submit a</w:t>
      </w:r>
      <w:r w:rsidRPr="009D567D">
        <w:rPr>
          <w:rFonts w:ascii="Times New Roman" w:hAnsi="Times New Roman" w:cs="Times New Roman"/>
          <w:sz w:val="28"/>
          <w:szCs w:val="28"/>
        </w:rPr>
        <w:t>pplications to events of interest with minimal friction, while administrators retain full authority to review applications and make approval decisions based on event requirements, volunteer qualifications, or capacity constraints. The system maintains clea</w:t>
      </w:r>
      <w:r w:rsidRPr="009D567D">
        <w:rPr>
          <w:rFonts w:ascii="Times New Roman" w:hAnsi="Times New Roman" w:cs="Times New Roman"/>
          <w:sz w:val="28"/>
          <w:szCs w:val="28"/>
        </w:rPr>
        <w:t>r communication of application status, reducing uncertainty and improving the volunteer experience. Approved volunteers receive confirmation of their participation, while those not selected can easily explore other opportunities.</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4. Real-Time Attendance Tr</w:t>
      </w:r>
      <w:r w:rsidRPr="009D567D">
        <w:rPr>
          <w:rFonts w:ascii="Times New Roman" w:hAnsi="Times New Roman" w:cs="Times New Roman"/>
        </w:rPr>
        <w:t>acking</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 xml:space="preserve">Accurate participation records are essential for volunteer recognition, compliance reporting, and organizational planning. VolunteerHub's attendance marking feature enables administrators to quickly record volunteer presence during events, creating </w:t>
      </w:r>
      <w:r w:rsidRPr="009D567D">
        <w:rPr>
          <w:rFonts w:ascii="Times New Roman" w:hAnsi="Times New Roman" w:cs="Times New Roman"/>
          <w:sz w:val="28"/>
          <w:szCs w:val="28"/>
        </w:rPr>
        <w:t>an auditable digital record that replaces error-prone paper systems. Historical attendance data provides valuable insights into volunteer engagement patterns, helping organizations identify their most active supporters and develop targeted retention strate</w:t>
      </w:r>
      <w:r w:rsidRPr="009D567D">
        <w:rPr>
          <w:rFonts w:ascii="Times New Roman" w:hAnsi="Times New Roman" w:cs="Times New Roman"/>
          <w:sz w:val="28"/>
          <w:szCs w:val="28"/>
        </w:rPr>
        <w:t>gies.</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lastRenderedPageBreak/>
        <w:t>5. Cloud-Based Accessibility</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By deploying entirely in the cloud, VolunteerHub eliminates installation requirements and ensures users can access the platform from any device with a web browser. Whether administrators are managing events from office co</w:t>
      </w:r>
      <w:r w:rsidRPr="009D567D">
        <w:rPr>
          <w:rFonts w:ascii="Times New Roman" w:hAnsi="Times New Roman" w:cs="Times New Roman"/>
          <w:sz w:val="28"/>
          <w:szCs w:val="28"/>
        </w:rPr>
        <w:t>mputers or volunteers are browsing opportunities from mobile devices, the responsive interface adapts to provide optimal user experience across screen sizes. Automatic updates ensure all users benefit from the latest features and security enhancements with</w:t>
      </w:r>
      <w:r w:rsidRPr="009D567D">
        <w:rPr>
          <w:rFonts w:ascii="Times New Roman" w:hAnsi="Times New Roman" w:cs="Times New Roman"/>
          <w:sz w:val="28"/>
          <w:szCs w:val="28"/>
        </w:rPr>
        <w:t>out manual intervention.</w:t>
      </w:r>
    </w:p>
    <w:p w:rsidR="007D36C2" w:rsidRDefault="00A1166F">
      <w:r>
        <w:br w:type="page"/>
      </w:r>
    </w:p>
    <w:p w:rsidR="007D36C2" w:rsidRDefault="00A1166F">
      <w:pPr>
        <w:pStyle w:val="Heading1"/>
      </w:pPr>
      <w:r>
        <w:lastRenderedPageBreak/>
        <w:t>User Roles and Workflows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VolunteerHub operates on a dual-role model, with each user type receiving a tailored interface and feature set designed to support their specific needs within the volunteer coordination ecosystem.</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Adminis</w:t>
      </w:r>
      <w:r w:rsidRPr="009D567D">
        <w:rPr>
          <w:rFonts w:ascii="Times New Roman" w:hAnsi="Times New Roman" w:cs="Times New Roman"/>
        </w:rPr>
        <w:t>trator Role</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Core Responsibilities:</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sz w:val="28"/>
          <w:szCs w:val="28"/>
        </w:rPr>
        <w:t>Create and configure events with detailed parameters</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sz w:val="28"/>
          <w:szCs w:val="28"/>
        </w:rPr>
        <w:t>Review incoming volunteer applications</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sz w:val="28"/>
          <w:szCs w:val="28"/>
        </w:rPr>
        <w:t>Approve or reject participants based on event requirements</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sz w:val="28"/>
          <w:szCs w:val="28"/>
        </w:rPr>
        <w:t>Mark volunteer attendance during and after events</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sz w:val="28"/>
          <w:szCs w:val="28"/>
        </w:rPr>
        <w:t>Monitor event capaci</w:t>
      </w:r>
      <w:r w:rsidRPr="009D567D">
        <w:rPr>
          <w:rFonts w:ascii="Times New Roman" w:hAnsi="Times New Roman" w:cs="Times New Roman"/>
          <w:sz w:val="28"/>
          <w:szCs w:val="28"/>
        </w:rPr>
        <w:t>ty and registration status</w:t>
      </w:r>
    </w:p>
    <w:p w:rsidR="007D36C2" w:rsidRPr="009D567D" w:rsidRDefault="00A1166F">
      <w:pPr>
        <w:pStyle w:val="ListParagraph"/>
        <w:numPr>
          <w:ilvl w:val="0"/>
          <w:numId w:val="2"/>
        </w:numPr>
        <w:spacing w:after="200"/>
        <w:rPr>
          <w:rFonts w:ascii="Times New Roman" w:hAnsi="Times New Roman" w:cs="Times New Roman"/>
          <w:sz w:val="28"/>
          <w:szCs w:val="28"/>
        </w:rPr>
      </w:pPr>
      <w:r w:rsidRPr="009D567D">
        <w:rPr>
          <w:rFonts w:ascii="Times New Roman" w:hAnsi="Times New Roman" w:cs="Times New Roman"/>
          <w:sz w:val="28"/>
          <w:szCs w:val="28"/>
        </w:rPr>
        <w:t>Access historical data for reporting and analysis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Administrators operate from a centralized dashboard that provides comprehensive visibility into all aspects of event management. The interface prioritizes efficiency, enabling org</w:t>
      </w:r>
      <w:r w:rsidRPr="009D567D">
        <w:rPr>
          <w:rFonts w:ascii="Times New Roman" w:hAnsi="Times New Roman" w:cs="Times New Roman"/>
          <w:sz w:val="28"/>
          <w:szCs w:val="28"/>
        </w:rPr>
        <w:t>anizers to accomplish complex coordination tasks quickly and accurately.</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Volunteer Role</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Core Capabilities:</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sz w:val="28"/>
          <w:szCs w:val="28"/>
        </w:rPr>
        <w:t>Register for a secure account</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sz w:val="28"/>
          <w:szCs w:val="28"/>
        </w:rPr>
        <w:t>Browse available events by date, type, or location</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sz w:val="28"/>
          <w:szCs w:val="28"/>
        </w:rPr>
        <w:t>Submit applications to events of interest</w:t>
      </w:r>
    </w:p>
    <w:p w:rsidR="007D36C2" w:rsidRPr="009D567D" w:rsidRDefault="00A1166F">
      <w:pPr>
        <w:pStyle w:val="ListParagraph"/>
        <w:numPr>
          <w:ilvl w:val="0"/>
          <w:numId w:val="2"/>
        </w:numPr>
        <w:rPr>
          <w:rFonts w:ascii="Times New Roman" w:hAnsi="Times New Roman" w:cs="Times New Roman"/>
          <w:sz w:val="28"/>
          <w:szCs w:val="28"/>
        </w:rPr>
      </w:pPr>
      <w:r w:rsidRPr="009D567D">
        <w:rPr>
          <w:rFonts w:ascii="Times New Roman" w:hAnsi="Times New Roman" w:cs="Times New Roman"/>
          <w:sz w:val="28"/>
          <w:szCs w:val="28"/>
        </w:rPr>
        <w:t>Track application status in real-time</w:t>
      </w:r>
    </w:p>
    <w:p w:rsidR="007D36C2" w:rsidRPr="009D567D" w:rsidRDefault="00A1166F">
      <w:pPr>
        <w:pStyle w:val="ListParagraph"/>
        <w:numPr>
          <w:ilvl w:val="0"/>
          <w:numId w:val="2"/>
        </w:numPr>
        <w:spacing w:after="200"/>
        <w:rPr>
          <w:rFonts w:ascii="Times New Roman" w:hAnsi="Times New Roman" w:cs="Times New Roman"/>
          <w:sz w:val="28"/>
          <w:szCs w:val="28"/>
        </w:rPr>
      </w:pPr>
      <w:r w:rsidRPr="009D567D">
        <w:rPr>
          <w:rFonts w:ascii="Times New Roman" w:hAnsi="Times New Roman" w:cs="Times New Roman"/>
          <w:sz w:val="28"/>
          <w:szCs w:val="28"/>
        </w:rPr>
        <w:t>View complete participation history and attendance records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The volunteer interface emphasizes simplicity and transparency. By providing clear information about opportunities and straightforward application processes, t</w:t>
      </w:r>
      <w:r w:rsidRPr="009D567D">
        <w:rPr>
          <w:rFonts w:ascii="Times New Roman" w:hAnsi="Times New Roman" w:cs="Times New Roman"/>
          <w:sz w:val="28"/>
          <w:szCs w:val="28"/>
        </w:rPr>
        <w:t>he platform reduces friction in volunteer engagement and helps organizations build stronger, more committed volunteer communities.</w:t>
      </w:r>
    </w:p>
    <w:p w:rsidR="007D36C2" w:rsidRPr="009D567D" w:rsidRDefault="00A1166F">
      <w:pPr>
        <w:rPr>
          <w:rFonts w:ascii="Times New Roman" w:hAnsi="Times New Roman" w:cs="Times New Roman"/>
          <w:sz w:val="28"/>
          <w:szCs w:val="28"/>
        </w:rPr>
      </w:pPr>
      <w:r w:rsidRPr="009D567D">
        <w:rPr>
          <w:rFonts w:ascii="Times New Roman" w:hAnsi="Times New Roman" w:cs="Times New Roman"/>
          <w:sz w:val="28"/>
          <w:szCs w:val="28"/>
        </w:rPr>
        <w:br w:type="page"/>
      </w:r>
      <w:bookmarkStart w:id="0" w:name="_GoBack"/>
      <w:bookmarkEnd w:id="0"/>
    </w:p>
    <w:p w:rsidR="007D36C2" w:rsidRDefault="00A1166F">
      <w:pPr>
        <w:pStyle w:val="Heading1"/>
      </w:pPr>
      <w:r>
        <w:lastRenderedPageBreak/>
        <w:t>Implementation Challenges and Solutions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Developing VolunteerHub presented numerous technical challenges that required creat</w:t>
      </w:r>
      <w:r w:rsidRPr="009D567D">
        <w:rPr>
          <w:rFonts w:ascii="Times New Roman" w:hAnsi="Times New Roman" w:cs="Times New Roman"/>
          <w:sz w:val="28"/>
          <w:szCs w:val="28"/>
        </w:rPr>
        <w:t>ive problem-solving and deep technical expertise. These obstacles ultimately strengthened the final product and provided valuable learning experiences.</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1. AWS Deployment Complexity</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 xml:space="preserve">Challenge: </w:t>
      </w:r>
      <w:r w:rsidRPr="009D567D">
        <w:rPr>
          <w:rFonts w:ascii="Times New Roman" w:hAnsi="Times New Roman" w:cs="Times New Roman"/>
          <w:sz w:val="28"/>
          <w:szCs w:val="28"/>
        </w:rPr>
        <w:t>Configuring communication between S3, EC2, and RDS services acro</w:t>
      </w:r>
      <w:r w:rsidRPr="009D567D">
        <w:rPr>
          <w:rFonts w:ascii="Times New Roman" w:hAnsi="Times New Roman" w:cs="Times New Roman"/>
          <w:sz w:val="28"/>
          <w:szCs w:val="28"/>
        </w:rPr>
        <w:t>ss different AWS environments while maintaining security best practices.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b/>
          <w:bCs/>
          <w:sz w:val="28"/>
          <w:szCs w:val="28"/>
        </w:rPr>
        <w:t xml:space="preserve">Solution: </w:t>
      </w:r>
      <w:r w:rsidRPr="009D567D">
        <w:rPr>
          <w:rFonts w:ascii="Times New Roman" w:hAnsi="Times New Roman" w:cs="Times New Roman"/>
          <w:sz w:val="28"/>
          <w:szCs w:val="28"/>
        </w:rPr>
        <w:t xml:space="preserve">Implemented proper security group configurations, established VPC networking rules, and configured IAM roles to enable secure inter-service communication. Extensive testing </w:t>
      </w:r>
      <w:r w:rsidRPr="009D567D">
        <w:rPr>
          <w:rFonts w:ascii="Times New Roman" w:hAnsi="Times New Roman" w:cs="Times New Roman"/>
          <w:sz w:val="28"/>
          <w:szCs w:val="28"/>
        </w:rPr>
        <w:t>in staging environments ensured configurations worked correctly before production deployment.</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2. Cross-Origin Resource Sharing (CORS)</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 xml:space="preserve">Challenge: </w:t>
      </w:r>
      <w:r w:rsidRPr="009D567D">
        <w:rPr>
          <w:rFonts w:ascii="Times New Roman" w:hAnsi="Times New Roman" w:cs="Times New Roman"/>
          <w:sz w:val="28"/>
          <w:szCs w:val="28"/>
        </w:rPr>
        <w:t>Managing cross-origin requests between the frontend (hosted on S3) and backend API (running on EC2) while preventing security vulnerabilities.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b/>
          <w:bCs/>
          <w:sz w:val="28"/>
          <w:szCs w:val="28"/>
        </w:rPr>
        <w:t xml:space="preserve">Solution: </w:t>
      </w:r>
      <w:r w:rsidRPr="009D567D">
        <w:rPr>
          <w:rFonts w:ascii="Times New Roman" w:hAnsi="Times New Roman" w:cs="Times New Roman"/>
          <w:sz w:val="28"/>
          <w:szCs w:val="28"/>
        </w:rPr>
        <w:t>Configured Spring Boot CORS policies to allow specific origins, methods, and headers. Implemented prefl</w:t>
      </w:r>
      <w:r w:rsidRPr="009D567D">
        <w:rPr>
          <w:rFonts w:ascii="Times New Roman" w:hAnsi="Times New Roman" w:cs="Times New Roman"/>
          <w:sz w:val="28"/>
          <w:szCs w:val="28"/>
        </w:rPr>
        <w:t>ight request handling and tested extensively with various browsers to ensure consistent behavior across platforms.</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3. Role-Based Security Implementation</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 xml:space="preserve">Challenge: </w:t>
      </w:r>
      <w:r w:rsidRPr="009D567D">
        <w:rPr>
          <w:rFonts w:ascii="Times New Roman" w:hAnsi="Times New Roman" w:cs="Times New Roman"/>
          <w:sz w:val="28"/>
          <w:szCs w:val="28"/>
        </w:rPr>
        <w:t>Designing and implementing secure, layered authentication logic that prevents unauthorized a</w:t>
      </w:r>
      <w:r w:rsidRPr="009D567D">
        <w:rPr>
          <w:rFonts w:ascii="Times New Roman" w:hAnsi="Times New Roman" w:cs="Times New Roman"/>
          <w:sz w:val="28"/>
          <w:szCs w:val="28"/>
        </w:rPr>
        <w:t>ccess while maintaining user-friendly login experiences.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b/>
          <w:bCs/>
          <w:sz w:val="28"/>
          <w:szCs w:val="28"/>
        </w:rPr>
        <w:t xml:space="preserve">Solution: </w:t>
      </w:r>
      <w:r w:rsidRPr="009D567D">
        <w:rPr>
          <w:rFonts w:ascii="Times New Roman" w:hAnsi="Times New Roman" w:cs="Times New Roman"/>
          <w:sz w:val="28"/>
          <w:szCs w:val="28"/>
        </w:rPr>
        <w:t>Leveraged Spring Security framework to implement robust authentication and authorization mechanisms. Created custom user details services, password encoders, and role-based access controls.</w:t>
      </w:r>
      <w:r w:rsidRPr="009D567D">
        <w:rPr>
          <w:rFonts w:ascii="Times New Roman" w:hAnsi="Times New Roman" w:cs="Times New Roman"/>
          <w:sz w:val="28"/>
          <w:szCs w:val="28"/>
        </w:rPr>
        <w:t xml:space="preserve"> Implemented session management and protected endpoints based on user roles.</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4. Database Connectivity Issues</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 xml:space="preserve">Challenge: </w:t>
      </w:r>
      <w:r w:rsidRPr="009D567D">
        <w:rPr>
          <w:rFonts w:ascii="Times New Roman" w:hAnsi="Times New Roman" w:cs="Times New Roman"/>
          <w:sz w:val="28"/>
          <w:szCs w:val="28"/>
        </w:rPr>
        <w:t>Resolving MySQL RDS connection problems, managing schema migrations, and optimizing query performance.</w:t>
      </w:r>
    </w:p>
    <w:p w:rsidR="007D36C2" w:rsidRDefault="00A1166F">
      <w:pPr>
        <w:spacing w:after="200"/>
      </w:pPr>
      <w:r w:rsidRPr="009D567D">
        <w:rPr>
          <w:rFonts w:ascii="Times New Roman" w:hAnsi="Times New Roman" w:cs="Times New Roman"/>
          <w:b/>
          <w:bCs/>
          <w:sz w:val="28"/>
          <w:szCs w:val="28"/>
        </w:rPr>
        <w:t xml:space="preserve">Solution: </w:t>
      </w:r>
      <w:r w:rsidRPr="009D567D">
        <w:rPr>
          <w:rFonts w:ascii="Times New Roman" w:hAnsi="Times New Roman" w:cs="Times New Roman"/>
          <w:sz w:val="28"/>
          <w:szCs w:val="28"/>
        </w:rPr>
        <w:t>Debugged connection str</w:t>
      </w:r>
      <w:r w:rsidRPr="009D567D">
        <w:rPr>
          <w:rFonts w:ascii="Times New Roman" w:hAnsi="Times New Roman" w:cs="Times New Roman"/>
          <w:sz w:val="28"/>
          <w:szCs w:val="28"/>
        </w:rPr>
        <w:t>ing configurations, implemented connection pooling for improved performance, and utilized Spring Data JPA for efficient database operations. Established proper migration workflows using version-controlled schema updates</w:t>
      </w:r>
      <w:r>
        <w:t>.</w:t>
      </w:r>
    </w:p>
    <w:p w:rsidR="007D36C2" w:rsidRDefault="00A1166F">
      <w:r>
        <w:br w:type="page"/>
      </w:r>
    </w:p>
    <w:p w:rsidR="007D36C2" w:rsidRDefault="00A1166F">
      <w:pPr>
        <w:pStyle w:val="Heading1"/>
      </w:pPr>
      <w:r>
        <w:lastRenderedPageBreak/>
        <w:t>Impact Analysis</w:t>
      </w:r>
    </w:p>
    <w:p w:rsidR="007D36C2" w:rsidRDefault="00A1166F">
      <w:pPr>
        <w:pStyle w:val="Heading2"/>
      </w:pPr>
      <w:r>
        <w:t>Advantages for Or</w:t>
      </w:r>
      <w:r>
        <w:t>ganizations</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Streamlined Operations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 xml:space="preserve">VolunteerHub automates numerous manual processes, significantly reducing the time administrators spend on event setup, volunteer registration, and attendance tracking. Organizations report saving hours per event compared </w:t>
      </w:r>
      <w:r w:rsidRPr="009D567D">
        <w:rPr>
          <w:rFonts w:ascii="Times New Roman" w:hAnsi="Times New Roman" w:cs="Times New Roman"/>
          <w:sz w:val="28"/>
          <w:szCs w:val="28"/>
        </w:rPr>
        <w:t>to traditional spreadsheet-based methods, allowing staff to focus on strategic initiatives rather than administrative busywork.</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Enhanced Volunteer Engagement</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The user-friendly volunteer portal makes it easier than ever for supporters to discover opportunities and track their contributions. By providing transparency into application status and participation history, the platform builds trust and encourages conti</w:t>
      </w:r>
      <w:r w:rsidRPr="009D567D">
        <w:rPr>
          <w:rFonts w:ascii="Times New Roman" w:hAnsi="Times New Roman" w:cs="Times New Roman"/>
          <w:sz w:val="28"/>
          <w:szCs w:val="28"/>
        </w:rPr>
        <w:t>nued engagement. Volunteers appreciate having a centralized location to manage all their interactions with the organization.</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Improved Data Management</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Centralizing volunteer and event data eliminates the inconsistencies and data loss common with scattered s</w:t>
      </w:r>
      <w:r w:rsidRPr="009D567D">
        <w:rPr>
          <w:rFonts w:ascii="Times New Roman" w:hAnsi="Times New Roman" w:cs="Times New Roman"/>
          <w:sz w:val="28"/>
          <w:szCs w:val="28"/>
        </w:rPr>
        <w:t>preadsheets. Organizations gain accurate, comprehensive records that support reporting requirements, grant applications, and strategic planning. Historical analysis becomes possible, revealing trends in volunteer participation and event popularity.</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Scalabi</w:t>
      </w:r>
      <w:r w:rsidRPr="009D567D">
        <w:rPr>
          <w:rFonts w:ascii="Times New Roman" w:hAnsi="Times New Roman" w:cs="Times New Roman"/>
          <w:b/>
          <w:bCs/>
          <w:sz w:val="28"/>
          <w:szCs w:val="28"/>
        </w:rPr>
        <w:t>lity and Reliability</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Built on AWS infrastructure, VolunteerHub can grow alongside organizational needs without requiring significant technical investments. As volunteer programs expand and event counts increase, the platform scales automatically to maintai</w:t>
      </w:r>
      <w:r w:rsidRPr="009D567D">
        <w:rPr>
          <w:rFonts w:ascii="Times New Roman" w:hAnsi="Times New Roman" w:cs="Times New Roman"/>
          <w:sz w:val="28"/>
          <w:szCs w:val="28"/>
        </w:rPr>
        <w:t>n performance. High availability ensures the system remains accessible during critical registration periods and event days.</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Considerations and Limitations</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Initial Adaptation Period</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 xml:space="preserve">Organizations transitioning from manual processes may require training and </w:t>
      </w:r>
      <w:r w:rsidRPr="009D567D">
        <w:rPr>
          <w:rFonts w:ascii="Times New Roman" w:hAnsi="Times New Roman" w:cs="Times New Roman"/>
          <w:sz w:val="28"/>
          <w:szCs w:val="28"/>
        </w:rPr>
        <w:t>change management support. Staff and volunteers need time to become familiar with the new system, though the intuitive interface minimizes this learning curve. Developing onboarding materials and providing initial support helps smooth the transition.</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lastRenderedPageBreak/>
        <w:t>Inter</w:t>
      </w:r>
      <w:r w:rsidRPr="009D567D">
        <w:rPr>
          <w:rFonts w:ascii="Times New Roman" w:hAnsi="Times New Roman" w:cs="Times New Roman"/>
          <w:b/>
          <w:bCs/>
          <w:sz w:val="28"/>
          <w:szCs w:val="28"/>
        </w:rPr>
        <w:t>net Dependency</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As a cloud-based platform, VolunteerHub requires reliable internet connectivity for both administrators and volunteers. Organizations operating in areas with limited connectivity or planning events in remote locations may need to consider of</w:t>
      </w:r>
      <w:r w:rsidRPr="009D567D">
        <w:rPr>
          <w:rFonts w:ascii="Times New Roman" w:hAnsi="Times New Roman" w:cs="Times New Roman"/>
          <w:sz w:val="28"/>
          <w:szCs w:val="28"/>
        </w:rPr>
        <w:t>fline contingencies for critical functions like attendance tracking.</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Feature Customization</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While VolunteerHub provides comprehensive functionality for most volunteer coordination needs, organizations with highly specific or niche requirements may encounter</w:t>
      </w:r>
      <w:r w:rsidRPr="009D567D">
        <w:rPr>
          <w:rFonts w:ascii="Times New Roman" w:hAnsi="Times New Roman" w:cs="Times New Roman"/>
          <w:sz w:val="28"/>
          <w:szCs w:val="28"/>
        </w:rPr>
        <w:t xml:space="preserve"> limitations. Custom development or workflow adjustments might be necessary to accommodate unique organizational processes.</w:t>
      </w:r>
    </w:p>
    <w:p w:rsidR="007D36C2" w:rsidRPr="009D567D" w:rsidRDefault="00A1166F">
      <w:pPr>
        <w:spacing w:after="150"/>
        <w:rPr>
          <w:rFonts w:ascii="Times New Roman" w:hAnsi="Times New Roman" w:cs="Times New Roman"/>
          <w:sz w:val="28"/>
          <w:szCs w:val="28"/>
        </w:rPr>
      </w:pPr>
      <w:r w:rsidRPr="009D567D">
        <w:rPr>
          <w:rFonts w:ascii="Times New Roman" w:hAnsi="Times New Roman" w:cs="Times New Roman"/>
          <w:b/>
          <w:bCs/>
          <w:sz w:val="28"/>
          <w:szCs w:val="28"/>
        </w:rPr>
        <w:t>Data Security Responsibility</w:t>
      </w:r>
    </w:p>
    <w:p w:rsidR="007D36C2" w:rsidRDefault="00A1166F">
      <w:pPr>
        <w:spacing w:after="200"/>
      </w:pPr>
      <w:r w:rsidRPr="009D567D">
        <w:rPr>
          <w:rFonts w:ascii="Times New Roman" w:hAnsi="Times New Roman" w:cs="Times New Roman"/>
          <w:sz w:val="28"/>
          <w:szCs w:val="28"/>
        </w:rPr>
        <w:t>Although AWS provides robust security infrastructure, organizations remain responsible for implementing</w:t>
      </w:r>
      <w:r w:rsidRPr="009D567D">
        <w:rPr>
          <w:rFonts w:ascii="Times New Roman" w:hAnsi="Times New Roman" w:cs="Times New Roman"/>
          <w:sz w:val="28"/>
          <w:szCs w:val="28"/>
        </w:rPr>
        <w:t xml:space="preserve"> best practices around user credential management, data handling policies, and access controls. Regular security reviews and compliance with relevant data protection regulations require ongoing organizational commitment</w:t>
      </w:r>
      <w:r>
        <w:t>.</w:t>
      </w:r>
    </w:p>
    <w:p w:rsidR="007D36C2" w:rsidRDefault="00A1166F">
      <w:r>
        <w:br w:type="page"/>
      </w:r>
    </w:p>
    <w:p w:rsidR="007D36C2" w:rsidRPr="009D567D" w:rsidRDefault="00A1166F">
      <w:pPr>
        <w:pStyle w:val="Heading1"/>
        <w:rPr>
          <w:rFonts w:ascii="Times New Roman" w:hAnsi="Times New Roman" w:cs="Times New Roman"/>
          <w:sz w:val="28"/>
          <w:szCs w:val="28"/>
        </w:rPr>
      </w:pPr>
      <w:r w:rsidRPr="009D567D">
        <w:rPr>
          <w:rFonts w:ascii="Times New Roman" w:hAnsi="Times New Roman" w:cs="Times New Roman"/>
          <w:sz w:val="28"/>
          <w:szCs w:val="28"/>
        </w:rPr>
        <w:lastRenderedPageBreak/>
        <w:t>Future Enhancements and Roadmap</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W</w:t>
      </w:r>
      <w:r w:rsidRPr="009D567D">
        <w:rPr>
          <w:rFonts w:ascii="Times New Roman" w:hAnsi="Times New Roman" w:cs="Times New Roman"/>
          <w:sz w:val="28"/>
          <w:szCs w:val="28"/>
        </w:rPr>
        <w:t>hile VolunteerHub delivers comprehensive functionality today, the development roadmap includes several enhancements designed to further improve both the volunteer experience and administrative capabilities.</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Automated Email Notifications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Integrating email n</w:t>
      </w:r>
      <w:r w:rsidRPr="009D567D">
        <w:rPr>
          <w:rFonts w:ascii="Times New Roman" w:hAnsi="Times New Roman" w:cs="Times New Roman"/>
          <w:sz w:val="28"/>
          <w:szCs w:val="28"/>
        </w:rPr>
        <w:t>otification capabilities will keep volunteers informed about application status changes, upcoming events, and important announcements. Automated reminders reduce no-show rates while keeping the volunteer community engaged. Templates for common notification</w:t>
      </w:r>
      <w:r w:rsidRPr="009D567D">
        <w:rPr>
          <w:rFonts w:ascii="Times New Roman" w:hAnsi="Times New Roman" w:cs="Times New Roman"/>
          <w:sz w:val="28"/>
          <w:szCs w:val="28"/>
        </w:rPr>
        <w:t>s will maintain consistent communication while allowing customization for specific events or situations.</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Digital Certificate Generation</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Automatic generation of participation certificates provides volunteers with tangible recognition of their contributions.</w:t>
      </w:r>
      <w:r w:rsidRPr="009D567D">
        <w:rPr>
          <w:rFonts w:ascii="Times New Roman" w:hAnsi="Times New Roman" w:cs="Times New Roman"/>
          <w:sz w:val="28"/>
          <w:szCs w:val="28"/>
        </w:rPr>
        <w:t xml:space="preserve"> Customizable certificate templates incorporating organizational branding, volunteer names, event details, and attendance hours create professional documentation suitable for volunteer portfolios, student service requirements, or employment applications. T</w:t>
      </w:r>
      <w:r w:rsidRPr="009D567D">
        <w:rPr>
          <w:rFonts w:ascii="Times New Roman" w:hAnsi="Times New Roman" w:cs="Times New Roman"/>
          <w:sz w:val="28"/>
          <w:szCs w:val="28"/>
        </w:rPr>
        <w:t>his feature enhances volunteer satisfaction and retention while reducing administrative burden.</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Native Mobile Applications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Developing native Android and iOS applications will provide volunteers with optimized mobile experiences including push notifications</w:t>
      </w:r>
      <w:r w:rsidRPr="009D567D">
        <w:rPr>
          <w:rFonts w:ascii="Times New Roman" w:hAnsi="Times New Roman" w:cs="Times New Roman"/>
          <w:sz w:val="28"/>
          <w:szCs w:val="28"/>
        </w:rPr>
        <w:t>, offline event browsing, and streamlined check-in processes. Mobile apps enable administrators to manage events and mark attendance on-site using smartphones or tablets, increasing flexibility and reducing reliance on desktop computers.</w:t>
      </w:r>
    </w:p>
    <w:p w:rsidR="007D36C2" w:rsidRPr="009D567D" w:rsidRDefault="00A1166F">
      <w:pPr>
        <w:pStyle w:val="Heading2"/>
        <w:rPr>
          <w:rFonts w:ascii="Times New Roman" w:hAnsi="Times New Roman" w:cs="Times New Roman"/>
        </w:rPr>
      </w:pPr>
      <w:r w:rsidRPr="009D567D">
        <w:rPr>
          <w:rFonts w:ascii="Times New Roman" w:hAnsi="Times New Roman" w:cs="Times New Roman"/>
        </w:rPr>
        <w:t>Analytics Dashboar</w:t>
      </w:r>
      <w:r w:rsidRPr="009D567D">
        <w:rPr>
          <w:rFonts w:ascii="Times New Roman" w:hAnsi="Times New Roman" w:cs="Times New Roman"/>
        </w:rPr>
        <w:t>d</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Comprehensive analytics capabilities will transform raw participation data into actionable insights. Administrators will access visualizations showing volunteer engagement trends, event popularity metrics, retention rates, and demographic breakdowns. The</w:t>
      </w:r>
      <w:r w:rsidRPr="009D567D">
        <w:rPr>
          <w:rFonts w:ascii="Times New Roman" w:hAnsi="Times New Roman" w:cs="Times New Roman"/>
          <w:sz w:val="28"/>
          <w:szCs w:val="28"/>
        </w:rPr>
        <w:t>se insights support strategic decision-making around event planning, volunteer recruitment, and program development. Exportable reports facilitate grant applications and stakeholder communications.</w:t>
      </w:r>
    </w:p>
    <w:p w:rsidR="007D36C2" w:rsidRPr="009D567D" w:rsidRDefault="00A1166F">
      <w:pPr>
        <w:rPr>
          <w:rFonts w:ascii="Times New Roman" w:hAnsi="Times New Roman" w:cs="Times New Roman"/>
          <w:sz w:val="28"/>
          <w:szCs w:val="28"/>
        </w:rPr>
      </w:pPr>
      <w:r w:rsidRPr="009D567D">
        <w:rPr>
          <w:rFonts w:ascii="Times New Roman" w:hAnsi="Times New Roman" w:cs="Times New Roman"/>
          <w:sz w:val="28"/>
          <w:szCs w:val="28"/>
        </w:rPr>
        <w:br w:type="page"/>
      </w:r>
    </w:p>
    <w:p w:rsidR="007D36C2" w:rsidRDefault="00A1166F">
      <w:pPr>
        <w:pStyle w:val="Heading1"/>
      </w:pPr>
      <w:r>
        <w:lastRenderedPageBreak/>
        <w:t>Conclusion</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VolunteerHub represents a significant advance</w:t>
      </w:r>
      <w:r w:rsidRPr="009D567D">
        <w:rPr>
          <w:rFonts w:ascii="Times New Roman" w:hAnsi="Times New Roman" w:cs="Times New Roman"/>
          <w:sz w:val="28"/>
          <w:szCs w:val="28"/>
        </w:rPr>
        <w:t>ment in volunteer management technology, transforming fragmented manual processes into a cohesive, efficient digital platform. By addressing the core pain points of traditional coordination methods—scattered data, poor communication, and inadequate trackin</w:t>
      </w:r>
      <w:r w:rsidRPr="009D567D">
        <w:rPr>
          <w:rFonts w:ascii="Times New Roman" w:hAnsi="Times New Roman" w:cs="Times New Roman"/>
          <w:sz w:val="28"/>
          <w:szCs w:val="28"/>
        </w:rPr>
        <w:t>g—the system delivers measurable benefits to both organizations and their volunteer communities.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 xml:space="preserve">The platform's technical foundation demonstrates modern software engineering best practices. The three-tier architecture leveraging Spring Boot, JavaScript, and MySQL provides both robust functionality and maintainability. Deployment on AWS infrastructure </w:t>
      </w:r>
      <w:r w:rsidRPr="009D567D">
        <w:rPr>
          <w:rFonts w:ascii="Times New Roman" w:hAnsi="Times New Roman" w:cs="Times New Roman"/>
          <w:sz w:val="28"/>
          <w:szCs w:val="28"/>
        </w:rPr>
        <w:t>ensures scalability, reliability, and global accessibility without requiring organizations to maintain complex technical infrastructure.</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Beyond its current capabilities, VolunteerHub's architecture establishes a foundation for continuous enhancement. The p</w:t>
      </w:r>
      <w:r w:rsidRPr="009D567D">
        <w:rPr>
          <w:rFonts w:ascii="Times New Roman" w:hAnsi="Times New Roman" w:cs="Times New Roman"/>
          <w:sz w:val="28"/>
          <w:szCs w:val="28"/>
        </w:rPr>
        <w:t>lanned additions of email notifications, certificate generation, mobile applications, and analytics will further increase the platform's value proposition. These enhancements respond directly to user needs identified during development and testing, ensurin</w:t>
      </w:r>
      <w:r w:rsidRPr="009D567D">
        <w:rPr>
          <w:rFonts w:ascii="Times New Roman" w:hAnsi="Times New Roman" w:cs="Times New Roman"/>
          <w:sz w:val="28"/>
          <w:szCs w:val="28"/>
        </w:rPr>
        <w:t>g the product evolves in alignment with real-world requirements.</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For organizations struggling with inefficient volunteer coordination, VolunteerHub offers an immediate solution that reduces administrative overhead while improving volunteer satisfaction. Th</w:t>
      </w:r>
      <w:r w:rsidRPr="009D567D">
        <w:rPr>
          <w:rFonts w:ascii="Times New Roman" w:hAnsi="Times New Roman" w:cs="Times New Roman"/>
          <w:sz w:val="28"/>
          <w:szCs w:val="28"/>
        </w:rPr>
        <w:t>e platform proves that thoughtful application of modern web technologies can solve longstanding organizational challenges, creating value for coordinators and volunteers alike.</w:t>
      </w:r>
    </w:p>
    <w:p w:rsidR="007D36C2" w:rsidRPr="009D567D" w:rsidRDefault="00A1166F">
      <w:pPr>
        <w:spacing w:after="200"/>
        <w:rPr>
          <w:rFonts w:ascii="Times New Roman" w:hAnsi="Times New Roman" w:cs="Times New Roman"/>
          <w:sz w:val="28"/>
          <w:szCs w:val="28"/>
        </w:rPr>
      </w:pPr>
      <w:r w:rsidRPr="009D567D">
        <w:rPr>
          <w:rFonts w:ascii="Times New Roman" w:hAnsi="Times New Roman" w:cs="Times New Roman"/>
          <w:sz w:val="28"/>
          <w:szCs w:val="28"/>
        </w:rPr>
        <w:t>As volunteer programs continue to grow in importance for nonprofits, educational institutions, and community organizations, the need for effective management tools will only increase. VolunteerHub stands ready to meet this need, providing a scalable, user-</w:t>
      </w:r>
      <w:r w:rsidRPr="009D567D">
        <w:rPr>
          <w:rFonts w:ascii="Times New Roman" w:hAnsi="Times New Roman" w:cs="Times New Roman"/>
          <w:sz w:val="28"/>
          <w:szCs w:val="28"/>
        </w:rPr>
        <w:t>friendly platform that empowers organizations to build and maintain strong volunteer communities capable of making meaningful impact.</w:t>
      </w:r>
    </w:p>
    <w:sectPr w:rsidR="007D36C2" w:rsidRPr="009D567D">
      <w:footerReference w:type="default" r:id="rId7"/>
      <w:pgSz w:w="12240" w:h="15840"/>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66F" w:rsidRDefault="00A1166F">
      <w:r>
        <w:separator/>
      </w:r>
    </w:p>
  </w:endnote>
  <w:endnote w:type="continuationSeparator" w:id="0">
    <w:p w:rsidR="00A1166F" w:rsidRDefault="00A11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6C2" w:rsidRDefault="00A1166F">
    <w:pPr>
      <w:jc w:val="center"/>
    </w:pPr>
    <w:r>
      <w:t xml:space="preserve">Page </w:t>
    </w:r>
    <w:r>
      <w:fldChar w:fldCharType="begin"/>
    </w:r>
    <w:r>
      <w:instrText>PAGE</w:instrText>
    </w:r>
    <w:r w:rsidR="009D567D">
      <w:fldChar w:fldCharType="separate"/>
    </w:r>
    <w:r w:rsidR="00BC24A5">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66F" w:rsidRDefault="00A1166F">
      <w:r>
        <w:separator/>
      </w:r>
    </w:p>
  </w:footnote>
  <w:footnote w:type="continuationSeparator" w:id="0">
    <w:p w:rsidR="00A1166F" w:rsidRDefault="00A1166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707855"/>
    <w:multiLevelType w:val="hybridMultilevel"/>
    <w:tmpl w:val="2ED4CA06"/>
    <w:lvl w:ilvl="0" w:tplc="BCFCCA4C">
      <w:start w:val="1"/>
      <w:numFmt w:val="bullet"/>
      <w:lvlText w:val="•"/>
      <w:lvlJc w:val="left"/>
      <w:pPr>
        <w:ind w:left="720" w:hanging="360"/>
      </w:pPr>
    </w:lvl>
    <w:lvl w:ilvl="1" w:tplc="684A748E">
      <w:numFmt w:val="decimal"/>
      <w:lvlText w:val=""/>
      <w:lvlJc w:val="left"/>
    </w:lvl>
    <w:lvl w:ilvl="2" w:tplc="EAF2E4A8">
      <w:numFmt w:val="decimal"/>
      <w:lvlText w:val=""/>
      <w:lvlJc w:val="left"/>
    </w:lvl>
    <w:lvl w:ilvl="3" w:tplc="BB867F1A">
      <w:numFmt w:val="decimal"/>
      <w:lvlText w:val=""/>
      <w:lvlJc w:val="left"/>
    </w:lvl>
    <w:lvl w:ilvl="4" w:tplc="91F038AE">
      <w:numFmt w:val="decimal"/>
      <w:lvlText w:val=""/>
      <w:lvlJc w:val="left"/>
    </w:lvl>
    <w:lvl w:ilvl="5" w:tplc="F4F617CC">
      <w:numFmt w:val="decimal"/>
      <w:lvlText w:val=""/>
      <w:lvlJc w:val="left"/>
    </w:lvl>
    <w:lvl w:ilvl="6" w:tplc="63947902">
      <w:numFmt w:val="decimal"/>
      <w:lvlText w:val=""/>
      <w:lvlJc w:val="left"/>
    </w:lvl>
    <w:lvl w:ilvl="7" w:tplc="AE3E2004">
      <w:numFmt w:val="decimal"/>
      <w:lvlText w:val=""/>
      <w:lvlJc w:val="left"/>
    </w:lvl>
    <w:lvl w:ilvl="8" w:tplc="A412E678">
      <w:numFmt w:val="decimal"/>
      <w:lvlText w:val=""/>
      <w:lvlJc w:val="left"/>
    </w:lvl>
  </w:abstractNum>
  <w:abstractNum w:abstractNumId="1" w15:restartNumberingAfterBreak="0">
    <w:nsid w:val="70B63766"/>
    <w:multiLevelType w:val="hybridMultilevel"/>
    <w:tmpl w:val="E2F6B16E"/>
    <w:lvl w:ilvl="0" w:tplc="63BCA138">
      <w:start w:val="1"/>
      <w:numFmt w:val="bullet"/>
      <w:lvlText w:val="●"/>
      <w:lvlJc w:val="left"/>
      <w:pPr>
        <w:ind w:left="720" w:hanging="360"/>
      </w:pPr>
    </w:lvl>
    <w:lvl w:ilvl="1" w:tplc="7CD22470">
      <w:start w:val="1"/>
      <w:numFmt w:val="bullet"/>
      <w:lvlText w:val="○"/>
      <w:lvlJc w:val="left"/>
      <w:pPr>
        <w:ind w:left="1440" w:hanging="360"/>
      </w:pPr>
    </w:lvl>
    <w:lvl w:ilvl="2" w:tplc="5C967624">
      <w:start w:val="1"/>
      <w:numFmt w:val="bullet"/>
      <w:lvlText w:val="■"/>
      <w:lvlJc w:val="left"/>
      <w:pPr>
        <w:ind w:left="2160" w:hanging="360"/>
      </w:pPr>
    </w:lvl>
    <w:lvl w:ilvl="3" w:tplc="BA20008C">
      <w:start w:val="1"/>
      <w:numFmt w:val="bullet"/>
      <w:lvlText w:val="●"/>
      <w:lvlJc w:val="left"/>
      <w:pPr>
        <w:ind w:left="2880" w:hanging="360"/>
      </w:pPr>
    </w:lvl>
    <w:lvl w:ilvl="4" w:tplc="67DE4E62">
      <w:start w:val="1"/>
      <w:numFmt w:val="bullet"/>
      <w:lvlText w:val="○"/>
      <w:lvlJc w:val="left"/>
      <w:pPr>
        <w:ind w:left="3600" w:hanging="360"/>
      </w:pPr>
    </w:lvl>
    <w:lvl w:ilvl="5" w:tplc="5F4C5554">
      <w:start w:val="1"/>
      <w:numFmt w:val="bullet"/>
      <w:lvlText w:val="■"/>
      <w:lvlJc w:val="left"/>
      <w:pPr>
        <w:ind w:left="4320" w:hanging="360"/>
      </w:pPr>
    </w:lvl>
    <w:lvl w:ilvl="6" w:tplc="F6D61CF4">
      <w:start w:val="1"/>
      <w:numFmt w:val="bullet"/>
      <w:lvlText w:val="●"/>
      <w:lvlJc w:val="left"/>
      <w:pPr>
        <w:ind w:left="5040" w:hanging="360"/>
      </w:pPr>
    </w:lvl>
    <w:lvl w:ilvl="7" w:tplc="383017E2">
      <w:start w:val="1"/>
      <w:numFmt w:val="bullet"/>
      <w:lvlText w:val="●"/>
      <w:lvlJc w:val="left"/>
      <w:pPr>
        <w:ind w:left="5760" w:hanging="360"/>
      </w:pPr>
    </w:lvl>
    <w:lvl w:ilvl="8" w:tplc="A8FAF8A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6C2"/>
    <w:rsid w:val="007D36C2"/>
    <w:rsid w:val="009D567D"/>
    <w:rsid w:val="00A1166F"/>
    <w:rsid w:val="00BC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684591-9D52-4254-B14F-73247AE0A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2E75B6"/>
      <w:sz w:val="32"/>
      <w:szCs w:val="32"/>
    </w:rPr>
  </w:style>
  <w:style w:type="paragraph" w:styleId="Heading2">
    <w:name w:val="heading 2"/>
    <w:qFormat/>
    <w:pPr>
      <w:spacing w:before="200" w:after="100"/>
      <w:outlineLvl w:val="1"/>
    </w:pPr>
    <w:rPr>
      <w:b/>
      <w:bCs/>
      <w:color w:val="2E75B6"/>
      <w:sz w:val="28"/>
      <w:szCs w:val="28"/>
    </w:rPr>
  </w:style>
  <w:style w:type="paragraph" w:styleId="Heading3">
    <w:name w:val="heading 3"/>
    <w:qFormat/>
    <w:pPr>
      <w:spacing w:before="160" w:after="80"/>
      <w:outlineLvl w:val="2"/>
    </w:pPr>
    <w:rPr>
      <w:b/>
      <w:bCs/>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2932</Words>
  <Characters>16713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Sanika Jagadale</cp:lastModifiedBy>
  <cp:revision>2</cp:revision>
  <dcterms:created xsi:type="dcterms:W3CDTF">2026-04-07T17:22:00Z</dcterms:created>
  <dcterms:modified xsi:type="dcterms:W3CDTF">2026-04-07T17:22:00Z</dcterms:modified>
</cp:coreProperties>
</file>