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ADR REPORTING &amp;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Pharmacovigilance Internship –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Patient Information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 name / initials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Ramesh Patel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32 years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65 kg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Diagnosis / indication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Acute bacterial sinusitis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Suspected Medicine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Amoxicillin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500 mg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TID (three times daily)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01/03/2026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03/03/2026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Acute bacterial sinusitis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Manufacturer / batch /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Not provided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Adverse Reaction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Reaction /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Generalized itching and skin rashes over the chest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onset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03/03/2026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06/03/2026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Recovered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Seriousness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Non-serious 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bookmarkStart w:colFirst="0" w:colLast="0" w:name="_z70jdmkfdmsh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Dechallenge / Rechallenge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Positive – the reaction abated after amoxicillin was stopped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/ not reported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Reporter Information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Not provided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Not provided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Not provided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Healthcare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Not provided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Additional / Clinical Information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Allergy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 history of allergy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 history of diabetes or hypertension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Concomitant medicines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/ not reported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laboratory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/ not reported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ADR Assessment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Type B (unpredictable / not dose-dependent)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Causality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Temporal association and positive dechallenge support a possible relationship with amoxicillin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Dose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Not established from the information provided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Case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32-year-old male patient (65 kg) diagnosed with acute bacterial sinusitis was treated with amoxicillin 500 mg orally three times daily from 01/03/2026 to 03/03/2026. On 03/03/2026, he developed generalized itching and skin rashes over the chest. Amoxicillin was stopped, after which the reaction abated. The patient recovered by 06/03/2026. No history of allergy was reported.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case describes a suspected adverse drug reaction associated with amoxicillin. The reaction was generalized itching and skin rash, with improvement following withdrawal of the suspected medicine and recovery reported by 06/03/2026. The case information should be documented accurately without inventing missing reporter or product details.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This document is prepared as an internship practice submission based on the case information demonstrated in the provided tutorial. Verify the exact fields/format expected by VirtualWorks before final submission.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