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13BFC" w14:textId="77777777" w:rsidR="00325A31" w:rsidRPr="007D5030" w:rsidRDefault="00325A31" w:rsidP="00325A31">
      <w:pPr>
        <w:jc w:val="center"/>
      </w:pPr>
      <w:r w:rsidRPr="007D5030">
        <w:rPr>
          <w:noProof/>
        </w:rPr>
        <w:drawing>
          <wp:inline distT="0" distB="0" distL="0" distR="0" wp14:anchorId="35165BE6" wp14:editId="35D06950">
            <wp:extent cx="1127760" cy="1051560"/>
            <wp:effectExtent l="0" t="0" r="0" b="0"/>
            <wp:docPr id="1504700777"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05E71FA5" w14:textId="77777777" w:rsidR="00325A31" w:rsidRPr="007D5030" w:rsidRDefault="00325A31" w:rsidP="00325A31">
      <w:pPr>
        <w:jc w:val="center"/>
      </w:pPr>
      <w:r w:rsidRPr="007D5030">
        <w:rPr>
          <w:b/>
          <w:bCs/>
        </w:rPr>
        <w:t>Symbiosis Institute of Technology, Pune</w:t>
      </w:r>
    </w:p>
    <w:p w14:paraId="0EB5C267" w14:textId="77777777" w:rsidR="00325A31" w:rsidRPr="007D5030" w:rsidRDefault="00325A31" w:rsidP="00325A31">
      <w:pPr>
        <w:jc w:val="center"/>
      </w:pPr>
      <w:r w:rsidRPr="007D5030">
        <w:rPr>
          <w:b/>
          <w:bCs/>
        </w:rPr>
        <w:t>Faculty of Engineering</w:t>
      </w:r>
    </w:p>
    <w:p w14:paraId="6DEFAB81" w14:textId="77777777" w:rsidR="00325A31" w:rsidRPr="007D5030" w:rsidRDefault="00325A31" w:rsidP="00325A31">
      <w:pPr>
        <w:jc w:val="center"/>
      </w:pPr>
      <w:r w:rsidRPr="007D5030">
        <w:rPr>
          <w:b/>
          <w:bCs/>
        </w:rPr>
        <w:t>CSE- Academic Year 2026-27</w:t>
      </w:r>
    </w:p>
    <w:p w14:paraId="1E9355A6" w14:textId="77777777" w:rsidR="00325A31" w:rsidRPr="007D5030" w:rsidRDefault="00325A31" w:rsidP="00325A31">
      <w:pPr>
        <w:jc w:val="center"/>
      </w:pPr>
      <w:r w:rsidRPr="007D5030">
        <w:rPr>
          <w:b/>
          <w:bCs/>
        </w:rPr>
        <w:t>Java Programming – Lab   Batch 2024-28</w:t>
      </w:r>
    </w:p>
    <w:tbl>
      <w:tblPr>
        <w:tblW w:w="11155" w:type="dxa"/>
        <w:tblLayout w:type="fixed"/>
        <w:tblLook w:val="04A0" w:firstRow="1" w:lastRow="0" w:firstColumn="1" w:lastColumn="0" w:noHBand="0" w:noVBand="1"/>
      </w:tblPr>
      <w:tblGrid>
        <w:gridCol w:w="9563"/>
        <w:gridCol w:w="1592"/>
      </w:tblGrid>
      <w:tr w:rsidR="00325A31" w:rsidRPr="007D5030" w14:paraId="3E512B7C" w14:textId="77777777" w:rsidTr="00EE27E8">
        <w:trPr>
          <w:gridAfter w:val="1"/>
          <w:wAfter w:w="1592" w:type="dxa"/>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1549766F" w14:textId="0E4786E7" w:rsidR="00325A31" w:rsidRPr="007D5030" w:rsidRDefault="00325A31" w:rsidP="00EE27E8">
            <w:pPr>
              <w:jc w:val="center"/>
            </w:pPr>
            <w:r w:rsidRPr="007D5030">
              <w:rPr>
                <w:b/>
                <w:bCs/>
              </w:rPr>
              <w:t>Lab Assignment No: - 2</w:t>
            </w:r>
            <w:r>
              <w:rPr>
                <w:b/>
                <w:bCs/>
              </w:rPr>
              <w:t>6</w:t>
            </w:r>
          </w:p>
        </w:tc>
      </w:tr>
      <w:tr w:rsidR="00325A31" w:rsidRPr="007D5030" w14:paraId="0D3FA7F8" w14:textId="77777777" w:rsidTr="00EE27E8">
        <w:trPr>
          <w:gridAfter w:val="1"/>
          <w:wAfter w:w="1592" w:type="dxa"/>
        </w:trPr>
        <w:tc>
          <w:tcPr>
            <w:tcW w:w="9563" w:type="dxa"/>
            <w:tcBorders>
              <w:top w:val="single" w:sz="4" w:space="0" w:color="D9D9D9"/>
              <w:left w:val="single" w:sz="4" w:space="0" w:color="D9D9D9"/>
              <w:bottom w:val="single" w:sz="4" w:space="0" w:color="D9D9D9"/>
              <w:right w:val="single" w:sz="4" w:space="0" w:color="D9D9D9"/>
            </w:tcBorders>
            <w:hideMark/>
          </w:tcPr>
          <w:p w14:paraId="4AFDFF80" w14:textId="77777777" w:rsidR="00325A31" w:rsidRPr="007D5030" w:rsidRDefault="00325A31" w:rsidP="00EE27E8"/>
        </w:tc>
      </w:tr>
      <w:tr w:rsidR="00325A31" w:rsidRPr="007D5030" w14:paraId="0E92732E" w14:textId="77777777" w:rsidTr="00EE27E8">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5E1BA018" w14:textId="77777777" w:rsidR="00325A31" w:rsidRPr="007D5030" w:rsidRDefault="00325A31" w:rsidP="00EE27E8">
            <w:r w:rsidRPr="007D5030">
              <w:rPr>
                <w:b/>
                <w:bCs/>
              </w:rPr>
              <w:t>Name of Student: Sanika Botre</w:t>
            </w:r>
          </w:p>
        </w:tc>
        <w:tc>
          <w:tcPr>
            <w:tcW w:w="1592" w:type="dxa"/>
            <w:tcBorders>
              <w:top w:val="single" w:sz="4" w:space="0" w:color="D9D9D9"/>
              <w:left w:val="single" w:sz="4" w:space="0" w:color="D9D9D9"/>
              <w:bottom w:val="single" w:sz="4" w:space="0" w:color="D9D9D9"/>
              <w:right w:val="single" w:sz="4" w:space="0" w:color="D9D9D9"/>
            </w:tcBorders>
            <w:hideMark/>
          </w:tcPr>
          <w:p w14:paraId="64D9B21A" w14:textId="77777777" w:rsidR="00325A31" w:rsidRPr="007D5030" w:rsidRDefault="00325A31" w:rsidP="00EE27E8"/>
        </w:tc>
      </w:tr>
      <w:tr w:rsidR="00325A31" w:rsidRPr="007D5030" w14:paraId="67CEACCA" w14:textId="77777777" w:rsidTr="00EE27E8">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2359561F" w14:textId="77777777" w:rsidR="00325A31" w:rsidRPr="007D5030" w:rsidRDefault="00325A31" w:rsidP="00EE27E8">
            <w:r w:rsidRPr="007D5030">
              <w:rPr>
                <w:b/>
                <w:bCs/>
              </w:rPr>
              <w:t>PRN No.: 25070122063</w:t>
            </w:r>
          </w:p>
        </w:tc>
        <w:tc>
          <w:tcPr>
            <w:tcW w:w="1592" w:type="dxa"/>
            <w:tcBorders>
              <w:top w:val="single" w:sz="4" w:space="0" w:color="D9D9D9"/>
              <w:left w:val="single" w:sz="4" w:space="0" w:color="D9D9D9"/>
              <w:bottom w:val="single" w:sz="4" w:space="0" w:color="D9D9D9"/>
              <w:right w:val="single" w:sz="4" w:space="0" w:color="D9D9D9"/>
            </w:tcBorders>
            <w:hideMark/>
          </w:tcPr>
          <w:p w14:paraId="3549B5C2" w14:textId="77777777" w:rsidR="00325A31" w:rsidRPr="007D5030" w:rsidRDefault="00325A31" w:rsidP="00EE27E8"/>
        </w:tc>
      </w:tr>
      <w:tr w:rsidR="00325A31" w:rsidRPr="007D5030" w14:paraId="634AB4E9" w14:textId="77777777" w:rsidTr="00EE27E8">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7EC7AF00" w14:textId="77777777" w:rsidR="00325A31" w:rsidRPr="007D5030" w:rsidRDefault="00325A31" w:rsidP="00EE27E8">
            <w:r w:rsidRPr="007D5030">
              <w:rPr>
                <w:b/>
                <w:bCs/>
              </w:rPr>
              <w:t>Batch: 2025-29</w:t>
            </w:r>
          </w:p>
        </w:tc>
        <w:tc>
          <w:tcPr>
            <w:tcW w:w="1592" w:type="dxa"/>
            <w:tcBorders>
              <w:top w:val="single" w:sz="4" w:space="0" w:color="D9D9D9"/>
              <w:left w:val="single" w:sz="4" w:space="0" w:color="D9D9D9"/>
              <w:bottom w:val="single" w:sz="4" w:space="0" w:color="D9D9D9"/>
              <w:right w:val="single" w:sz="4" w:space="0" w:color="D9D9D9"/>
            </w:tcBorders>
            <w:hideMark/>
          </w:tcPr>
          <w:p w14:paraId="4D91893D" w14:textId="77777777" w:rsidR="00325A31" w:rsidRPr="007D5030" w:rsidRDefault="00325A31" w:rsidP="00EE27E8"/>
        </w:tc>
      </w:tr>
      <w:tr w:rsidR="00325A31" w:rsidRPr="007D5030" w14:paraId="7BF0247A" w14:textId="77777777" w:rsidTr="00EE27E8">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440B40FC" w14:textId="77777777" w:rsidR="00325A31" w:rsidRPr="007D5030" w:rsidRDefault="00325A31" w:rsidP="00EE27E8">
            <w:r w:rsidRPr="007D5030">
              <w:rPr>
                <w:b/>
                <w:bCs/>
              </w:rPr>
              <w:t>Class: CSE A-2</w:t>
            </w:r>
          </w:p>
        </w:tc>
        <w:tc>
          <w:tcPr>
            <w:tcW w:w="1592" w:type="dxa"/>
            <w:tcBorders>
              <w:top w:val="single" w:sz="4" w:space="0" w:color="D9D9D9"/>
              <w:left w:val="single" w:sz="4" w:space="0" w:color="D9D9D9"/>
              <w:bottom w:val="single" w:sz="4" w:space="0" w:color="D9D9D9"/>
              <w:right w:val="single" w:sz="4" w:space="0" w:color="D9D9D9"/>
            </w:tcBorders>
            <w:hideMark/>
          </w:tcPr>
          <w:p w14:paraId="7EC8E46D" w14:textId="77777777" w:rsidR="00325A31" w:rsidRPr="007D5030" w:rsidRDefault="00325A31" w:rsidP="00EE27E8"/>
        </w:tc>
      </w:tr>
      <w:tr w:rsidR="00325A31" w:rsidRPr="007D5030" w14:paraId="0855D615" w14:textId="77777777" w:rsidTr="00EE27E8">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46B45854" w14:textId="77777777" w:rsidR="00325A31" w:rsidRPr="007D5030" w:rsidRDefault="00325A31" w:rsidP="00EE27E8">
            <w:r w:rsidRPr="007D5030">
              <w:rPr>
                <w:b/>
                <w:bCs/>
              </w:rPr>
              <w:t>Academic Year &amp; Semester: 2026 &amp; 3</w:t>
            </w:r>
            <w:r w:rsidRPr="007D5030">
              <w:rPr>
                <w:b/>
                <w:bCs/>
                <w:vertAlign w:val="superscript"/>
              </w:rPr>
              <w:t>rd</w:t>
            </w:r>
            <w:r w:rsidRPr="007D5030">
              <w:rPr>
                <w:b/>
                <w:bCs/>
              </w:rPr>
              <w:t xml:space="preserve"> Semester</w:t>
            </w:r>
          </w:p>
        </w:tc>
        <w:tc>
          <w:tcPr>
            <w:tcW w:w="1592" w:type="dxa"/>
            <w:tcBorders>
              <w:top w:val="single" w:sz="4" w:space="0" w:color="D9D9D9"/>
              <w:left w:val="single" w:sz="4" w:space="0" w:color="D9D9D9"/>
              <w:bottom w:val="single" w:sz="4" w:space="0" w:color="D9D9D9"/>
              <w:right w:val="single" w:sz="4" w:space="0" w:color="D9D9D9"/>
            </w:tcBorders>
            <w:hideMark/>
          </w:tcPr>
          <w:p w14:paraId="0FAD59AC" w14:textId="77777777" w:rsidR="00325A31" w:rsidRPr="007D5030" w:rsidRDefault="00325A31" w:rsidP="00EE27E8"/>
        </w:tc>
      </w:tr>
      <w:tr w:rsidR="00325A31" w:rsidRPr="007D5030" w14:paraId="5F9E39AB" w14:textId="77777777" w:rsidTr="00EE27E8">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600298C0" w14:textId="77777777" w:rsidR="00325A31" w:rsidRPr="007D5030" w:rsidRDefault="00325A31" w:rsidP="00EE27E8">
            <w:r w:rsidRPr="007D5030">
              <w:rPr>
                <w:b/>
                <w:bCs/>
              </w:rPr>
              <w:t>Date of Submission</w:t>
            </w:r>
          </w:p>
        </w:tc>
        <w:tc>
          <w:tcPr>
            <w:tcW w:w="1592" w:type="dxa"/>
            <w:tcBorders>
              <w:top w:val="single" w:sz="4" w:space="0" w:color="D9D9D9"/>
              <w:left w:val="single" w:sz="4" w:space="0" w:color="D9D9D9"/>
              <w:bottom w:val="single" w:sz="4" w:space="0" w:color="D9D9D9"/>
              <w:right w:val="single" w:sz="4" w:space="0" w:color="D9D9D9"/>
            </w:tcBorders>
            <w:hideMark/>
          </w:tcPr>
          <w:p w14:paraId="5EAAF5A2" w14:textId="77777777" w:rsidR="00325A31" w:rsidRPr="007D5030" w:rsidRDefault="00325A31" w:rsidP="00EE27E8"/>
        </w:tc>
      </w:tr>
      <w:tr w:rsidR="00325A31" w:rsidRPr="007D5030" w14:paraId="17F00ADD" w14:textId="77777777" w:rsidTr="00EE27E8">
        <w:trPr>
          <w:gridAfter w:val="1"/>
          <w:wAfter w:w="1592" w:type="dxa"/>
          <w:trHeight w:val="12"/>
        </w:trPr>
        <w:tc>
          <w:tcPr>
            <w:tcW w:w="9563" w:type="dxa"/>
            <w:tcBorders>
              <w:top w:val="single" w:sz="4" w:space="0" w:color="D9D9D9"/>
              <w:left w:val="single" w:sz="4" w:space="0" w:color="D9D9D9"/>
              <w:bottom w:val="single" w:sz="4" w:space="0" w:color="D9D9D9"/>
              <w:right w:val="single" w:sz="4" w:space="0" w:color="D9D9D9"/>
            </w:tcBorders>
            <w:hideMark/>
          </w:tcPr>
          <w:p w14:paraId="54172B96" w14:textId="77777777" w:rsidR="00325A31" w:rsidRPr="007D5030" w:rsidRDefault="00325A31" w:rsidP="00EE27E8"/>
        </w:tc>
      </w:tr>
      <w:tr w:rsidR="00325A31" w:rsidRPr="007D5030" w14:paraId="3C114F9A" w14:textId="77777777" w:rsidTr="00EE27E8">
        <w:trPr>
          <w:trHeight w:val="2674"/>
        </w:trPr>
        <w:tc>
          <w:tcPr>
            <w:tcW w:w="9563" w:type="dxa"/>
            <w:tcBorders>
              <w:top w:val="single" w:sz="4" w:space="0" w:color="D9D9D9"/>
              <w:left w:val="single" w:sz="4" w:space="0" w:color="D9D9D9"/>
              <w:bottom w:val="single" w:sz="4" w:space="0" w:color="D9D9D9"/>
              <w:right w:val="single" w:sz="4" w:space="0" w:color="D9D9D9"/>
            </w:tcBorders>
          </w:tcPr>
          <w:p w14:paraId="399C0DAE" w14:textId="77777777" w:rsidR="00325A31" w:rsidRDefault="00325A31" w:rsidP="00325A31">
            <w:r w:rsidRPr="007D5030">
              <w:rPr>
                <w:b/>
                <w:bCs/>
              </w:rPr>
              <w:t>Title of Assignment</w:t>
            </w:r>
            <w:r w:rsidRPr="007D5030">
              <w:t xml:space="preserve">: </w:t>
            </w:r>
            <w:r w:rsidRPr="00325A31">
              <w:t xml:space="preserve">Write a Java program to create and execute multiple threads using the Runnable interface. </w:t>
            </w:r>
          </w:p>
          <w:p w14:paraId="5FE27C09" w14:textId="4351357F" w:rsidR="00325A31" w:rsidRDefault="00325A31" w:rsidP="00325A31">
            <w:r w:rsidRPr="00325A31">
              <w:rPr>
                <w:b/>
                <w:bCs/>
              </w:rPr>
              <w:t>Learning Objectives</w:t>
            </w:r>
            <w:r>
              <w:rPr>
                <w:b/>
                <w:bCs/>
              </w:rPr>
              <w:t>:</w:t>
            </w:r>
            <w:r w:rsidRPr="00325A31">
              <w:rPr>
                <w:b/>
                <w:bCs/>
              </w:rPr>
              <w:t xml:space="preserve"> </w:t>
            </w:r>
            <w:r w:rsidRPr="00325A31">
              <w:t xml:space="preserve">To create multiple threads using the Runnable interface. </w:t>
            </w:r>
          </w:p>
          <w:p w14:paraId="107DC091" w14:textId="77777777" w:rsidR="00325A31" w:rsidRDefault="00325A31" w:rsidP="00325A31"/>
          <w:p w14:paraId="342D4E3C" w14:textId="77777777" w:rsidR="00325A31" w:rsidRDefault="00325A31" w:rsidP="00325A31">
            <w:pPr>
              <w:rPr>
                <w:b/>
                <w:bCs/>
              </w:rPr>
            </w:pPr>
            <w:r w:rsidRPr="00325A31">
              <w:rPr>
                <w:b/>
                <w:bCs/>
              </w:rPr>
              <w:t>Theory</w:t>
            </w:r>
            <w:r>
              <w:rPr>
                <w:b/>
                <w:bCs/>
              </w:rPr>
              <w:t>:</w:t>
            </w:r>
          </w:p>
          <w:p w14:paraId="71AD2135" w14:textId="4A0FEFF1" w:rsidR="00325A31" w:rsidRPr="007D5030" w:rsidRDefault="00325A31" w:rsidP="00EE27E8">
            <w:r w:rsidRPr="00325A31">
              <w:t>The Runnable interface provides an alternative approach to creating threads in Java. A class implementing Runnable defines the run() method that contains the code executed by the thread. The Runnable object is passed to a Thread object, which starts execution using the start() method. Unlike extending the Thread class, implementing Runnable allows a class to inherit from another superclass, making the design more flexible. Runnable separates task definition from thread execution, resulting in better code organization and reusability. It is widely used in multithreaded enterprise applications and thread pool implementations.</w:t>
            </w:r>
          </w:p>
        </w:tc>
        <w:tc>
          <w:tcPr>
            <w:tcW w:w="1592" w:type="dxa"/>
            <w:tcBorders>
              <w:top w:val="single" w:sz="4" w:space="0" w:color="D9D9D9"/>
              <w:left w:val="single" w:sz="4" w:space="0" w:color="D9D9D9"/>
              <w:bottom w:val="single" w:sz="4" w:space="0" w:color="D9D9D9"/>
              <w:right w:val="single" w:sz="4" w:space="0" w:color="D9D9D9"/>
            </w:tcBorders>
            <w:hideMark/>
          </w:tcPr>
          <w:p w14:paraId="19DFDC40" w14:textId="77777777" w:rsidR="00325A31" w:rsidRPr="007D5030" w:rsidRDefault="00325A31" w:rsidP="00EE27E8"/>
        </w:tc>
      </w:tr>
      <w:tr w:rsidR="00325A31" w:rsidRPr="007D5030" w14:paraId="763D5CAB" w14:textId="77777777" w:rsidTr="00EE27E8">
        <w:trPr>
          <w:trHeight w:val="2240"/>
        </w:trPr>
        <w:tc>
          <w:tcPr>
            <w:tcW w:w="9563" w:type="dxa"/>
            <w:tcBorders>
              <w:top w:val="single" w:sz="4" w:space="0" w:color="D9D9D9"/>
              <w:left w:val="single" w:sz="4" w:space="0" w:color="D9D9D9"/>
              <w:bottom w:val="single" w:sz="4" w:space="0" w:color="D9D9D9"/>
              <w:right w:val="single" w:sz="4" w:space="0" w:color="D9D9D9"/>
            </w:tcBorders>
          </w:tcPr>
          <w:p w14:paraId="7F27A44D" w14:textId="77777777" w:rsidR="00325A31" w:rsidRPr="007D5030" w:rsidRDefault="00325A31" w:rsidP="00EE27E8">
            <w:pPr>
              <w:rPr>
                <w:b/>
                <w:bCs/>
              </w:rPr>
            </w:pPr>
            <w:r w:rsidRPr="007D5030">
              <w:rPr>
                <w:b/>
                <w:bCs/>
              </w:rPr>
              <w:lastRenderedPageBreak/>
              <w:t>Practice questions</w:t>
            </w:r>
          </w:p>
          <w:p w14:paraId="2ED72A9D" w14:textId="5864B4D0" w:rsidR="00325A31" w:rsidRPr="007D5030" w:rsidRDefault="00325A31" w:rsidP="00EE27E8">
            <w:r w:rsidRPr="007D5030">
              <w:t>1</w:t>
            </w:r>
            <w:r>
              <w:t xml:space="preserve">. </w:t>
            </w:r>
            <w:r w:rsidRPr="00325A31">
              <w:t>Create a program using Runnable to run two tasks simultaneously.</w:t>
            </w:r>
          </w:p>
          <w:p w14:paraId="0F8AA0A1" w14:textId="77777777" w:rsidR="00325A31" w:rsidRDefault="00325A31" w:rsidP="00EE27E8">
            <w:r w:rsidRPr="007D5030">
              <w:t>Code:</w:t>
            </w:r>
          </w:p>
          <w:p w14:paraId="544100ED" w14:textId="66C7F1D1" w:rsidR="00325A31" w:rsidRPr="007D5030" w:rsidRDefault="00325A31" w:rsidP="00EE27E8">
            <w:r w:rsidRPr="00325A31">
              <w:drawing>
                <wp:inline distT="0" distB="0" distL="0" distR="0" wp14:anchorId="27A41E24" wp14:editId="1C0B01D4">
                  <wp:extent cx="4191000" cy="4472475"/>
                  <wp:effectExtent l="0" t="0" r="0" b="4445"/>
                  <wp:docPr id="31043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37482" name=""/>
                          <pic:cNvPicPr/>
                        </pic:nvPicPr>
                        <pic:blipFill>
                          <a:blip r:embed="rId5"/>
                          <a:stretch>
                            <a:fillRect/>
                          </a:stretch>
                        </pic:blipFill>
                        <pic:spPr>
                          <a:xfrm>
                            <a:off x="0" y="0"/>
                            <a:ext cx="4202612" cy="4484866"/>
                          </a:xfrm>
                          <a:prstGeom prst="rect">
                            <a:avLst/>
                          </a:prstGeom>
                        </pic:spPr>
                      </pic:pic>
                    </a:graphicData>
                  </a:graphic>
                </wp:inline>
              </w:drawing>
            </w:r>
          </w:p>
          <w:p w14:paraId="5CCD6607" w14:textId="77777777" w:rsidR="00325A31" w:rsidRDefault="00325A31" w:rsidP="00EE27E8">
            <w:r w:rsidRPr="007D5030">
              <w:t>Output:</w:t>
            </w:r>
          </w:p>
          <w:p w14:paraId="41180A0C" w14:textId="088A1CBB" w:rsidR="00325A31" w:rsidRDefault="00325A31" w:rsidP="00EE27E8">
            <w:r w:rsidRPr="00325A31">
              <w:drawing>
                <wp:inline distT="0" distB="0" distL="0" distR="0" wp14:anchorId="357CD736" wp14:editId="0D02E9E6">
                  <wp:extent cx="3971102" cy="2141220"/>
                  <wp:effectExtent l="0" t="0" r="0" b="0"/>
                  <wp:docPr id="9142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3895" name=""/>
                          <pic:cNvPicPr/>
                        </pic:nvPicPr>
                        <pic:blipFill>
                          <a:blip r:embed="rId6"/>
                          <a:stretch>
                            <a:fillRect/>
                          </a:stretch>
                        </pic:blipFill>
                        <pic:spPr>
                          <a:xfrm>
                            <a:off x="0" y="0"/>
                            <a:ext cx="4038306" cy="2177456"/>
                          </a:xfrm>
                          <a:prstGeom prst="rect">
                            <a:avLst/>
                          </a:prstGeom>
                        </pic:spPr>
                      </pic:pic>
                    </a:graphicData>
                  </a:graphic>
                </wp:inline>
              </w:drawing>
            </w:r>
          </w:p>
          <w:p w14:paraId="1D322A81" w14:textId="0C751B58" w:rsidR="00325A31" w:rsidRPr="007D5030" w:rsidRDefault="00325A31" w:rsidP="00EE27E8">
            <w:r w:rsidRPr="007D5030">
              <w:lastRenderedPageBreak/>
              <w:t xml:space="preserve">2. </w:t>
            </w:r>
            <w:r w:rsidRPr="00325A31">
              <w:t>Create a Java program using the Runnable interface where two tasks run simultaneously: one thread performs deposit operations, and another performs withdrawal operations, both displaying results concurrently.</w:t>
            </w:r>
          </w:p>
          <w:p w14:paraId="28956730" w14:textId="77777777" w:rsidR="00325A31" w:rsidRPr="007D5030" w:rsidRDefault="00325A31" w:rsidP="00EE27E8">
            <w:r w:rsidRPr="007D5030">
              <w:t>Code:</w:t>
            </w:r>
          </w:p>
          <w:p w14:paraId="6CBC6616" w14:textId="604C60D1" w:rsidR="00325A31" w:rsidRDefault="00325A31" w:rsidP="00EE27E8">
            <w:r w:rsidRPr="00325A31">
              <w:drawing>
                <wp:inline distT="0" distB="0" distL="0" distR="0" wp14:anchorId="5598AAB0" wp14:editId="2F67105C">
                  <wp:extent cx="4267200" cy="4508500"/>
                  <wp:effectExtent l="0" t="0" r="0" b="6350"/>
                  <wp:docPr id="24768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87821" name=""/>
                          <pic:cNvPicPr/>
                        </pic:nvPicPr>
                        <pic:blipFill>
                          <a:blip r:embed="rId7"/>
                          <a:stretch>
                            <a:fillRect/>
                          </a:stretch>
                        </pic:blipFill>
                        <pic:spPr>
                          <a:xfrm>
                            <a:off x="0" y="0"/>
                            <a:ext cx="4288540" cy="4531047"/>
                          </a:xfrm>
                          <a:prstGeom prst="rect">
                            <a:avLst/>
                          </a:prstGeom>
                        </pic:spPr>
                      </pic:pic>
                    </a:graphicData>
                  </a:graphic>
                </wp:inline>
              </w:drawing>
            </w:r>
            <w:r w:rsidRPr="00325A31">
              <w:drawing>
                <wp:inline distT="0" distB="0" distL="0" distR="0" wp14:anchorId="45338549" wp14:editId="4CEC530D">
                  <wp:extent cx="4259580" cy="2409825"/>
                  <wp:effectExtent l="0" t="0" r="7620" b="9525"/>
                  <wp:docPr id="209786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62576" name=""/>
                          <pic:cNvPicPr/>
                        </pic:nvPicPr>
                        <pic:blipFill>
                          <a:blip r:embed="rId8"/>
                          <a:stretch>
                            <a:fillRect/>
                          </a:stretch>
                        </pic:blipFill>
                        <pic:spPr>
                          <a:xfrm>
                            <a:off x="0" y="0"/>
                            <a:ext cx="4281480" cy="2422215"/>
                          </a:xfrm>
                          <a:prstGeom prst="rect">
                            <a:avLst/>
                          </a:prstGeom>
                        </pic:spPr>
                      </pic:pic>
                    </a:graphicData>
                  </a:graphic>
                </wp:inline>
              </w:drawing>
            </w:r>
          </w:p>
          <w:p w14:paraId="6962E5DC" w14:textId="77777777" w:rsidR="00325A31" w:rsidRDefault="00325A31" w:rsidP="00EE27E8">
            <w:r w:rsidRPr="007D5030">
              <w:lastRenderedPageBreak/>
              <w:t>Output:</w:t>
            </w:r>
          </w:p>
          <w:p w14:paraId="12192A67" w14:textId="5F081756" w:rsidR="00325A31" w:rsidRPr="007D5030" w:rsidRDefault="00325A31" w:rsidP="00EE27E8">
            <w:r w:rsidRPr="00325A31">
              <w:drawing>
                <wp:inline distT="0" distB="0" distL="0" distR="0" wp14:anchorId="547420EC" wp14:editId="061FE00B">
                  <wp:extent cx="5935345" cy="1306830"/>
                  <wp:effectExtent l="0" t="0" r="8255" b="7620"/>
                  <wp:docPr id="200357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79311" name=""/>
                          <pic:cNvPicPr/>
                        </pic:nvPicPr>
                        <pic:blipFill>
                          <a:blip r:embed="rId9"/>
                          <a:stretch>
                            <a:fillRect/>
                          </a:stretch>
                        </pic:blipFill>
                        <pic:spPr>
                          <a:xfrm>
                            <a:off x="0" y="0"/>
                            <a:ext cx="5935345" cy="1306830"/>
                          </a:xfrm>
                          <a:prstGeom prst="rect">
                            <a:avLst/>
                          </a:prstGeom>
                        </pic:spPr>
                      </pic:pic>
                    </a:graphicData>
                  </a:graphic>
                </wp:inline>
              </w:drawing>
            </w:r>
          </w:p>
          <w:p w14:paraId="6A7C6019" w14:textId="77777777" w:rsidR="00325A31" w:rsidRPr="007D5030" w:rsidRDefault="00325A31" w:rsidP="00EE27E8"/>
        </w:tc>
        <w:tc>
          <w:tcPr>
            <w:tcW w:w="1592" w:type="dxa"/>
            <w:tcBorders>
              <w:top w:val="single" w:sz="4" w:space="0" w:color="D9D9D9"/>
              <w:left w:val="single" w:sz="4" w:space="0" w:color="D9D9D9"/>
              <w:bottom w:val="single" w:sz="4" w:space="0" w:color="D9D9D9"/>
              <w:right w:val="single" w:sz="4" w:space="0" w:color="D9D9D9"/>
            </w:tcBorders>
            <w:hideMark/>
          </w:tcPr>
          <w:p w14:paraId="407F7F24" w14:textId="77777777" w:rsidR="00325A31" w:rsidRPr="007D5030" w:rsidRDefault="00325A31" w:rsidP="00EE27E8"/>
        </w:tc>
      </w:tr>
      <w:tr w:rsidR="00325A31" w:rsidRPr="007D5030" w14:paraId="6F5AB108" w14:textId="77777777" w:rsidTr="00EE27E8">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2B190F19" w14:textId="77777777" w:rsidR="00325A31" w:rsidRDefault="00325A31" w:rsidP="00EE27E8">
            <w:pPr>
              <w:rPr>
                <w:b/>
                <w:bCs/>
              </w:rPr>
            </w:pPr>
            <w:r w:rsidRPr="007D5030">
              <w:rPr>
                <w:b/>
                <w:bCs/>
              </w:rPr>
              <w:lastRenderedPageBreak/>
              <w:t>Conclusion</w:t>
            </w:r>
          </w:p>
          <w:p w14:paraId="6BB2CEFE" w14:textId="46893630" w:rsidR="00325A31" w:rsidRDefault="00325A31" w:rsidP="00325A31">
            <w:r w:rsidRPr="00325A31">
              <w:t>Thus, both programs were successfully implemented using the Runnable interface in Java. The first program executes two tasks concurrently, while the second simulates bank deposit and withdrawal operations using separate threads. Synchronization ensures safe access to the shared bank balance and helps maintain correct transaction results.</w:t>
            </w:r>
          </w:p>
          <w:p w14:paraId="45BBE8E0" w14:textId="77777777" w:rsidR="00325A31" w:rsidRPr="007D5030" w:rsidRDefault="00325A31" w:rsidP="00EE27E8"/>
        </w:tc>
        <w:tc>
          <w:tcPr>
            <w:tcW w:w="1592" w:type="dxa"/>
            <w:tcBorders>
              <w:top w:val="single" w:sz="4" w:space="0" w:color="D9D9D9"/>
              <w:left w:val="single" w:sz="4" w:space="0" w:color="D9D9D9"/>
              <w:bottom w:val="single" w:sz="4" w:space="0" w:color="D9D9D9"/>
              <w:right w:val="single" w:sz="4" w:space="0" w:color="D9D9D9"/>
            </w:tcBorders>
            <w:hideMark/>
          </w:tcPr>
          <w:p w14:paraId="54E1A3ED" w14:textId="77777777" w:rsidR="00325A31" w:rsidRPr="007D5030" w:rsidRDefault="00325A31" w:rsidP="00EE27E8"/>
        </w:tc>
      </w:tr>
    </w:tbl>
    <w:p w14:paraId="05467C5E" w14:textId="77777777" w:rsidR="00325A31" w:rsidRPr="007D5030" w:rsidRDefault="00325A31" w:rsidP="00325A31"/>
    <w:p w14:paraId="7C1DCA62" w14:textId="77777777" w:rsidR="00325A31" w:rsidRDefault="00325A31" w:rsidP="00325A31"/>
    <w:p w14:paraId="1DEA0033" w14:textId="77777777" w:rsidR="00325A31" w:rsidRDefault="00325A31" w:rsidP="00325A31"/>
    <w:p w14:paraId="3BA52F73" w14:textId="77777777" w:rsidR="00D729B2" w:rsidRDefault="00D729B2"/>
    <w:sectPr w:rsidR="00D729B2" w:rsidSect="00325A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31"/>
    <w:rsid w:val="00325A31"/>
    <w:rsid w:val="008C0543"/>
    <w:rsid w:val="00B36CA2"/>
    <w:rsid w:val="00D729B2"/>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E3BD"/>
  <w15:chartTrackingRefBased/>
  <w15:docId w15:val="{708AEA0F-00A0-43DD-AB3E-1B3B51442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A31"/>
  </w:style>
  <w:style w:type="paragraph" w:styleId="Heading1">
    <w:name w:val="heading 1"/>
    <w:basedOn w:val="Normal"/>
    <w:next w:val="Normal"/>
    <w:link w:val="Heading1Char"/>
    <w:uiPriority w:val="9"/>
    <w:qFormat/>
    <w:rsid w:val="00325A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A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A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A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A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A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A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A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31"/>
    <w:rPr>
      <w:rFonts w:eastAsiaTheme="majorEastAsia" w:cstheme="majorBidi"/>
      <w:color w:val="272727" w:themeColor="text1" w:themeTint="D8"/>
    </w:rPr>
  </w:style>
  <w:style w:type="paragraph" w:styleId="Title">
    <w:name w:val="Title"/>
    <w:basedOn w:val="Normal"/>
    <w:next w:val="Normal"/>
    <w:link w:val="TitleChar"/>
    <w:uiPriority w:val="10"/>
    <w:qFormat/>
    <w:rsid w:val="00325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31"/>
    <w:pPr>
      <w:spacing w:before="160"/>
      <w:jc w:val="center"/>
    </w:pPr>
    <w:rPr>
      <w:i/>
      <w:iCs/>
      <w:color w:val="404040" w:themeColor="text1" w:themeTint="BF"/>
    </w:rPr>
  </w:style>
  <w:style w:type="character" w:customStyle="1" w:styleId="QuoteChar">
    <w:name w:val="Quote Char"/>
    <w:basedOn w:val="DefaultParagraphFont"/>
    <w:link w:val="Quote"/>
    <w:uiPriority w:val="29"/>
    <w:rsid w:val="00325A31"/>
    <w:rPr>
      <w:i/>
      <w:iCs/>
      <w:color w:val="404040" w:themeColor="text1" w:themeTint="BF"/>
    </w:rPr>
  </w:style>
  <w:style w:type="paragraph" w:styleId="ListParagraph">
    <w:name w:val="List Paragraph"/>
    <w:basedOn w:val="Normal"/>
    <w:uiPriority w:val="34"/>
    <w:qFormat/>
    <w:rsid w:val="00325A31"/>
    <w:pPr>
      <w:ind w:left="720"/>
      <w:contextualSpacing/>
    </w:pPr>
  </w:style>
  <w:style w:type="character" w:styleId="IntenseEmphasis">
    <w:name w:val="Intense Emphasis"/>
    <w:basedOn w:val="DefaultParagraphFont"/>
    <w:uiPriority w:val="21"/>
    <w:qFormat/>
    <w:rsid w:val="00325A31"/>
    <w:rPr>
      <w:i/>
      <w:iCs/>
      <w:color w:val="2F5496" w:themeColor="accent1" w:themeShade="BF"/>
    </w:rPr>
  </w:style>
  <w:style w:type="paragraph" w:styleId="IntenseQuote">
    <w:name w:val="Intense Quote"/>
    <w:basedOn w:val="Normal"/>
    <w:next w:val="Normal"/>
    <w:link w:val="IntenseQuoteChar"/>
    <w:uiPriority w:val="30"/>
    <w:qFormat/>
    <w:rsid w:val="00325A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31"/>
    <w:rPr>
      <w:i/>
      <w:iCs/>
      <w:color w:val="2F5496" w:themeColor="accent1" w:themeShade="BF"/>
    </w:rPr>
  </w:style>
  <w:style w:type="character" w:styleId="IntenseReference">
    <w:name w:val="Intense Reference"/>
    <w:basedOn w:val="DefaultParagraphFont"/>
    <w:uiPriority w:val="32"/>
    <w:qFormat/>
    <w:rsid w:val="00325A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275</Words>
  <Characters>1574</Characters>
  <Application>Microsoft Office Word</Application>
  <DocSecurity>0</DocSecurity>
  <Lines>13</Lines>
  <Paragraphs>3</Paragraphs>
  <ScaleCrop>false</ScaleCrop>
  <Company/>
  <LinksUpToDate>false</LinksUpToDate>
  <CharactersWithSpaces>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2026-10-24T13:26:00Z</dcterms:created>
  <dcterms:modified xsi:type="dcterms:W3CDTF">2026-10-24T13:35:00Z</dcterms:modified>
</cp:coreProperties>
</file>