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CA33B" w14:textId="3241A4F3" w:rsidR="00DD0180" w:rsidRPr="001A5605" w:rsidRDefault="00EB34B6" w:rsidP="00DD0180">
      <w:pPr>
        <w:jc w:val="center"/>
        <w:rPr>
          <w:sz w:val="144"/>
          <w:szCs w:val="144"/>
        </w:rPr>
      </w:pPr>
      <w:r>
        <w:rPr>
          <w:sz w:val="144"/>
          <w:szCs w:val="144"/>
        </w:rPr>
        <w:t>Munizer</w:t>
      </w:r>
    </w:p>
    <w:p w14:paraId="48388351" w14:textId="08597FC1" w:rsidR="00DA37F2" w:rsidRDefault="00CC350D" w:rsidP="00DD0180">
      <w:pPr>
        <w:jc w:val="center"/>
        <w:rPr>
          <w:sz w:val="40"/>
          <w:szCs w:val="40"/>
        </w:rPr>
      </w:pPr>
      <w:r>
        <w:rPr>
          <w:sz w:val="40"/>
          <w:szCs w:val="40"/>
        </w:rPr>
        <w:t>Sanika Jhanwar</w:t>
      </w:r>
    </w:p>
    <w:p w14:paraId="62158DE9" w14:textId="77777777" w:rsidR="00DA37F2" w:rsidRDefault="00DA37F2" w:rsidP="00DD0180">
      <w:pPr>
        <w:jc w:val="center"/>
        <w:rPr>
          <w:sz w:val="40"/>
          <w:szCs w:val="40"/>
        </w:rPr>
      </w:pPr>
    </w:p>
    <w:p w14:paraId="7D0B659D" w14:textId="5CDEE0A3" w:rsidR="00FA18B3" w:rsidRDefault="00FA18B3" w:rsidP="00871108">
      <w:pPr>
        <w:rPr>
          <w:sz w:val="40"/>
          <w:szCs w:val="40"/>
        </w:rPr>
      </w:pPr>
      <w:r>
        <w:rPr>
          <w:sz w:val="40"/>
          <w:szCs w:val="40"/>
        </w:rPr>
        <w:t>Idea Brief:</w:t>
      </w:r>
    </w:p>
    <w:p w14:paraId="4251026F" w14:textId="0532AB13" w:rsidR="0034300A" w:rsidRDefault="0034300A" w:rsidP="0034300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4300A">
        <w:rPr>
          <w:rFonts w:ascii="Arial" w:hAnsi="Arial" w:cs="Arial"/>
          <w:color w:val="000000"/>
          <w:sz w:val="22"/>
          <w:szCs w:val="22"/>
        </w:rPr>
        <w:t>Emotional AI Mirror</w:t>
      </w:r>
      <w:r w:rsidR="008536F2">
        <w:rPr>
          <w:rFonts w:ascii="Arial" w:hAnsi="Arial" w:cs="Arial"/>
          <w:color w:val="000000"/>
          <w:sz w:val="22"/>
          <w:szCs w:val="22"/>
        </w:rPr>
        <w:t xml:space="preserve"> </w:t>
      </w:r>
      <w:r w:rsidRPr="0034300A">
        <w:rPr>
          <w:rFonts w:ascii="Arial" w:hAnsi="Arial" w:cs="Arial"/>
          <w:color w:val="000000"/>
          <w:sz w:val="22"/>
          <w:szCs w:val="22"/>
        </w:rPr>
        <w:t xml:space="preserve">designed to enrich your daily routines by intuitively adapting to your emotions. Through state-of-the-art facial recognition and emotion detection technology, </w:t>
      </w:r>
      <w:r w:rsidR="00EB34B6">
        <w:rPr>
          <w:rFonts w:ascii="Arial" w:hAnsi="Arial" w:cs="Arial"/>
          <w:color w:val="000000"/>
          <w:sz w:val="22"/>
          <w:szCs w:val="22"/>
        </w:rPr>
        <w:t>Munizer</w:t>
      </w:r>
      <w:r w:rsidR="00DD0180">
        <w:rPr>
          <w:rFonts w:ascii="Arial" w:hAnsi="Arial" w:cs="Arial"/>
          <w:color w:val="000000"/>
          <w:sz w:val="22"/>
          <w:szCs w:val="22"/>
        </w:rPr>
        <w:t xml:space="preserve"> </w:t>
      </w:r>
      <w:r w:rsidRPr="0034300A">
        <w:rPr>
          <w:rFonts w:ascii="Arial" w:hAnsi="Arial" w:cs="Arial"/>
          <w:color w:val="000000"/>
          <w:sz w:val="22"/>
          <w:szCs w:val="22"/>
        </w:rPr>
        <w:t>engages with users in real-time, offering customized experiences based on their mood. Upon detecting a user's presence, it analyzes their facial expressions to gauge their emotional state. Users are then presented with a simple choice of whether they'd like to further engage, indicated by a "Yes" or "No" response. If the user opts for "Yes,"</w:t>
      </w:r>
      <w:r w:rsidR="00DD0180">
        <w:rPr>
          <w:rFonts w:ascii="Arial" w:hAnsi="Arial" w:cs="Arial"/>
          <w:color w:val="000000"/>
          <w:sz w:val="22"/>
          <w:szCs w:val="22"/>
        </w:rPr>
        <w:t xml:space="preserve"> </w:t>
      </w:r>
      <w:r w:rsidR="00EB34B6">
        <w:rPr>
          <w:rFonts w:ascii="Arial" w:hAnsi="Arial" w:cs="Arial"/>
          <w:color w:val="000000"/>
          <w:sz w:val="22"/>
          <w:szCs w:val="22"/>
        </w:rPr>
        <w:t>Munizer</w:t>
      </w:r>
      <w:r w:rsidR="00EB34B6" w:rsidRPr="0034300A">
        <w:rPr>
          <w:rFonts w:ascii="Arial" w:hAnsi="Arial" w:cs="Arial"/>
          <w:color w:val="000000"/>
          <w:sz w:val="22"/>
          <w:szCs w:val="22"/>
        </w:rPr>
        <w:t xml:space="preserve"> </w:t>
      </w:r>
      <w:r w:rsidRPr="0034300A">
        <w:rPr>
          <w:rFonts w:ascii="Arial" w:hAnsi="Arial" w:cs="Arial"/>
          <w:color w:val="000000"/>
          <w:sz w:val="22"/>
          <w:szCs w:val="22"/>
        </w:rPr>
        <w:t xml:space="preserve">responds by playing music tailored to their current mood. Conversely, if the user selects "No," </w:t>
      </w:r>
      <w:r w:rsidR="00EB34B6">
        <w:rPr>
          <w:rFonts w:ascii="Arial" w:hAnsi="Arial" w:cs="Arial"/>
          <w:color w:val="000000"/>
          <w:sz w:val="22"/>
          <w:szCs w:val="22"/>
        </w:rPr>
        <w:t>Munizer</w:t>
      </w:r>
      <w:r w:rsidR="00EB34B6" w:rsidRPr="0034300A">
        <w:rPr>
          <w:rFonts w:ascii="Arial" w:hAnsi="Arial" w:cs="Arial"/>
          <w:color w:val="000000"/>
          <w:sz w:val="22"/>
          <w:szCs w:val="22"/>
        </w:rPr>
        <w:t xml:space="preserve"> </w:t>
      </w:r>
      <w:r w:rsidRPr="0034300A">
        <w:rPr>
          <w:rFonts w:ascii="Arial" w:hAnsi="Arial" w:cs="Arial"/>
          <w:color w:val="000000"/>
          <w:sz w:val="22"/>
          <w:szCs w:val="22"/>
        </w:rPr>
        <w:t>gracefully enters standby mode until the next interaction.</w:t>
      </w:r>
    </w:p>
    <w:p w14:paraId="6D57E15E" w14:textId="77777777" w:rsidR="00200AF7" w:rsidRDefault="00200AF7" w:rsidP="0034300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920643E" w14:textId="37ACA004" w:rsidR="006E4863" w:rsidRPr="006E4863" w:rsidRDefault="006E4863" w:rsidP="006E4863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6E4863">
        <w:rPr>
          <w:rFonts w:ascii="Arial" w:hAnsi="Arial" w:cs="Arial"/>
          <w:color w:val="000000"/>
          <w:sz w:val="22"/>
          <w:szCs w:val="22"/>
        </w:rPr>
        <w:t xml:space="preserve">In today's fast-paced lifestyle, prioritizing emotional well-being is essential for overall health and happiness. </w:t>
      </w:r>
      <w:r w:rsidR="00EB34B6">
        <w:rPr>
          <w:rFonts w:ascii="Arial" w:hAnsi="Arial" w:cs="Arial"/>
          <w:color w:val="000000"/>
          <w:sz w:val="22"/>
          <w:szCs w:val="22"/>
        </w:rPr>
        <w:t>Munizer</w:t>
      </w:r>
      <w:r w:rsidR="00EB34B6" w:rsidRPr="006E4863">
        <w:rPr>
          <w:rFonts w:ascii="Arial" w:hAnsi="Arial" w:cs="Arial"/>
          <w:color w:val="000000"/>
          <w:sz w:val="22"/>
          <w:szCs w:val="22"/>
        </w:rPr>
        <w:t xml:space="preserve"> </w:t>
      </w:r>
      <w:r w:rsidRPr="006E4863">
        <w:rPr>
          <w:rFonts w:ascii="Arial" w:hAnsi="Arial" w:cs="Arial"/>
          <w:color w:val="000000"/>
          <w:sz w:val="22"/>
          <w:szCs w:val="22"/>
        </w:rPr>
        <w:t xml:space="preserve">caters to this need by providing users with a straightforward yet effective method to connect with their emotions. Through the integration of music, a potent tool for regulating mood, </w:t>
      </w:r>
      <w:r w:rsidR="00EB34B6">
        <w:rPr>
          <w:rFonts w:ascii="Arial" w:hAnsi="Arial" w:cs="Arial"/>
          <w:color w:val="000000"/>
          <w:sz w:val="22"/>
          <w:szCs w:val="22"/>
        </w:rPr>
        <w:t>Munizer</w:t>
      </w:r>
      <w:r w:rsidR="00EB34B6" w:rsidRPr="006E4863">
        <w:rPr>
          <w:rFonts w:ascii="Arial" w:hAnsi="Arial" w:cs="Arial"/>
          <w:color w:val="000000"/>
          <w:sz w:val="22"/>
          <w:szCs w:val="22"/>
        </w:rPr>
        <w:t xml:space="preserve"> </w:t>
      </w:r>
      <w:r w:rsidRPr="006E4863">
        <w:rPr>
          <w:rFonts w:ascii="Arial" w:hAnsi="Arial" w:cs="Arial"/>
          <w:color w:val="000000"/>
          <w:sz w:val="22"/>
          <w:szCs w:val="22"/>
        </w:rPr>
        <w:t xml:space="preserve">enables users to elevate their spirits and bolster their emotional resilience. Furthermore, </w:t>
      </w:r>
      <w:r>
        <w:rPr>
          <w:rFonts w:ascii="Arial" w:hAnsi="Arial" w:cs="Arial"/>
          <w:color w:val="000000"/>
          <w:sz w:val="22"/>
          <w:szCs w:val="22"/>
        </w:rPr>
        <w:t>Feel</w:t>
      </w:r>
      <w:r w:rsidR="00B431B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Reflect</w:t>
      </w:r>
      <w:r w:rsidR="00B431BF">
        <w:rPr>
          <w:rFonts w:ascii="Arial" w:hAnsi="Arial" w:cs="Arial"/>
          <w:color w:val="000000"/>
          <w:sz w:val="22"/>
          <w:szCs w:val="22"/>
        </w:rPr>
        <w:t>or</w:t>
      </w:r>
      <w:r w:rsidRPr="006E4863">
        <w:rPr>
          <w:rFonts w:ascii="Arial" w:hAnsi="Arial" w:cs="Arial"/>
          <w:color w:val="000000"/>
          <w:sz w:val="22"/>
          <w:szCs w:val="22"/>
        </w:rPr>
        <w:t xml:space="preserve"> cultivates a sense of connection and empathy by promptly responding to users' emotions, facilitating a personalized and understanding interaction. Whether users are seeking relaxation or a mood boost, </w:t>
      </w:r>
      <w:r w:rsidR="00EB34B6">
        <w:rPr>
          <w:rFonts w:ascii="Arial" w:hAnsi="Arial" w:cs="Arial"/>
          <w:color w:val="000000"/>
          <w:sz w:val="22"/>
          <w:szCs w:val="22"/>
        </w:rPr>
        <w:t>Munizer</w:t>
      </w:r>
      <w:r w:rsidR="00EB34B6" w:rsidRPr="006E4863">
        <w:rPr>
          <w:rFonts w:ascii="Arial" w:hAnsi="Arial" w:cs="Arial"/>
          <w:color w:val="000000"/>
          <w:sz w:val="22"/>
          <w:szCs w:val="22"/>
        </w:rPr>
        <w:t xml:space="preserve"> </w:t>
      </w:r>
      <w:r w:rsidRPr="006E4863">
        <w:rPr>
          <w:rFonts w:ascii="Arial" w:hAnsi="Arial" w:cs="Arial"/>
          <w:color w:val="000000"/>
          <w:sz w:val="22"/>
          <w:szCs w:val="22"/>
        </w:rPr>
        <w:t>enriches their daily experiences with emotional intelligence and harmonious melodies.</w:t>
      </w:r>
    </w:p>
    <w:p w14:paraId="13D62F7F" w14:textId="77777777" w:rsidR="00200AF7" w:rsidRPr="006E4863" w:rsidRDefault="00200AF7" w:rsidP="0034300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0520B3DB" w14:textId="77777777" w:rsidR="007C3CBE" w:rsidRPr="0050009C" w:rsidRDefault="007C3CBE" w:rsidP="00871108"/>
    <w:p w14:paraId="47F3D8D4" w14:textId="437603AA" w:rsidR="002548BA" w:rsidRPr="00631738" w:rsidRDefault="00AD4E81" w:rsidP="00871108">
      <w:pPr>
        <w:rPr>
          <w:sz w:val="40"/>
          <w:szCs w:val="40"/>
        </w:rPr>
      </w:pPr>
      <w:r w:rsidRPr="00631738">
        <w:rPr>
          <w:sz w:val="40"/>
          <w:szCs w:val="40"/>
        </w:rPr>
        <w:t>List of Components:</w:t>
      </w:r>
    </w:p>
    <w:p w14:paraId="36D06A7F" w14:textId="72090CFD" w:rsidR="00631738" w:rsidRPr="00631738" w:rsidRDefault="00631738" w:rsidP="00871108">
      <w:pPr>
        <w:rPr>
          <w:sz w:val="28"/>
          <w:szCs w:val="28"/>
        </w:rPr>
      </w:pPr>
      <w:r w:rsidRPr="00631738">
        <w:rPr>
          <w:sz w:val="28"/>
          <w:szCs w:val="28"/>
        </w:rPr>
        <w:t>Software:</w:t>
      </w:r>
    </w:p>
    <w:p w14:paraId="44DDD716" w14:textId="43E760BD" w:rsidR="002548BA" w:rsidRPr="00871108" w:rsidRDefault="002548BA" w:rsidP="00871108">
      <w:r w:rsidRPr="00871108">
        <w:t>Image Processing Software: Software algorithms to analyze the facial expressions and extract emotional cues from the captured video frames. This</w:t>
      </w:r>
      <w:r w:rsidR="00002A57">
        <w:t xml:space="preserve"> </w:t>
      </w:r>
      <w:r w:rsidRPr="00871108">
        <w:t>include techniques from computer vision and machine learning.</w:t>
      </w:r>
    </w:p>
    <w:p w14:paraId="0D914661" w14:textId="30CB58D9" w:rsidR="002548BA" w:rsidRPr="00871108" w:rsidRDefault="002548BA" w:rsidP="00871108">
      <w:r w:rsidRPr="00871108">
        <w:t xml:space="preserve">Emotion Detection Model: A trained machine learning </w:t>
      </w:r>
      <w:r w:rsidR="00663A12">
        <w:t xml:space="preserve">model </w:t>
      </w:r>
      <w:r w:rsidRPr="00871108">
        <w:t>that interprets facial expressions and recognizes emotions like happiness, sadness, anger, etc., from the processed image data.</w:t>
      </w:r>
    </w:p>
    <w:p w14:paraId="744816C3" w14:textId="77777777" w:rsidR="002548BA" w:rsidRPr="00871108" w:rsidRDefault="002548BA" w:rsidP="00871108">
      <w:r w:rsidRPr="00871108">
        <w:t>Sound Database: A collection of sound files corresponding to different emotions. For example, cheerful music for happiness, calming sounds for relaxation, etc.</w:t>
      </w:r>
    </w:p>
    <w:p w14:paraId="0C9E30E7" w14:textId="7E5903C8" w:rsidR="002548BA" w:rsidRPr="00871108" w:rsidRDefault="002548BA" w:rsidP="00871108">
      <w:r w:rsidRPr="00871108">
        <w:lastRenderedPageBreak/>
        <w:t>Programming Environment: Software development tools and libraries (like Python, OpenCV, TensorFlow,</w:t>
      </w:r>
      <w:r w:rsidR="009D5433">
        <w:t xml:space="preserve"> </w:t>
      </w:r>
      <w:r w:rsidR="001C6A36">
        <w:t>SpotiPy</w:t>
      </w:r>
      <w:r w:rsidRPr="00871108">
        <w:t xml:space="preserve"> etc.) to implement the image processing, emotion detection, and sound playback functionalities.</w:t>
      </w:r>
    </w:p>
    <w:p w14:paraId="2FF29027" w14:textId="77777777" w:rsidR="00631738" w:rsidRDefault="00631738" w:rsidP="00871108"/>
    <w:p w14:paraId="61B350A3" w14:textId="5CC2BF99" w:rsidR="00631738" w:rsidRDefault="00203066" w:rsidP="00871108">
      <w:pPr>
        <w:rPr>
          <w:sz w:val="32"/>
          <w:szCs w:val="32"/>
        </w:rPr>
      </w:pPr>
      <w:r w:rsidRPr="00203066">
        <w:rPr>
          <w:sz w:val="32"/>
          <w:szCs w:val="32"/>
        </w:rPr>
        <w:t>Hardware:</w:t>
      </w:r>
    </w:p>
    <w:p w14:paraId="7B80AEB2" w14:textId="77777777" w:rsidR="00203066" w:rsidRPr="00871108" w:rsidRDefault="00203066" w:rsidP="00203066">
      <w:r w:rsidRPr="00871108">
        <w:t>Power Supply: A power source (battery or AC adapter) to provide electricity for the module's operation.</w:t>
      </w:r>
    </w:p>
    <w:p w14:paraId="508867B9" w14:textId="77777777" w:rsidR="00203066" w:rsidRPr="00871108" w:rsidRDefault="00203066" w:rsidP="00203066">
      <w:r w:rsidRPr="00871108">
        <w:t>Camera: An image sensor to capture video frames of the user's face. It can be a webcam or a dedicated camera module.</w:t>
      </w:r>
    </w:p>
    <w:p w14:paraId="132FF823" w14:textId="77777777" w:rsidR="00820BAD" w:rsidRPr="00871108" w:rsidRDefault="00820BAD" w:rsidP="00820BAD">
      <w:r w:rsidRPr="00871108">
        <w:t>Microcontroller/Processor: A microcontroller or processor unit (like Raspberry Pi, Arduino, or a custom board) to handle the image processing and decision-making based on the detected emotions.</w:t>
      </w:r>
    </w:p>
    <w:p w14:paraId="724DB620" w14:textId="78F27901" w:rsidR="00203066" w:rsidRPr="00820BAD" w:rsidRDefault="00820BAD" w:rsidP="00871108">
      <w:r w:rsidRPr="00871108">
        <w:t>Speaker: An audio output device such as a speaker or headphones to play sound based on the detected emotion. The sounds can be pre-recorded or generated dynamically.</w:t>
      </w:r>
    </w:p>
    <w:p w14:paraId="403B1132" w14:textId="77777777" w:rsidR="00820BAD" w:rsidRPr="00871108" w:rsidRDefault="00820BAD" w:rsidP="00820BAD">
      <w:r w:rsidRPr="00871108">
        <w:t>User Interface (Optional): A user interface component such as an LCD screen or LED indicators to provide feedback or display information about the detected emotions and the corresponding music being played.</w:t>
      </w:r>
    </w:p>
    <w:p w14:paraId="229A609D" w14:textId="77777777" w:rsidR="00820BAD" w:rsidRDefault="00820BAD" w:rsidP="00820BAD">
      <w:r w:rsidRPr="00871108">
        <w:t>Enclosure/Design: A housing or enclosure to integrate all the components into a compact and aesthetically pleasing module that can be attached to a mirror or placed in a suitable location.</w:t>
      </w:r>
    </w:p>
    <w:p w14:paraId="50732593" w14:textId="29C46922" w:rsidR="00AD4E81" w:rsidRDefault="00EB14ED" w:rsidP="00871108">
      <w:r>
        <w:t xml:space="preserve">Mic: </w:t>
      </w:r>
      <w:r w:rsidR="00505EAC">
        <w:t xml:space="preserve">It takes audio Input and </w:t>
      </w:r>
      <w:r w:rsidR="004426DC">
        <w:t>sends</w:t>
      </w:r>
      <w:r w:rsidR="00505EAC">
        <w:t xml:space="preserve"> it to the </w:t>
      </w:r>
      <w:r w:rsidR="004426DC">
        <w:t>microprocessor</w:t>
      </w:r>
      <w:r w:rsidR="00505EAC">
        <w:t xml:space="preserve"> </w:t>
      </w:r>
      <w:r w:rsidR="004426DC">
        <w:t>for the analyzation.</w:t>
      </w:r>
    </w:p>
    <w:p w14:paraId="198C59AF" w14:textId="77777777" w:rsidR="004426DC" w:rsidRDefault="004426DC" w:rsidP="00871108"/>
    <w:p w14:paraId="4CBD7FD6" w14:textId="77777777" w:rsidR="0019025E" w:rsidRDefault="0019025E" w:rsidP="00871108"/>
    <w:p w14:paraId="14CE6517" w14:textId="77777777" w:rsidR="0019025E" w:rsidRDefault="0019025E" w:rsidP="00871108"/>
    <w:p w14:paraId="6C5C0877" w14:textId="70AD6D5C" w:rsidR="00C12ADD" w:rsidRPr="00C12ADD" w:rsidRDefault="00803ADA" w:rsidP="00871108">
      <w:pPr>
        <w:rPr>
          <w:sz w:val="40"/>
          <w:szCs w:val="40"/>
        </w:rPr>
      </w:pPr>
      <w:r>
        <w:rPr>
          <w:sz w:val="40"/>
          <w:szCs w:val="40"/>
        </w:rPr>
        <w:t>W</w:t>
      </w:r>
      <w:r w:rsidR="00C12ADD">
        <w:rPr>
          <w:sz w:val="40"/>
          <w:szCs w:val="40"/>
        </w:rPr>
        <w:t>orkin</w:t>
      </w:r>
      <w:r>
        <w:rPr>
          <w:sz w:val="40"/>
          <w:szCs w:val="40"/>
        </w:rPr>
        <w:t>g:</w:t>
      </w:r>
    </w:p>
    <w:p w14:paraId="5E001B11" w14:textId="24F93EE3" w:rsidR="0019025E" w:rsidRDefault="00C12ADD" w:rsidP="00871108">
      <w:r>
        <w:t xml:space="preserve">After turning on the power supply </w:t>
      </w:r>
      <w:r w:rsidR="00803ADA">
        <w:t xml:space="preserve">the camera will check for the face </w:t>
      </w:r>
      <w:r w:rsidR="00F42935">
        <w:t xml:space="preserve">as the face is detected </w:t>
      </w:r>
      <w:r w:rsidR="00B93450">
        <w:t>it sends the image to the software in raspberry pi</w:t>
      </w:r>
      <w:r w:rsidR="00AA578D">
        <w:t xml:space="preserve"> .</w:t>
      </w:r>
      <w:r w:rsidR="00FC5DF0">
        <w:t xml:space="preserve"> Which detects the emotion and displays it to the user </w:t>
      </w:r>
      <w:r w:rsidR="00BE7FBE">
        <w:t xml:space="preserve"> on the display </w:t>
      </w:r>
      <w:r w:rsidR="003F54E0">
        <w:t xml:space="preserve">and then the mic </w:t>
      </w:r>
      <w:r w:rsidR="00AF24C3">
        <w:t>is activated</w:t>
      </w:r>
      <w:r w:rsidR="003F54E0">
        <w:t xml:space="preserve"> an</w:t>
      </w:r>
      <w:r w:rsidR="00C21370">
        <w:t xml:space="preserve">d take the input from the user </w:t>
      </w:r>
      <w:r w:rsidR="00533E52">
        <w:t>whether to pla</w:t>
      </w:r>
      <w:r w:rsidR="00940FE7">
        <w:t xml:space="preserve">y the song or not </w:t>
      </w:r>
      <w:r w:rsidR="002F65F7">
        <w:t xml:space="preserve">as </w:t>
      </w:r>
      <w:r w:rsidR="006D6CF7">
        <w:t>it detects a yes</w:t>
      </w:r>
      <w:r w:rsidR="002D2C7D">
        <w:t xml:space="preserve"> . The speaker connected to the </w:t>
      </w:r>
      <w:r w:rsidR="000F7048">
        <w:t>processor (</w:t>
      </w:r>
      <w:r w:rsidR="00207A10">
        <w:t xml:space="preserve">Raspberry Pi) </w:t>
      </w:r>
      <w:r w:rsidR="00F76B15">
        <w:t xml:space="preserve">starts to play the song </w:t>
      </w:r>
      <w:r w:rsidR="00BD1B3A">
        <w:t xml:space="preserve"> according to the </w:t>
      </w:r>
      <w:r w:rsidR="00002A57">
        <w:t xml:space="preserve">mood </w:t>
      </w:r>
      <w:r w:rsidR="00F76B15">
        <w:t>.</w:t>
      </w:r>
    </w:p>
    <w:p w14:paraId="7AB02608" w14:textId="579EA548" w:rsidR="00AA578D" w:rsidRDefault="00AA578D" w:rsidP="00871108">
      <w:pPr>
        <w:rPr>
          <w:sz w:val="40"/>
          <w:szCs w:val="40"/>
        </w:rPr>
      </w:pPr>
      <w:r w:rsidRPr="00AA578D">
        <w:rPr>
          <w:sz w:val="40"/>
          <w:szCs w:val="40"/>
        </w:rPr>
        <w:t>Connection:</w:t>
      </w:r>
    </w:p>
    <w:p w14:paraId="5BE6AEDA" w14:textId="4416A35A" w:rsidR="00F950D1" w:rsidRDefault="0018166F" w:rsidP="00871108">
      <w:r>
        <w:t>The camera is conne</w:t>
      </w:r>
      <w:r w:rsidR="00AD0708">
        <w:t xml:space="preserve">cted to the </w:t>
      </w:r>
      <w:r w:rsidR="00333027">
        <w:t xml:space="preserve">raspberry pi via </w:t>
      </w:r>
      <w:r w:rsidR="00F950D1">
        <w:t xml:space="preserve">usb cable </w:t>
      </w:r>
      <w:r w:rsidR="0007144E">
        <w:t xml:space="preserve">, </w:t>
      </w:r>
      <w:r w:rsidR="00E84AF3">
        <w:t>speaker and mic via aux port</w:t>
      </w:r>
      <w:r w:rsidR="00BA7328">
        <w:t xml:space="preserve"> . </w:t>
      </w:r>
      <w:r w:rsidR="006147D2">
        <w:t>and the displa</w:t>
      </w:r>
      <w:r w:rsidR="00E717A9">
        <w:t>y via</w:t>
      </w:r>
      <w:r w:rsidR="00757273">
        <w:t xml:space="preserve"> gpio pins </w:t>
      </w:r>
      <w:r w:rsidR="00B00D61">
        <w:t xml:space="preserve"> as shown in picture </w:t>
      </w:r>
      <w:r w:rsidR="00755E42">
        <w:t>.</w:t>
      </w:r>
    </w:p>
    <w:p w14:paraId="52C0F026" w14:textId="5A4C2D78" w:rsidR="006614F7" w:rsidRDefault="006614F7" w:rsidP="00871108">
      <w:r w:rsidRPr="006614F7">
        <w:rPr>
          <w:noProof/>
        </w:rPr>
        <w:lastRenderedPageBreak/>
        <w:drawing>
          <wp:inline distT="0" distB="0" distL="0" distR="0" wp14:anchorId="6176BBA4" wp14:editId="05D65748">
            <wp:extent cx="3539412" cy="1990919"/>
            <wp:effectExtent l="0" t="0" r="4445" b="0"/>
            <wp:docPr id="39008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4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5547" cy="19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F874" w14:textId="37F772EB" w:rsidR="007C3CBE" w:rsidRPr="00BF2EA6" w:rsidRDefault="000A2A16" w:rsidP="00871108">
      <w:pPr>
        <w:rPr>
          <w:sz w:val="48"/>
          <w:szCs w:val="48"/>
        </w:rPr>
      </w:pPr>
      <w:r w:rsidRPr="000A2A16">
        <w:rPr>
          <w:sz w:val="48"/>
          <w:szCs w:val="48"/>
        </w:rPr>
        <w:t>Diagram</w:t>
      </w:r>
      <w:r>
        <w:rPr>
          <w:sz w:val="48"/>
          <w:szCs w:val="48"/>
        </w:rPr>
        <w:t xml:space="preserve">:  </w:t>
      </w:r>
    </w:p>
    <w:p w14:paraId="2F0688A8" w14:textId="021B98AD" w:rsidR="005B1A30" w:rsidRDefault="00BF2EA6" w:rsidP="00871108">
      <w:r>
        <w:rPr>
          <w:rFonts w:ascii="Arial" w:hAnsi="Arial" w:cs="Arial"/>
          <w:noProof/>
          <w:color w:val="000000"/>
        </w:rPr>
        <w:drawing>
          <wp:inline distT="0" distB="0" distL="0" distR="0" wp14:anchorId="77BCD2B3" wp14:editId="4EA1A29A">
            <wp:extent cx="4030824" cy="3021069"/>
            <wp:effectExtent l="0" t="0" r="8255" b="8255"/>
            <wp:docPr id="669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848" cy="30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54B9" w14:textId="77777777" w:rsidR="00D834C6" w:rsidRDefault="00D834C6" w:rsidP="00871108"/>
    <w:p w14:paraId="27C5024A" w14:textId="4BCC1895" w:rsidR="00D834C6" w:rsidRDefault="00D834C6" w:rsidP="00871108">
      <w:r>
        <w:t xml:space="preserve">Front: </w:t>
      </w:r>
      <w:r w:rsidR="001E5D76" w:rsidRPr="001E5D76">
        <w:rPr>
          <w:noProof/>
        </w:rPr>
        <w:drawing>
          <wp:inline distT="0" distB="0" distL="0" distR="0" wp14:anchorId="6FD7DABA" wp14:editId="36E30765">
            <wp:extent cx="3359021" cy="626159"/>
            <wp:effectExtent l="0" t="0" r="0" b="2540"/>
            <wp:docPr id="914343419" name="Picture 1" descr="A grey rectangular object with white letters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3419" name="Picture 1" descr="A grey rectangular object with white letters and a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021" cy="6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7B07" w14:textId="4967D7EB" w:rsidR="001E5D76" w:rsidRDefault="001E5D76" w:rsidP="00871108">
      <w:r>
        <w:t xml:space="preserve">Rear: </w:t>
      </w:r>
      <w:r w:rsidR="00CE5234" w:rsidRPr="00CE5234">
        <w:rPr>
          <w:noProof/>
        </w:rPr>
        <w:drawing>
          <wp:inline distT="0" distB="0" distL="0" distR="0" wp14:anchorId="2FD31EA6" wp14:editId="3FFDCB50">
            <wp:extent cx="3415004" cy="638376"/>
            <wp:effectExtent l="0" t="0" r="0" b="9525"/>
            <wp:docPr id="1540642489" name="Picture 1" descr="A grey rectangl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42489" name="Picture 1" descr="A grey rectangle with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365" cy="6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3F4" w14:textId="75C26D88" w:rsidR="00CE5234" w:rsidRDefault="00CE5234" w:rsidP="00871108">
      <w:r>
        <w:t xml:space="preserve">Left: </w:t>
      </w:r>
      <w:r w:rsidR="007C5105" w:rsidRPr="007C5105">
        <w:rPr>
          <w:noProof/>
        </w:rPr>
        <w:drawing>
          <wp:inline distT="0" distB="0" distL="0" distR="0" wp14:anchorId="3EF0E1A8" wp14:editId="5A66982E">
            <wp:extent cx="410547" cy="495196"/>
            <wp:effectExtent l="0" t="0" r="8890" b="635"/>
            <wp:docPr id="671838139" name="Picture 1" descr="A black circle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8139" name="Picture 1" descr="A black circle in a squ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87" cy="5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7872" w14:textId="60277B74" w:rsidR="00BF2EA6" w:rsidRDefault="007C5105" w:rsidP="00871108">
      <w:r>
        <w:lastRenderedPageBreak/>
        <w:t xml:space="preserve">Right: </w:t>
      </w:r>
      <w:r w:rsidRPr="007C5105">
        <w:rPr>
          <w:noProof/>
        </w:rPr>
        <w:drawing>
          <wp:inline distT="0" distB="0" distL="0" distR="0" wp14:anchorId="168FFDAA" wp14:editId="711501A5">
            <wp:extent cx="429209" cy="409521"/>
            <wp:effectExtent l="0" t="0" r="0" b="0"/>
            <wp:docPr id="2090303804" name="Picture 1" descr="A grey squar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03804" name="Picture 1" descr="A grey square with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44" cy="4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873" w14:textId="0FFCD95D" w:rsidR="007C5105" w:rsidRDefault="007C5105" w:rsidP="00871108">
      <w:r>
        <w:t>Top:</w:t>
      </w:r>
      <w:r w:rsidR="000C4ACA" w:rsidRPr="000C4ACA">
        <w:rPr>
          <w:noProof/>
        </w:rPr>
        <w:t xml:space="preserve"> </w:t>
      </w:r>
      <w:r w:rsidR="000C4ACA" w:rsidRPr="000C4ACA">
        <w:rPr>
          <w:noProof/>
        </w:rPr>
        <w:drawing>
          <wp:inline distT="0" distB="0" distL="0" distR="0" wp14:anchorId="2925E00F" wp14:editId="7A70D0A0">
            <wp:extent cx="3032631" cy="521322"/>
            <wp:effectExtent l="0" t="0" r="0" b="0"/>
            <wp:docPr id="226664326" name="Picture 1" descr="A grey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64326" name="Picture 1" descr="A grey rectangular object with white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186" cy="54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0DBE" w14:textId="7C9B6F11" w:rsidR="007C5105" w:rsidRPr="0018166F" w:rsidRDefault="007C5105" w:rsidP="00871108">
      <w:r>
        <w:t xml:space="preserve">Bottom: </w:t>
      </w:r>
      <w:r w:rsidR="000C4ACA" w:rsidRPr="000C4ACA">
        <w:rPr>
          <w:noProof/>
        </w:rPr>
        <w:drawing>
          <wp:inline distT="0" distB="0" distL="0" distR="0" wp14:anchorId="7200D782" wp14:editId="1E8C935A">
            <wp:extent cx="2702182" cy="464516"/>
            <wp:effectExtent l="0" t="0" r="3175" b="0"/>
            <wp:docPr id="1572694618" name="Picture 1" descr="A grey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94618" name="Picture 1" descr="A grey rectangular object with white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33117" cy="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105" w:rsidRPr="0018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31AF1"/>
    <w:multiLevelType w:val="multilevel"/>
    <w:tmpl w:val="6E74E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1074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249"/>
    <w:rsid w:val="00002A57"/>
    <w:rsid w:val="0007144E"/>
    <w:rsid w:val="000A2A16"/>
    <w:rsid w:val="000A3EC5"/>
    <w:rsid w:val="000C4ACA"/>
    <w:rsid w:val="000F7048"/>
    <w:rsid w:val="0014520A"/>
    <w:rsid w:val="0018166F"/>
    <w:rsid w:val="0019025E"/>
    <w:rsid w:val="001A5605"/>
    <w:rsid w:val="001C6A36"/>
    <w:rsid w:val="001E5D76"/>
    <w:rsid w:val="00200AF7"/>
    <w:rsid w:val="00203066"/>
    <w:rsid w:val="00207A10"/>
    <w:rsid w:val="002548BA"/>
    <w:rsid w:val="00281FE6"/>
    <w:rsid w:val="002D2C7D"/>
    <w:rsid w:val="002F65F7"/>
    <w:rsid w:val="00333027"/>
    <w:rsid w:val="0034300A"/>
    <w:rsid w:val="00343CC0"/>
    <w:rsid w:val="003F54E0"/>
    <w:rsid w:val="004426DC"/>
    <w:rsid w:val="00446249"/>
    <w:rsid w:val="004F6F4C"/>
    <w:rsid w:val="0050009C"/>
    <w:rsid w:val="00504A3C"/>
    <w:rsid w:val="00505EAC"/>
    <w:rsid w:val="00533E52"/>
    <w:rsid w:val="005B1A30"/>
    <w:rsid w:val="006147D2"/>
    <w:rsid w:val="00631738"/>
    <w:rsid w:val="00631AFF"/>
    <w:rsid w:val="006614F7"/>
    <w:rsid w:val="00663A12"/>
    <w:rsid w:val="006D6CF7"/>
    <w:rsid w:val="006E4863"/>
    <w:rsid w:val="00755E42"/>
    <w:rsid w:val="00757273"/>
    <w:rsid w:val="0077311F"/>
    <w:rsid w:val="007C3CBE"/>
    <w:rsid w:val="007C5105"/>
    <w:rsid w:val="00803ADA"/>
    <w:rsid w:val="00820BAD"/>
    <w:rsid w:val="00846BFB"/>
    <w:rsid w:val="008536F2"/>
    <w:rsid w:val="00871108"/>
    <w:rsid w:val="008964B8"/>
    <w:rsid w:val="00940FE7"/>
    <w:rsid w:val="00945156"/>
    <w:rsid w:val="009D5433"/>
    <w:rsid w:val="009F6E89"/>
    <w:rsid w:val="00AA578D"/>
    <w:rsid w:val="00AD0708"/>
    <w:rsid w:val="00AD4E81"/>
    <w:rsid w:val="00AE3889"/>
    <w:rsid w:val="00AF24C3"/>
    <w:rsid w:val="00B00D61"/>
    <w:rsid w:val="00B431BF"/>
    <w:rsid w:val="00B93450"/>
    <w:rsid w:val="00BA7328"/>
    <w:rsid w:val="00BD1B3A"/>
    <w:rsid w:val="00BE7FBE"/>
    <w:rsid w:val="00BF2EA6"/>
    <w:rsid w:val="00C12ADD"/>
    <w:rsid w:val="00C21370"/>
    <w:rsid w:val="00CC350D"/>
    <w:rsid w:val="00CE5234"/>
    <w:rsid w:val="00D81F20"/>
    <w:rsid w:val="00D834C6"/>
    <w:rsid w:val="00DA37F2"/>
    <w:rsid w:val="00DD0180"/>
    <w:rsid w:val="00E717A9"/>
    <w:rsid w:val="00E84AF3"/>
    <w:rsid w:val="00E90FAE"/>
    <w:rsid w:val="00EB14ED"/>
    <w:rsid w:val="00EB34B6"/>
    <w:rsid w:val="00EC2E6B"/>
    <w:rsid w:val="00F143E2"/>
    <w:rsid w:val="00F24659"/>
    <w:rsid w:val="00F42935"/>
    <w:rsid w:val="00F76B15"/>
    <w:rsid w:val="00F950D1"/>
    <w:rsid w:val="00FA18B3"/>
    <w:rsid w:val="00FC5DF0"/>
    <w:rsid w:val="00FE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AC881"/>
  <w15:chartTrackingRefBased/>
  <w15:docId w15:val="{302BB75F-1A1C-48AD-99F9-F0826118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2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2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2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2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2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2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2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24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C2E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4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9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 ARORA</dc:creator>
  <cp:keywords/>
  <dc:description/>
  <cp:lastModifiedBy>Sanika  Jhanwar</cp:lastModifiedBy>
  <cp:revision>3</cp:revision>
  <dcterms:created xsi:type="dcterms:W3CDTF">2024-04-05T09:04:00Z</dcterms:created>
  <dcterms:modified xsi:type="dcterms:W3CDTF">2025-07-21T18:11:00Z</dcterms:modified>
</cp:coreProperties>
</file>