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GAMBARAN RENCANA PROYEK AKHIR</w:t>
      </w:r>
    </w:p>
    <w:p>
      <w:r>
        <w:t>Nama: Rizky Wildansani</w:t>
      </w:r>
    </w:p>
    <w:p>
      <w:r>
        <w:t>NIM: 23/522276/SV/23644</w:t>
      </w:r>
    </w:p>
    <w:p>
      <w:r>
        <w:rPr>
          <w:b/>
        </w:rPr>
        <w:t>Judul:</w:t>
        <w:br/>
        <w:t>"Zero Trust Architecture Adaptif Berbasis Machine Learning untuk Mitigasi Akses Tidak Sah pada Jaringan Terautentikasi"</w:t>
      </w:r>
    </w:p>
    <w:p>
      <w:r>
        <w:rPr>
          <w:b/>
          <w:sz w:val="24"/>
        </w:rPr>
        <w:t>Latar Belakang</w:t>
      </w:r>
    </w:p>
    <w:p>
      <w:r>
        <w:t xml:space="preserve">Pada 1–4 Juli 2026, agen kecerdasan buatan (AI) </w:t>
      </w:r>
      <w:r>
        <w:rPr>
          <w:i/>
        </w:rPr>
        <w:t>open-source</w:t>
      </w:r>
      <w:r>
        <w:t xml:space="preserve"> (Hermes dan OpenClaw) melakukan intrusi ke sistem pemerintah Taiwan, memetakan 21 sistem terhubung beserta arsitektur </w:t>
      </w:r>
      <w:r>
        <w:rPr>
          <w:i/>
        </w:rPr>
        <w:t>Single Sign-On</w:t>
      </w:r>
      <w:r>
        <w:t xml:space="preserve"> (SSO) dan membobol setidaknya 85 akun pengguna dalam empat hari; insiden ini dikonfirmasi secara resmi oleh Kementerian Urusan Digital Taiwan pada 13 Agustus 2026 dan disebut sebagai salah satu serangan siber otonom </w:t>
      </w:r>
      <w:r>
        <w:rPr>
          <w:i/>
        </w:rPr>
        <w:t>end-to-end</w:t>
      </w:r>
      <w:r>
        <w:t xml:space="preserve"> pertama terhadap target pemerintah [MODA Taiwan, 2026; Dream Security / FT-CyberScoop, 2026]. Analisis pasca-insiden menunjukkan bahwa arsitektur keamanan berbasis kepercayaan implisit (</w:t>
      </w:r>
      <w:r>
        <w:rPr>
          <w:i/>
        </w:rPr>
        <w:t>perimeter-based</w:t>
      </w:r>
      <w:r>
        <w:t>) memungkinkan pergerakan lintas sistem (</w:t>
      </w:r>
      <w:r>
        <w:rPr>
          <w:i/>
        </w:rPr>
        <w:t>lateral movement</w:t>
      </w:r>
      <w:r>
        <w:t>) tanpa verifikasi ulang setelah titik akses awal ditembus — intinya, begitu kredensial sah diperoleh, akses tidak lagi diragukan.</w:t>
      </w:r>
    </w:p>
    <w:p>
      <w:r>
        <w:rPr>
          <w:i/>
        </w:rPr>
        <w:t>Zero Trust Architecture</w:t>
      </w:r>
      <w:r>
        <w:t xml:space="preserve"> (ZTA) menjawab pola ini dengan prinsip "never trust, always verify" [NIST SP 800-207, 2020]: identitas diverifikasi di setiap titik akses melalui </w:t>
      </w:r>
      <w:r>
        <w:rPr>
          <w:i/>
        </w:rPr>
        <w:t>micro-segmentation</w:t>
      </w:r>
      <w:r>
        <w:t xml:space="preserve">, </w:t>
      </w:r>
      <w:r>
        <w:rPr>
          <w:i/>
        </w:rPr>
        <w:t>mutual TLS</w:t>
      </w:r>
      <w:r>
        <w:t xml:space="preserve"> (mTLS), dan autentikasi berkelanjutan. Namun, implementasi ZTA konvensional yang mengandalkan kebijakan dan ambang batas statis tetap menyimpan celah: setelah penyerang menguasai sesi terautentikasi (misalnya melalui </w:t>
      </w:r>
      <w:r>
        <w:rPr>
          <w:i/>
        </w:rPr>
        <w:t>credential stuffing</w:t>
      </w:r>
      <w:r>
        <w:t xml:space="preserve">, </w:t>
      </w:r>
      <w:r>
        <w:rPr>
          <w:i/>
        </w:rPr>
        <w:t>token replay</w:t>
      </w:r>
      <w:r>
        <w:t xml:space="preserve">, atau eskalasi privileg), sistem berbasis aturan statis sukar mendeteksi perilaku anomali di dalam trafik yang sudah sah [Winslow, 2026; Leahy &amp; Thorpe, 2022]. Pokhrel dkk. (2024) menunjukkan bahwa pendekatan ZTA adaptif dengan lapisan deteksi anomali berbasis </w:t>
      </w:r>
      <w:r>
        <w:rPr>
          <w:i/>
        </w:rPr>
        <w:t>machine learning</w:t>
      </w:r>
      <w:r>
        <w:t xml:space="preserve"> mulai diusulkan, namun studi tersebut masih bersifat skenario tunggal dan belum membandingkan secara terkontrol terhadap garis dasar tradisional maupun ZTA statis sekaligus mengukur </w:t>
      </w:r>
      <w:r>
        <w:rPr>
          <w:i/>
        </w:rPr>
        <w:t>overhead</w:t>
      </w:r>
      <w:r>
        <w:t xml:space="preserve"> kinerjanya.</w:t>
      </w:r>
    </w:p>
    <w:p>
      <w:r>
        <w:t xml:space="preserve">Penelitian ini menambahkan lapisan deteksi anomali berbasis </w:t>
      </w:r>
      <w:r>
        <w:rPr>
          <w:i/>
        </w:rPr>
        <w:t>machine learning</w:t>
      </w:r>
      <w:r>
        <w:t xml:space="preserve"> — menggunakan </w:t>
      </w:r>
      <w:r>
        <w:rPr>
          <w:b/>
        </w:rPr>
        <w:t>Random Forest</w:t>
      </w:r>
      <w:r>
        <w:t xml:space="preserve"> sebagai mekanisme </w:t>
      </w:r>
      <w:r>
        <w:rPr>
          <w:i/>
        </w:rPr>
        <w:t>adaptive authentication</w:t>
      </w:r>
      <w:r>
        <w:t xml:space="preserve"> — pada kendali ZTA, guna mengidentifikasi penyalahgunaan kredensial sah pada trafik yang sudah terautentikasi dan menutup putaran umpan balik (</w:t>
      </w:r>
      <w:r>
        <w:rPr>
          <w:i/>
        </w:rPr>
        <w:t>closed-loop</w:t>
      </w:r>
      <w:r>
        <w:t xml:space="preserve">) ke </w:t>
      </w:r>
      <w:r>
        <w:rPr>
          <w:i/>
        </w:rPr>
        <w:t>Policy Decision Point</w:t>
      </w:r>
      <w:r>
        <w:t xml:space="preserve"> (PDP). Di Indonesia, adopsi ZTA masih jarang dan studi yang ada terkonsentrasi pada desain infrastruktur (Surantha &amp; Ivan, 2020; 2023) serta belum banyak mengevaluasi secara terpadu lapisan deteksi anomali ML pada lalu lintas pasc authentikasi, meski sektor perbankan dan layanan publik menghadapi insiden serupa. Oleh karena itu, masih terbuka ruang kosong penelitian: (</w:t>
      </w:r>
      <w:r>
        <w:rPr>
          <w:b/>
        </w:rPr>
        <w:t>G1</w:t>
      </w:r>
      <w:r>
        <w:t>) bagaimana ZTA statis membatasi akses tidak sah dan apa batasnya terhadap penyalahgunaan kredensial sah; (</w:t>
      </w:r>
      <w:r>
        <w:rPr>
          <w:b/>
        </w:rPr>
        <w:t>G2</w:t>
      </w:r>
      <w:r>
        <w:t xml:space="preserve">) bagaimana model </w:t>
      </w:r>
      <w:r>
        <w:rPr>
          <w:i/>
        </w:rPr>
        <w:t>Random Forest</w:t>
      </w:r>
      <w:r>
        <w:t xml:space="preserve"> dilatih untuk mendeteksi anomali pasc authentikasi; (</w:t>
      </w:r>
      <w:r>
        <w:rPr>
          <w:b/>
        </w:rPr>
        <w:t>G3</w:t>
      </w:r>
      <w:r>
        <w:t>) sejauh mana efektivitas deteksi meningkat dibanding ZTA statis; serta (</w:t>
      </w:r>
      <w:r>
        <w:rPr>
          <w:b/>
        </w:rPr>
        <w:t>G4</w:t>
      </w:r>
      <w:r>
        <w:t xml:space="preserve">) berapa </w:t>
      </w:r>
      <w:r>
        <w:rPr>
          <w:i/>
        </w:rPr>
        <w:t>overhead</w:t>
      </w:r>
      <w:r>
        <w:t xml:space="preserve"> kinerja yang ditimbulkan — yang hingga kini belum banyak dibandingkan secara empiris pada </w:t>
      </w:r>
      <w:r>
        <w:rPr>
          <w:i/>
        </w:rPr>
        <w:t>testbed</w:t>
      </w:r>
      <w:r>
        <w:t xml:space="preserve"> terkontrol.</w:t>
      </w:r>
    </w:p>
    <w:p>
      <w:r>
        <w:rPr>
          <w:i/>
        </w:rPr>
        <w:t>Catatan kesiapan peneliti: Peneliti melaksanakan program riset internasional (TEEP Awardee) di National Taiwan University of Science and Technology (NTUST) pada September–November 2026 dan riset jarak jauh pada November 2026–Januari 2027, sehingga konteks *lateral movement* pada infrastruktur terautentikasi relevan dengan pengalaman riset yang dijalani.</w:t>
      </w:r>
    </w:p>
    <w:p>
      <w:r>
        <w:rPr>
          <w:b/>
          <w:sz w:val="24"/>
        </w:rPr>
        <w:t>Rumusan Masalah</w:t>
      </w:r>
    </w:p>
    <w:p>
      <w:pPr>
        <w:pStyle w:val="ListNumber"/>
      </w:pPr>
      <w:r>
        <w:t>Bagaimana pola akses tidak sah dapat terjadi pada arsitektur jaringan dengan model keamanan tradisional (</w:t>
      </w:r>
      <w:r>
        <w:rPr>
          <w:i/>
        </w:rPr>
        <w:t>perimeter-based</w:t>
      </w:r>
      <w:r>
        <w:t>)?</w:t>
      </w:r>
    </w:p>
    <w:p>
      <w:pPr>
        <w:pStyle w:val="ListNumber"/>
      </w:pPr>
      <w:r>
        <w:t>Bagaimana penerapan ZTA berbasis ambang batas statis dapat membatasi akses tidak sah, dan apa keterbatasannya terhadap penyalahgunaan kredensial sah setelah autentikasi?</w:t>
      </w:r>
    </w:p>
    <w:p>
      <w:pPr>
        <w:pStyle w:val="ListNumber"/>
      </w:pPr>
      <w:r>
        <w:t xml:space="preserve">Bagaimana model </w:t>
      </w:r>
      <w:r>
        <w:rPr>
          <w:i/>
        </w:rPr>
        <w:t>Random Forest</w:t>
      </w:r>
      <w:r>
        <w:t xml:space="preserve"> dapat dilatih menggunakan fitur trafik pasc authentikasi (statistik aliran, perilaku sesi, dan pola akses) untuk mendeteksi anomali penyalahgunaan kredensial sah?</w:t>
      </w:r>
    </w:p>
    <w:p>
      <w:pPr>
        <w:pStyle w:val="ListNumber"/>
      </w:pPr>
      <w:r>
        <w:t xml:space="preserve">Seberapa besar peningkatan efektivitas deteksi ancaman dari penambahan lapisan deteksi anomali dibandingkan ZTA statis saja, dan berapa </w:t>
      </w:r>
      <w:r>
        <w:rPr>
          <w:i/>
        </w:rPr>
        <w:t>overhead</w:t>
      </w:r>
      <w:r>
        <w:t xml:space="preserve"> performanya (penambahan latensi, </w:t>
      </w:r>
      <w:r>
        <w:rPr>
          <w:i/>
        </w:rPr>
        <w:t>throughput</w:t>
      </w:r>
      <w:r>
        <w:t xml:space="preserve">, </w:t>
      </w:r>
      <w:r>
        <w:rPr>
          <w:i/>
        </w:rPr>
        <w:t>jitter</w:t>
      </w:r>
      <w:r>
        <w:t>)?</w:t>
      </w:r>
    </w:p>
    <w:p>
      <w:r>
        <w:rPr>
          <w:b/>
          <w:sz w:val="24"/>
        </w:rPr>
        <w:t>Tujuan</w:t>
      </w:r>
    </w:p>
    <w:p>
      <w:pPr>
        <w:pStyle w:val="ListNumber"/>
      </w:pPr>
      <w:r>
        <w:t>Membangun purwarupa jaringan (</w:t>
      </w:r>
      <w:r>
        <w:rPr>
          <w:i/>
        </w:rPr>
        <w:t>testbed</w:t>
      </w:r>
      <w:r>
        <w:t xml:space="preserve"> Docker) yang membandingkan tiga skenario keamanan: (A) tradisional, (B) ZTA statis, dan (C) ZTA adaptif berbasis </w:t>
      </w:r>
      <w:r>
        <w:rPr>
          <w:i/>
        </w:rPr>
        <w:t>Random Forest</w:t>
      </w:r>
      <w:r>
        <w:t>.</w:t>
      </w:r>
    </w:p>
    <w:p>
      <w:pPr>
        <w:pStyle w:val="ListNumber"/>
      </w:pPr>
      <w:r>
        <w:t>Menguji ketiga skenario terhadap serangan yang merepresentasikan penyalahgunaan kredensial sah (</w:t>
      </w:r>
      <w:r>
        <w:rPr>
          <w:i/>
        </w:rPr>
        <w:t>lateral movement</w:t>
      </w:r>
      <w:r>
        <w:t>) dan mengukur tingkat pencegahan serta metrik deteksi (precision, recall, F1-score) pada Skenario C.</w:t>
      </w:r>
    </w:p>
    <w:p>
      <w:pPr>
        <w:pStyle w:val="ListNumber"/>
      </w:pPr>
      <w:r>
        <w:t xml:space="preserve">Menganalisis perbandingan efektivitas ketiga model beserta </w:t>
      </w:r>
      <w:r>
        <w:rPr>
          <w:i/>
        </w:rPr>
        <w:t>trade-off</w:t>
      </w:r>
      <w:r>
        <w:t xml:space="preserve"> performa (latensi tambahan) untuk memberikan rekomendasi adaptasi ZTA adaptif di institusi Indonesia.</w:t>
      </w:r>
    </w:p>
    <w:p>
      <w:r>
        <w:rPr>
          <w:b/>
          <w:sz w:val="24"/>
        </w:rPr>
        <w:t>Gambaran Metode</w:t>
      </w:r>
    </w:p>
    <w:p>
      <w:pPr>
        <w:pStyle w:val="ListNumber"/>
      </w:pPr>
      <w:r>
        <w:t xml:space="preserve">Membangun tiga skenario jaringan simulasi menggunakan </w:t>
      </w:r>
      <w:r>
        <w:rPr>
          <w:i/>
        </w:rPr>
        <w:t>container</w:t>
      </w:r>
      <w:r>
        <w:t xml:space="preserve"> (Docker): (A) Tradisional (autentikasi hanya di gerbang awal); (B) ZTA statis (verifikasi identitas di setiap titik akses: </w:t>
      </w:r>
      <w:r>
        <w:rPr>
          <w:i/>
        </w:rPr>
        <w:t>micro-segmentation</w:t>
      </w:r>
      <w:r>
        <w:t xml:space="preserve">, mTLS, </w:t>
      </w:r>
      <w:r>
        <w:rPr>
          <w:i/>
        </w:rPr>
        <w:t>continuous authentication</w:t>
      </w:r>
      <w:r>
        <w:t xml:space="preserve">); (C) ZTA Adaptif (menambahkan modul deteksi anomali </w:t>
      </w:r>
      <w:r>
        <w:rPr>
          <w:i/>
        </w:rPr>
        <w:t>Random Forest</w:t>
      </w:r>
      <w:r>
        <w:t xml:space="preserve"> yang menganalisis pola akses pada trafik terautentikasi dan memberi umpan balik ke PDP).</w:t>
      </w:r>
    </w:p>
    <w:p>
      <w:pPr>
        <w:pStyle w:val="ListNumber"/>
      </w:pPr>
      <w:r>
        <w:t xml:space="preserve">Merancang skenario simulasi serangan sebagai TC-1…TC-5 yang merepresentasikan pola kasus Taiwan dan penyalahgunaan kredensial sah: (TC-1) akses tanpa autentikasi berlapis (breach perimeter, </w:t>
      </w:r>
      <w:r>
        <w:rPr>
          <w:i/>
        </w:rPr>
        <w:t>baseline</w:t>
      </w:r>
      <w:r>
        <w:t xml:space="preserve">); (TC-2) </w:t>
      </w:r>
      <w:r>
        <w:rPr>
          <w:i/>
        </w:rPr>
        <w:t>replay token</w:t>
      </w:r>
      <w:r>
        <w:t xml:space="preserve">; (TC-3) </w:t>
      </w:r>
      <w:r>
        <w:rPr>
          <w:i/>
        </w:rPr>
        <w:t>impossible travel</w:t>
      </w:r>
      <w:r>
        <w:t xml:space="preserve">; (TC-4) eskalasi privileg; (TC-5) eksfiltrasi data — keseluruhan mensimulasikan </w:t>
      </w:r>
      <w:r>
        <w:rPr>
          <w:i/>
        </w:rPr>
        <w:t>lateral movement</w:t>
      </w:r>
      <w:r>
        <w:t xml:space="preserve"> via kredensial sah.</w:t>
      </w:r>
    </w:p>
    <w:p>
      <w:pPr>
        <w:pStyle w:val="ListNumber"/>
      </w:pPr>
      <w:r>
        <w:t>Menjalankan pengujian pada ketiga skenario, mencatat tingkat pencegahan akses tidak sah, serta precision/recall/F1-score model deteksi anomali pada Skenario C.</w:t>
      </w:r>
    </w:p>
    <w:p>
      <w:pPr>
        <w:pStyle w:val="ListNumber"/>
      </w:pPr>
      <w:r>
        <w:t xml:space="preserve">Menganalisis perbandingan efektivitas ketiga model serta </w:t>
      </w:r>
      <w:r>
        <w:rPr>
          <w:i/>
        </w:rPr>
        <w:t>trade-off</w:t>
      </w:r>
      <w:r>
        <w:t xml:space="preserve"> performa (latensi tambahan, </w:t>
      </w:r>
      <w:r>
        <w:rPr>
          <w:i/>
        </w:rPr>
        <w:t>throughput</w:t>
      </w:r>
      <w:r>
        <w:t xml:space="preserve">, </w:t>
      </w:r>
      <w:r>
        <w:rPr>
          <w:i/>
        </w:rPr>
        <w:t>jitter</w:t>
      </w:r>
      <w:r>
        <w:t>) antar skenario.</w:t>
      </w:r>
    </w:p>
    <w:p>
      <w:r>
        <w:rPr>
          <w:b/>
          <w:sz w:val="24"/>
        </w:rPr>
        <w:t>Output yang Diharapkan</w:t>
      </w:r>
    </w:p>
    <w:p>
      <w:r>
        <w:t xml:space="preserve">Purwarupa tiga skenario jaringan (tradisional, ZTA statis, ZTA adaptif) yang dapat didemonstrasikan, disertai data kuantitatif perbandingan efektivitas dan </w:t>
      </w:r>
      <w:r>
        <w:rPr>
          <w:i/>
        </w:rPr>
        <w:t>overhead</w:t>
      </w:r>
      <w:r>
        <w:t xml:space="preserve"> performa, serta rekomendasi adaptasi ZTA adaptif untuk konteks institusi di Indonesia. Kontribusi penelitian berupa </w:t>
      </w:r>
      <w:r>
        <w:rPr>
          <w:b/>
        </w:rPr>
        <w:t>evaluasi empiris terkontrol dan *testbed* terulang (reproducible)</w:t>
      </w:r>
      <w:r>
        <w:t xml:space="preserve"> yang membandingkan A/B/C sekaligus mengukur </w:t>
      </w:r>
      <w:r>
        <w:rPr>
          <w:i/>
        </w:rPr>
        <w:t>overhead</w:t>
      </w:r>
      <w:r>
        <w:t>, bukan pengembangan algoritma baru.</w:t>
      </w:r>
    </w:p>
    <w:p>
      <w:r>
        <w:rPr>
          <w:i/>
          <w:color w:val="666666"/>
          <w:sz w:val="18"/>
        </w:rPr>
        <w:t>Draft revisi — sitasi menggunakan gaya *name-year* (keputusan IEEE *numbered* [n] masih pending, lihat pedoman §2.14 vs §3.4). Verifikasi tiap referensi sebelum diserahkan (aturan etika UGM: sintesis/argumen harus milik mahasiswa).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